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4E" w:rsidRPr="004E284E" w:rsidRDefault="004E284E" w:rsidP="004E284E">
      <w:pPr>
        <w:jc w:val="right"/>
      </w:pPr>
      <w:bookmarkStart w:id="0" w:name="_GoBack"/>
      <w:bookmarkEnd w:id="0"/>
      <w:r w:rsidRPr="00122AE1">
        <w:rPr>
          <w:noProof/>
          <w:lang w:eastAsia="pl-PL"/>
        </w:rPr>
        <w:drawing>
          <wp:inline distT="0" distB="0" distL="0" distR="0" wp14:anchorId="02D28F1B" wp14:editId="62C8A253">
            <wp:extent cx="3286125" cy="1847850"/>
            <wp:effectExtent l="0" t="0" r="9525" b="0"/>
            <wp:docPr id="1" name="Obraz 1" descr="C:\Users\arodek\AppData\Local\Microsoft\Windows\Temporary Internet Files\Content.Outlook\GIQXZ086\Option 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dek\AppData\Local\Microsoft\Windows\Temporary Internet Files\Content.Outlook\GIQXZ086\Option 1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4E" w:rsidRPr="004E284E" w:rsidRDefault="004E284E" w:rsidP="00122AE1">
      <w:pPr>
        <w:jc w:val="center"/>
        <w:rPr>
          <w:rFonts w:cs="Arial"/>
          <w:b/>
          <w:color w:val="222222"/>
        </w:rPr>
      </w:pPr>
      <w:r w:rsidRPr="004E284E">
        <w:rPr>
          <w:b/>
        </w:rPr>
        <w:t>Komunikat Prezydencji Austriackiej</w:t>
      </w:r>
    </w:p>
    <w:p w:rsidR="00227227" w:rsidRPr="00122AE1" w:rsidRDefault="00122AE1" w:rsidP="00122AE1">
      <w:pPr>
        <w:jc w:val="center"/>
        <w:rPr>
          <w:rFonts w:cs="Arial"/>
          <w:b/>
          <w:color w:val="222222"/>
        </w:rPr>
      </w:pPr>
      <w:r w:rsidRPr="00122AE1">
        <w:rPr>
          <w:rFonts w:cs="Arial"/>
          <w:b/>
          <w:color w:val="222222"/>
        </w:rPr>
        <w:t>Europejska Nagroda Zapobiegania Przestępczości 2018</w:t>
      </w:r>
    </w:p>
    <w:p w:rsidR="00122AE1" w:rsidRPr="00122AE1" w:rsidRDefault="00122AE1" w:rsidP="00122AE1">
      <w:pPr>
        <w:jc w:val="center"/>
        <w:rPr>
          <w:rFonts w:cs="Arial"/>
          <w:b/>
          <w:color w:val="222222"/>
        </w:rPr>
      </w:pPr>
      <w:r w:rsidRPr="00122AE1">
        <w:rPr>
          <w:rFonts w:cs="Arial"/>
          <w:b/>
          <w:color w:val="222222"/>
        </w:rPr>
        <w:t>Ogłoszenie Konkursu</w:t>
      </w:r>
      <w:r w:rsidR="004E284E">
        <w:rPr>
          <w:rFonts w:cs="Arial"/>
          <w:b/>
          <w:color w:val="222222"/>
        </w:rPr>
        <w:t xml:space="preserve"> – eliminacje krajowe</w:t>
      </w:r>
    </w:p>
    <w:p w:rsidR="00122AE1" w:rsidRPr="00122AE1" w:rsidRDefault="00227227" w:rsidP="004E284E">
      <w:pPr>
        <w:jc w:val="both"/>
        <w:rPr>
          <w:rFonts w:cs="Arial"/>
          <w:color w:val="222222"/>
        </w:rPr>
      </w:pPr>
      <w:r w:rsidRPr="00122AE1">
        <w:rPr>
          <w:rFonts w:cs="Arial"/>
          <w:color w:val="222222"/>
        </w:rPr>
        <w:br/>
        <w:t xml:space="preserve">Austriacka prezydencja w Radzie Unii Europejskiej ma zaszczyt organizować </w:t>
      </w:r>
      <w:r w:rsidR="00122AE1" w:rsidRPr="00122AE1">
        <w:rPr>
          <w:rFonts w:cs="Arial"/>
          <w:color w:val="222222"/>
        </w:rPr>
        <w:t xml:space="preserve">wymianę </w:t>
      </w:r>
      <w:r w:rsidRPr="00122AE1">
        <w:rPr>
          <w:rFonts w:cs="Arial"/>
          <w:color w:val="222222"/>
        </w:rPr>
        <w:t xml:space="preserve">najlepszych praktyk zapobiegania przestępczości w UE pod auspicjami </w:t>
      </w:r>
      <w:r w:rsidR="00122AE1" w:rsidRPr="00122AE1">
        <w:rPr>
          <w:rFonts w:cs="Arial"/>
          <w:color w:val="222222"/>
        </w:rPr>
        <w:t xml:space="preserve">Europejskiej Nagrody Zapobiegania </w:t>
      </w:r>
      <w:proofErr w:type="spellStart"/>
      <w:r w:rsidR="00122AE1" w:rsidRPr="00122AE1">
        <w:rPr>
          <w:rFonts w:cs="Arial"/>
          <w:color w:val="222222"/>
        </w:rPr>
        <w:t>Przestepczości</w:t>
      </w:r>
      <w:proofErr w:type="spellEnd"/>
      <w:r w:rsidRPr="00122AE1">
        <w:rPr>
          <w:rFonts w:cs="Arial"/>
          <w:color w:val="222222"/>
        </w:rPr>
        <w:t xml:space="preserve"> (ECPA). ECPA, od początku działalności</w:t>
      </w:r>
      <w:r w:rsidR="004E5F77" w:rsidRPr="00122AE1">
        <w:rPr>
          <w:rFonts w:cs="Arial"/>
          <w:color w:val="222222"/>
        </w:rPr>
        <w:t xml:space="preserve"> </w:t>
      </w:r>
      <w:r w:rsidR="00122AE1" w:rsidRPr="00122AE1">
        <w:rPr>
          <w:rFonts w:cs="Arial"/>
          <w:color w:val="222222"/>
        </w:rPr>
        <w:t>Europejskiej Sieci</w:t>
      </w:r>
      <w:r w:rsidRPr="00122AE1">
        <w:rPr>
          <w:rFonts w:cs="Arial"/>
          <w:color w:val="222222"/>
        </w:rPr>
        <w:t xml:space="preserve"> </w:t>
      </w:r>
      <w:r w:rsidR="004E5F77" w:rsidRPr="00122AE1">
        <w:rPr>
          <w:rFonts w:cs="Arial"/>
          <w:color w:val="222222"/>
        </w:rPr>
        <w:t xml:space="preserve">Zapobiegania </w:t>
      </w:r>
      <w:r w:rsidRPr="00122AE1">
        <w:rPr>
          <w:rFonts w:cs="Arial"/>
          <w:color w:val="222222"/>
        </w:rPr>
        <w:t xml:space="preserve"> </w:t>
      </w:r>
      <w:r w:rsidR="004E5F77" w:rsidRPr="00122AE1">
        <w:rPr>
          <w:rFonts w:cs="Arial"/>
          <w:color w:val="222222"/>
        </w:rPr>
        <w:t>Przestępczości</w:t>
      </w:r>
      <w:r w:rsidR="00122AE1" w:rsidRPr="00122AE1">
        <w:rPr>
          <w:rFonts w:cs="Arial"/>
          <w:color w:val="222222"/>
        </w:rPr>
        <w:t xml:space="preserve"> (EUCPN) jest</w:t>
      </w:r>
      <w:r w:rsidRPr="00122AE1">
        <w:rPr>
          <w:rFonts w:cs="Arial"/>
          <w:color w:val="222222"/>
        </w:rPr>
        <w:t xml:space="preserve"> jednym z najważniejszych wydarzeń w sieci i </w:t>
      </w:r>
      <w:r w:rsidR="004E5F77" w:rsidRPr="00122AE1">
        <w:rPr>
          <w:rFonts w:cs="Arial"/>
          <w:color w:val="222222"/>
        </w:rPr>
        <w:t xml:space="preserve">z sukcesem promuje projekty dotyczące </w:t>
      </w:r>
      <w:r w:rsidRPr="00122AE1">
        <w:rPr>
          <w:rFonts w:cs="Arial"/>
          <w:color w:val="222222"/>
        </w:rPr>
        <w:t xml:space="preserve"> zapobiegania przestępczości w całej Europie.</w:t>
      </w:r>
    </w:p>
    <w:p w:rsidR="00122AE1" w:rsidRPr="00122AE1" w:rsidRDefault="00122AE1" w:rsidP="004E284E">
      <w:pPr>
        <w:jc w:val="both"/>
        <w:rPr>
          <w:rFonts w:cs="Arial"/>
          <w:b/>
          <w:color w:val="222222"/>
        </w:rPr>
      </w:pPr>
      <w:r w:rsidRPr="00122AE1">
        <w:rPr>
          <w:rFonts w:cs="Arial"/>
          <w:color w:val="222222"/>
        </w:rPr>
        <w:t xml:space="preserve">Prezydencja </w:t>
      </w:r>
      <w:r w:rsidR="001F16AE" w:rsidRPr="00122AE1">
        <w:rPr>
          <w:rFonts w:cs="Arial"/>
          <w:color w:val="222222"/>
        </w:rPr>
        <w:t>austriack</w:t>
      </w:r>
      <w:r w:rsidRPr="00122AE1">
        <w:rPr>
          <w:rFonts w:cs="Arial"/>
          <w:color w:val="222222"/>
        </w:rPr>
        <w:t>a</w:t>
      </w:r>
      <w:r w:rsidR="001F16AE" w:rsidRPr="00122AE1">
        <w:rPr>
          <w:rFonts w:cs="Arial"/>
          <w:color w:val="222222"/>
        </w:rPr>
        <w:t xml:space="preserve"> </w:t>
      </w:r>
      <w:r w:rsidRPr="00122AE1">
        <w:rPr>
          <w:rFonts w:cs="Arial"/>
          <w:color w:val="222222"/>
        </w:rPr>
        <w:t>głównie będzie koncentrowała się wokół wzmocnienia</w:t>
      </w:r>
      <w:r w:rsidR="001F16AE" w:rsidRPr="00122AE1">
        <w:rPr>
          <w:rFonts w:cs="Arial"/>
          <w:color w:val="222222"/>
        </w:rPr>
        <w:t xml:space="preserve"> społeczności i współpracy ze społeczeństwem w celu zwalczania przestępczości, </w:t>
      </w:r>
      <w:r w:rsidR="00227227" w:rsidRPr="00122AE1">
        <w:rPr>
          <w:rFonts w:cs="Arial"/>
          <w:color w:val="222222"/>
        </w:rPr>
        <w:t>a dokładny temat tegoroczne</w:t>
      </w:r>
      <w:r w:rsidRPr="00122AE1">
        <w:rPr>
          <w:rFonts w:cs="Arial"/>
          <w:color w:val="222222"/>
        </w:rPr>
        <w:t>go konkursu ECPA będzie</w:t>
      </w:r>
      <w:r w:rsidR="00227227" w:rsidRPr="00122AE1">
        <w:rPr>
          <w:rFonts w:cs="Arial"/>
          <w:color w:val="222222"/>
        </w:rPr>
        <w:t xml:space="preserve"> następujący:</w:t>
      </w:r>
    </w:p>
    <w:p w:rsidR="00122AE1" w:rsidRPr="008466BF" w:rsidRDefault="0055259F" w:rsidP="004E284E">
      <w:pPr>
        <w:jc w:val="both"/>
        <w:rPr>
          <w:rFonts w:cs="Arial"/>
          <w:color w:val="222222"/>
        </w:rPr>
      </w:pPr>
      <w:r w:rsidRPr="008466BF">
        <w:rPr>
          <w:rFonts w:cs="Arial"/>
          <w:b/>
          <w:color w:val="222222"/>
        </w:rPr>
        <w:t xml:space="preserve">Współpraca Policji </w:t>
      </w:r>
      <w:r w:rsidR="00C8623D" w:rsidRPr="008466BF">
        <w:rPr>
          <w:rFonts w:cs="Arial"/>
          <w:b/>
          <w:color w:val="222222"/>
        </w:rPr>
        <w:t>ze społecznością lokalną</w:t>
      </w:r>
      <w:r w:rsidR="00F077AD" w:rsidRPr="008466BF">
        <w:rPr>
          <w:rFonts w:cs="Arial"/>
          <w:b/>
          <w:color w:val="222222"/>
        </w:rPr>
        <w:t xml:space="preserve"> (</w:t>
      </w:r>
      <w:r w:rsidR="00F077AD" w:rsidRPr="008466BF">
        <w:rPr>
          <w:rFonts w:cs="Arial"/>
          <w:b/>
          <w:i/>
          <w:color w:val="222222"/>
        </w:rPr>
        <w:t>ang. community policing</w:t>
      </w:r>
      <w:r w:rsidR="00F077AD" w:rsidRPr="008466BF">
        <w:rPr>
          <w:rFonts w:cs="Arial"/>
          <w:b/>
          <w:color w:val="222222"/>
        </w:rPr>
        <w:t>)</w:t>
      </w:r>
      <w:r w:rsidRPr="008466BF">
        <w:rPr>
          <w:rFonts w:cs="Arial"/>
          <w:b/>
          <w:color w:val="222222"/>
        </w:rPr>
        <w:t xml:space="preserve"> </w:t>
      </w:r>
      <w:r w:rsidR="00227227" w:rsidRPr="008466BF">
        <w:rPr>
          <w:rFonts w:cs="Arial"/>
          <w:b/>
          <w:color w:val="222222"/>
        </w:rPr>
        <w:t xml:space="preserve">jako ważna metoda zwiększania </w:t>
      </w:r>
      <w:r w:rsidR="00C8623D" w:rsidRPr="008466BF">
        <w:rPr>
          <w:rFonts w:cs="Arial"/>
          <w:b/>
          <w:color w:val="222222"/>
        </w:rPr>
        <w:t xml:space="preserve">obiektywnego i subiektywnego </w:t>
      </w:r>
      <w:r w:rsidR="00227227" w:rsidRPr="008466BF">
        <w:rPr>
          <w:rFonts w:cs="Arial"/>
          <w:b/>
          <w:color w:val="222222"/>
        </w:rPr>
        <w:t xml:space="preserve">bezpieczeństwa </w:t>
      </w:r>
      <w:r w:rsidR="00C8623D" w:rsidRPr="008466BF">
        <w:rPr>
          <w:rFonts w:cs="Arial"/>
          <w:b/>
          <w:color w:val="222222"/>
        </w:rPr>
        <w:t>-</w:t>
      </w:r>
      <w:r w:rsidR="00227227" w:rsidRPr="008466BF">
        <w:rPr>
          <w:rFonts w:cs="Arial"/>
          <w:b/>
          <w:color w:val="222222"/>
        </w:rPr>
        <w:t xml:space="preserve"> </w:t>
      </w:r>
      <w:r w:rsidR="00F077AD" w:rsidRPr="008466BF">
        <w:rPr>
          <w:rFonts w:cs="Arial"/>
          <w:b/>
          <w:color w:val="222222"/>
        </w:rPr>
        <w:t>n</w:t>
      </w:r>
      <w:r w:rsidR="00227227" w:rsidRPr="008466BF">
        <w:rPr>
          <w:rFonts w:cs="Arial"/>
          <w:b/>
          <w:color w:val="222222"/>
        </w:rPr>
        <w:t xml:space="preserve">ajlepsza inicjatywa </w:t>
      </w:r>
      <w:r w:rsidR="00F077AD" w:rsidRPr="008466BF">
        <w:rPr>
          <w:rFonts w:cs="Arial"/>
          <w:b/>
          <w:color w:val="222222"/>
        </w:rPr>
        <w:t xml:space="preserve">w zakresie </w:t>
      </w:r>
      <w:r w:rsidR="00227227" w:rsidRPr="008466BF">
        <w:rPr>
          <w:rFonts w:cs="Arial"/>
          <w:b/>
          <w:color w:val="222222"/>
        </w:rPr>
        <w:t xml:space="preserve">budowania </w:t>
      </w:r>
      <w:r w:rsidRPr="008466BF">
        <w:rPr>
          <w:rFonts w:cs="Arial"/>
          <w:b/>
          <w:color w:val="222222"/>
        </w:rPr>
        <w:t xml:space="preserve">lokalnej koalicji na rzecz bezpieczeństwa oraz </w:t>
      </w:r>
      <w:r w:rsidR="00F14B23" w:rsidRPr="008466BF">
        <w:rPr>
          <w:rFonts w:cs="Arial"/>
          <w:b/>
          <w:color w:val="222222"/>
        </w:rPr>
        <w:t xml:space="preserve">współpracy z partnerami </w:t>
      </w:r>
      <w:r w:rsidR="001F16AE" w:rsidRPr="008466BF">
        <w:rPr>
          <w:rFonts w:cs="Arial"/>
          <w:b/>
          <w:color w:val="222222"/>
        </w:rPr>
        <w:t>lokalnymi.</w:t>
      </w:r>
    </w:p>
    <w:p w:rsidR="00122AE1" w:rsidRPr="008466BF" w:rsidRDefault="00227227" w:rsidP="004E284E">
      <w:pPr>
        <w:jc w:val="both"/>
        <w:rPr>
          <w:rFonts w:cs="Arial"/>
          <w:color w:val="222222"/>
        </w:rPr>
      </w:pPr>
      <w:r w:rsidRPr="008466BF">
        <w:rPr>
          <w:rFonts w:cs="Arial"/>
          <w:color w:val="222222"/>
        </w:rPr>
        <w:t>Prosimy o przesyłanie projektów do ECPA w języku angielskim do Sekretariatu EUCPN (</w:t>
      </w:r>
      <w:hyperlink r:id="rId5" w:history="1">
        <w:r w:rsidR="00F14B23" w:rsidRPr="008466BF">
          <w:rPr>
            <w:rStyle w:val="Hipercze"/>
            <w:rFonts w:cs="Arial"/>
          </w:rPr>
          <w:t>eucpn@ibz.eu</w:t>
        </w:r>
      </w:hyperlink>
      <w:r w:rsidRPr="008466BF">
        <w:rPr>
          <w:rFonts w:cs="Arial"/>
          <w:color w:val="222222"/>
        </w:rPr>
        <w:t>),</w:t>
      </w:r>
      <w:r w:rsidR="00F14B23" w:rsidRPr="008466BF">
        <w:rPr>
          <w:rFonts w:cs="Arial"/>
          <w:color w:val="222222"/>
        </w:rPr>
        <w:t xml:space="preserve"> </w:t>
      </w:r>
      <w:r w:rsidRPr="008466BF">
        <w:rPr>
          <w:rFonts w:cs="Arial"/>
          <w:color w:val="222222"/>
        </w:rPr>
        <w:t>za pośrednictwem krajowego przedstawiciela EUCPN. Termin składania projektów upływa</w:t>
      </w:r>
      <w:r w:rsidR="00F14B23" w:rsidRPr="008466BF">
        <w:rPr>
          <w:rFonts w:cs="Arial"/>
          <w:color w:val="222222"/>
        </w:rPr>
        <w:t xml:space="preserve"> </w:t>
      </w:r>
      <w:r w:rsidRPr="008466BF">
        <w:rPr>
          <w:rFonts w:cs="Arial"/>
          <w:b/>
          <w:color w:val="222222"/>
        </w:rPr>
        <w:t>15 września 2018 r</w:t>
      </w:r>
      <w:r w:rsidRPr="008466BF">
        <w:rPr>
          <w:rFonts w:cs="Arial"/>
          <w:color w:val="222222"/>
        </w:rPr>
        <w:t>.</w:t>
      </w:r>
    </w:p>
    <w:p w:rsidR="004E284E" w:rsidRPr="008466BF" w:rsidRDefault="00227227" w:rsidP="004E284E">
      <w:pPr>
        <w:jc w:val="both"/>
        <w:rPr>
          <w:rFonts w:cs="Arial"/>
          <w:color w:val="222222"/>
        </w:rPr>
      </w:pPr>
      <w:r w:rsidRPr="008466BF">
        <w:rPr>
          <w:rFonts w:cs="Arial"/>
          <w:color w:val="222222"/>
        </w:rPr>
        <w:t>W załączniku do tego e-maila znajduje się szablon odnoszący się do projektów ECPA (załącznik I),</w:t>
      </w:r>
      <w:r w:rsidR="00F14B23" w:rsidRPr="008466BF">
        <w:rPr>
          <w:rFonts w:cs="Arial"/>
          <w:color w:val="222222"/>
        </w:rPr>
        <w:t xml:space="preserve"> </w:t>
      </w:r>
      <w:r w:rsidRPr="008466BF">
        <w:rPr>
          <w:rFonts w:cs="Arial"/>
          <w:color w:val="222222"/>
        </w:rPr>
        <w:t>wraz z formularzem oceny (załącznik II), zasa</w:t>
      </w:r>
      <w:r w:rsidR="00F14B23" w:rsidRPr="008466BF">
        <w:rPr>
          <w:rFonts w:cs="Arial"/>
          <w:color w:val="222222"/>
        </w:rPr>
        <w:t xml:space="preserve">dami i procedurami wyłaniania i przyznawania nagród oraz </w:t>
      </w:r>
      <w:r w:rsidRPr="008466BF">
        <w:rPr>
          <w:rFonts w:cs="Arial"/>
          <w:color w:val="222222"/>
        </w:rPr>
        <w:t>przedstawienie E</w:t>
      </w:r>
      <w:r w:rsidR="00F14B23" w:rsidRPr="008466BF">
        <w:rPr>
          <w:rFonts w:cs="Arial"/>
          <w:color w:val="222222"/>
        </w:rPr>
        <w:t>CPA (załącznik III) i wytyczne</w:t>
      </w:r>
      <w:r w:rsidRPr="008466BF">
        <w:rPr>
          <w:rFonts w:cs="Arial"/>
          <w:color w:val="222222"/>
        </w:rPr>
        <w:t xml:space="preserve"> dla prezenterów (załącznik IV).</w:t>
      </w:r>
    </w:p>
    <w:p w:rsidR="00F14B23" w:rsidRPr="00122AE1" w:rsidRDefault="00227227" w:rsidP="004E284E">
      <w:pPr>
        <w:jc w:val="both"/>
        <w:rPr>
          <w:rFonts w:cs="Arial"/>
          <w:color w:val="222222"/>
        </w:rPr>
      </w:pPr>
      <w:r w:rsidRPr="008466BF">
        <w:rPr>
          <w:rFonts w:cs="Arial"/>
          <w:color w:val="222222"/>
        </w:rPr>
        <w:t xml:space="preserve">Jury oceni wszystkie projekty </w:t>
      </w:r>
      <w:r w:rsidR="00F077AD" w:rsidRPr="008466BF">
        <w:rPr>
          <w:rFonts w:cs="Arial"/>
          <w:color w:val="222222"/>
        </w:rPr>
        <w:t xml:space="preserve">opisane </w:t>
      </w:r>
      <w:r w:rsidRPr="008466BF">
        <w:rPr>
          <w:rFonts w:cs="Arial"/>
          <w:color w:val="222222"/>
        </w:rPr>
        <w:t>na podstawie szablonu. Wszelkie dodatkowe informacje</w:t>
      </w:r>
      <w:r w:rsidR="00F14B23" w:rsidRPr="008466BF">
        <w:rPr>
          <w:rFonts w:cs="Arial"/>
          <w:color w:val="222222"/>
        </w:rPr>
        <w:t xml:space="preserve"> </w:t>
      </w:r>
      <w:r w:rsidRPr="008466BF">
        <w:rPr>
          <w:rFonts w:cs="Arial"/>
          <w:color w:val="222222"/>
        </w:rPr>
        <w:t>związane z projektami nie mogą być brane pod uwagę podczas oceny jury. Państwa członkowskie są</w:t>
      </w:r>
      <w:r w:rsidR="00F14B23" w:rsidRPr="008466BF">
        <w:rPr>
          <w:rFonts w:cs="Arial"/>
          <w:color w:val="222222"/>
        </w:rPr>
        <w:t xml:space="preserve"> </w:t>
      </w:r>
      <w:r w:rsidR="008466BF" w:rsidRPr="008466BF">
        <w:rPr>
          <w:rFonts w:cs="Arial"/>
          <w:color w:val="222222"/>
        </w:rPr>
        <w:t>zaproszone</w:t>
      </w:r>
      <w:r w:rsidRPr="008466BF">
        <w:rPr>
          <w:rFonts w:cs="Arial"/>
          <w:color w:val="222222"/>
        </w:rPr>
        <w:t xml:space="preserve"> do zabrania ze sobą materiałów ilustracyjnych i kreatywnych rozwiązań (płyty DVD, ulotki, plakaty,</w:t>
      </w:r>
      <w:r w:rsidR="00F14B23" w:rsidRPr="008466BF">
        <w:rPr>
          <w:rFonts w:cs="Arial"/>
          <w:color w:val="222222"/>
        </w:rPr>
        <w:t xml:space="preserve"> </w:t>
      </w:r>
      <w:r w:rsidRPr="008466BF">
        <w:rPr>
          <w:rFonts w:cs="Arial"/>
          <w:color w:val="222222"/>
        </w:rPr>
        <w:t xml:space="preserve">aplikacje, linki do stron internetowych itp.) </w:t>
      </w:r>
      <w:r w:rsidR="00F077AD" w:rsidRPr="008466BF">
        <w:rPr>
          <w:rFonts w:cs="Arial"/>
          <w:color w:val="222222"/>
        </w:rPr>
        <w:t>na Konferencję Dobrych Praktyk</w:t>
      </w:r>
      <w:r w:rsidRPr="008466BF">
        <w:rPr>
          <w:rFonts w:cs="Arial"/>
          <w:color w:val="222222"/>
        </w:rPr>
        <w:t xml:space="preserve"> </w:t>
      </w:r>
      <w:r w:rsidR="00F077AD" w:rsidRPr="008466BF">
        <w:rPr>
          <w:rFonts w:cs="Arial"/>
          <w:color w:val="222222"/>
        </w:rPr>
        <w:t xml:space="preserve">podczas której </w:t>
      </w:r>
      <w:r w:rsidRPr="008466BF">
        <w:rPr>
          <w:rFonts w:cs="Arial"/>
          <w:color w:val="222222"/>
        </w:rPr>
        <w:t>przewidziano miejsce na prezentację</w:t>
      </w:r>
      <w:r w:rsidR="00F14B23" w:rsidRPr="008466BF">
        <w:rPr>
          <w:rFonts w:cs="Arial"/>
          <w:color w:val="222222"/>
        </w:rPr>
        <w:t xml:space="preserve">. </w:t>
      </w:r>
      <w:r w:rsidR="008466BF" w:rsidRPr="008466BF">
        <w:rPr>
          <w:rFonts w:cs="Arial"/>
          <w:color w:val="222222"/>
        </w:rPr>
        <w:t>Dodatkowe pytania można kierować do</w:t>
      </w:r>
      <w:r w:rsidRPr="008466BF">
        <w:rPr>
          <w:rFonts w:cs="Arial"/>
          <w:color w:val="222222"/>
        </w:rPr>
        <w:t xml:space="preserve"> Sekretariat</w:t>
      </w:r>
      <w:r w:rsidR="008466BF" w:rsidRPr="008466BF">
        <w:rPr>
          <w:rFonts w:cs="Arial"/>
          <w:color w:val="222222"/>
        </w:rPr>
        <w:t>u</w:t>
      </w:r>
      <w:r w:rsidRPr="008466BF">
        <w:rPr>
          <w:rFonts w:cs="Arial"/>
          <w:color w:val="222222"/>
        </w:rPr>
        <w:t xml:space="preserve"> EUCPN pod adresem</w:t>
      </w:r>
      <w:r w:rsidR="00122AE1" w:rsidRPr="008466BF">
        <w:rPr>
          <w:rFonts w:cs="Arial"/>
          <w:color w:val="222222"/>
        </w:rPr>
        <w:t xml:space="preserve"> </w:t>
      </w:r>
      <w:hyperlink r:id="rId6" w:history="1">
        <w:r w:rsidR="00F14B23" w:rsidRPr="008466BF">
          <w:rPr>
            <w:rStyle w:val="Hipercze"/>
            <w:rFonts w:cs="Arial"/>
          </w:rPr>
          <w:t>eucpn@ibz.eu</w:t>
        </w:r>
      </w:hyperlink>
      <w:r w:rsidRPr="008466BF">
        <w:rPr>
          <w:rFonts w:cs="Arial"/>
          <w:color w:val="222222"/>
        </w:rPr>
        <w:t>.</w:t>
      </w:r>
    </w:p>
    <w:p w:rsidR="00227227" w:rsidRPr="00122AE1" w:rsidRDefault="00227227" w:rsidP="00227227">
      <w:r w:rsidRPr="00122AE1">
        <w:rPr>
          <w:rFonts w:cs="Arial"/>
          <w:color w:val="222222"/>
        </w:rPr>
        <w:t>Z poważaniem,</w:t>
      </w:r>
      <w:r w:rsidRPr="00122AE1">
        <w:rPr>
          <w:rFonts w:cs="Arial"/>
          <w:color w:val="222222"/>
        </w:rPr>
        <w:br/>
        <w:t xml:space="preserve">Dr Hans-Peter </w:t>
      </w:r>
      <w:proofErr w:type="spellStart"/>
      <w:r w:rsidRPr="00122AE1">
        <w:rPr>
          <w:rFonts w:cs="Arial"/>
          <w:color w:val="222222"/>
        </w:rPr>
        <w:t>Stückler</w:t>
      </w:r>
      <w:proofErr w:type="spellEnd"/>
    </w:p>
    <w:sectPr w:rsidR="00227227" w:rsidRPr="0012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72"/>
    <w:rsid w:val="00122AE1"/>
    <w:rsid w:val="001F16AE"/>
    <w:rsid w:val="00227227"/>
    <w:rsid w:val="003334A6"/>
    <w:rsid w:val="004E284E"/>
    <w:rsid w:val="004E5F77"/>
    <w:rsid w:val="0055259F"/>
    <w:rsid w:val="007021D8"/>
    <w:rsid w:val="00733172"/>
    <w:rsid w:val="008466BF"/>
    <w:rsid w:val="00B36069"/>
    <w:rsid w:val="00C8623D"/>
    <w:rsid w:val="00DF281F"/>
    <w:rsid w:val="00F077AD"/>
    <w:rsid w:val="00F1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7E231-3591-4D56-BED0-B1A7807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4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cpn@ibz.eu" TargetMode="External"/><Relationship Id="rId5" Type="http://schemas.openxmlformats.org/officeDocument/2006/relationships/hyperlink" Target="mailto:eucpn@ibz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Stelmaszczyk Michalina</dc:creator>
  <cp:keywords/>
  <dc:description/>
  <cp:lastModifiedBy>Jolanta Szafrańska</cp:lastModifiedBy>
  <cp:revision>2</cp:revision>
  <dcterms:created xsi:type="dcterms:W3CDTF">2018-08-03T09:07:00Z</dcterms:created>
  <dcterms:modified xsi:type="dcterms:W3CDTF">2018-08-03T09:07:00Z</dcterms:modified>
</cp:coreProperties>
</file>