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BF" w:rsidRPr="0055555D" w:rsidRDefault="00BA7FBF" w:rsidP="00BA7FBF">
      <w:pPr>
        <w:pStyle w:val="Tekstpodstawowy"/>
        <w:jc w:val="center"/>
        <w:rPr>
          <w:rStyle w:val="Pogrubienie"/>
          <w:sz w:val="28"/>
          <w:szCs w:val="28"/>
        </w:rPr>
      </w:pPr>
      <w:r w:rsidRPr="0055555D">
        <w:rPr>
          <w:rStyle w:val="Pogrubienie"/>
          <w:sz w:val="28"/>
          <w:szCs w:val="28"/>
        </w:rPr>
        <w:t>OBWIESZCZENIE</w:t>
      </w:r>
    </w:p>
    <w:p w:rsidR="00BA7FBF" w:rsidRPr="0055555D" w:rsidRDefault="00BA7FBF" w:rsidP="00BA7FBF">
      <w:pPr>
        <w:pStyle w:val="Tekstpodstawowy"/>
        <w:jc w:val="center"/>
        <w:rPr>
          <w:rStyle w:val="Pogrubienie"/>
          <w:sz w:val="28"/>
          <w:szCs w:val="28"/>
        </w:rPr>
      </w:pPr>
      <w:r w:rsidRPr="0055555D">
        <w:rPr>
          <w:rStyle w:val="Pogrubienie"/>
          <w:sz w:val="28"/>
          <w:szCs w:val="28"/>
        </w:rPr>
        <w:t>WOJEWODY MAZOWIECKIEGO</w:t>
      </w:r>
    </w:p>
    <w:p w:rsidR="00BA7FBF" w:rsidRPr="00EF6484" w:rsidRDefault="00BA7FBF" w:rsidP="00BA7FBF">
      <w:pPr>
        <w:pStyle w:val="Tekstpodstawowy"/>
        <w:spacing w:after="0"/>
        <w:jc w:val="center"/>
      </w:pPr>
    </w:p>
    <w:p w:rsidR="00BA7FBF" w:rsidRPr="00E03EF8" w:rsidRDefault="00BA7FBF" w:rsidP="00BA7F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F8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7 ustawy z dnia 12 lutego 2009 r.</w:t>
      </w:r>
      <w:r w:rsidRPr="00E03E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 szczególnych zasadach przygotowania i realizacji inwestycji w zakresie lotnisk użytku publicznego (Dz. U. z 2018 r., poz. 1380) </w:t>
      </w:r>
      <w:r w:rsidRPr="00E03EF8">
        <w:rPr>
          <w:rFonts w:ascii="Times New Roman" w:eastAsia="Times New Roman" w:hAnsi="Times New Roman" w:cs="Times New Roman"/>
          <w:sz w:val="24"/>
          <w:szCs w:val="24"/>
          <w:lang w:eastAsia="ar-SA"/>
        </w:rPr>
        <w:t>zawiadamiam, że w dniu 17 października 2019 r., nałożył na inwestora obowiązek usunięcia nieprawidłowości i braków w projekcie budowlanym (w terminie 120 dni), w ramach postępowania w sprawie wydania decyzji o zezwoleniu na realizację inwestycji w zakresie lotnisk użytku publicznego pn.: „</w:t>
      </w:r>
      <w:r w:rsidRPr="00E03E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Przebudowa lotniska użytku publicznego – Budowa terminala pasażerskiego dla portu Lotniczego Radom-Sadków wraz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E03E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niezbędna infrastrukturą techniczną i drogową przy ul. Lubelskiej w Radomiu, cz. Dz. nr ew. 1/4, 1/11, 1/32, 1/33, 1/34, 1/115, 1/123, 1/175 stanowiące zamierzenie pn.: Terminal pasażerski w porcie lotniczym Radom – Sadków”.</w:t>
      </w:r>
    </w:p>
    <w:p w:rsidR="00BA7FBF" w:rsidRPr="00E03EF8" w:rsidRDefault="00BA7FBF" w:rsidP="00BA7F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E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Jak wynika z § 142 Kodeksu postępowania administracyjnego (Dz. U. z 2018 r., poz.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03EF8">
        <w:rPr>
          <w:rFonts w:ascii="Times New Roman" w:eastAsia="Times New Roman" w:hAnsi="Times New Roman" w:cs="Times New Roman"/>
          <w:sz w:val="24"/>
          <w:szCs w:val="24"/>
          <w:lang w:eastAsia="ar-SA"/>
        </w:rPr>
        <w:t>2096 ze zm.): „Postanowienie, na które nie służy zażalenie, strona może zaskarżyć tylko w odwołaniu od decyzji”, zatem ww. postanowienie może być kwestionowane jedynie w ramach wniesionego odwołania od decyzji wydanej w sprawie, w której postanowienie zapadło.</w:t>
      </w:r>
    </w:p>
    <w:p w:rsidR="00BA7FBF" w:rsidRPr="00E03EF8" w:rsidRDefault="00BA7FBF" w:rsidP="00BA7FBF">
      <w:pPr>
        <w:tabs>
          <w:tab w:val="left" w:pos="70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E03E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Inwestorem przedsięwzięcia jest</w:t>
      </w:r>
      <w:r w:rsidRPr="00E03E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03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Przedsiębiorstwo Państwowe „Porty Lotnicze”, ul. Żwirki i Wigury 1, 00-906 Warszawa. </w:t>
      </w:r>
    </w:p>
    <w:p w:rsidR="00BA7FBF" w:rsidRPr="00E03EF8" w:rsidRDefault="00BA7FBF" w:rsidP="00BA7FBF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Akta sprawy do wglądu znajdują się w Wydziale Infrastruktury Mazowieckiego Urzędu Wojewódzkiego w Warszawie (plac Bankowy 3/5, 00-950 Warszawa, Punkt Obsługi Klienta pokój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3EF8">
        <w:rPr>
          <w:rFonts w:ascii="Times New Roman" w:eastAsia="Times New Roman" w:hAnsi="Times New Roman" w:cs="Times New Roman"/>
          <w:sz w:val="24"/>
          <w:szCs w:val="24"/>
          <w:lang w:eastAsia="pl-PL"/>
        </w:rPr>
        <w:t>nr 7, w dniach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oniedziałek w godz. 13:00-16:00 </w:t>
      </w:r>
      <w:r w:rsidRPr="00E03EF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czwartek godz. 8:00-12:00, gdzie strony postępowania mogą się z nimi zapoznać do czasu wydania orzeczenia w sprawie.</w:t>
      </w:r>
    </w:p>
    <w:p w:rsidR="00BA7FBF" w:rsidRDefault="00BA7FBF" w:rsidP="00BA7FBF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F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ustawy Kodeks postępowania administracyjnego doręczenie uważa się za dokonane po upływie czternastu dni od dnia publicznego ogłoszenia.</w:t>
      </w:r>
    </w:p>
    <w:p w:rsidR="00BA7FBF" w:rsidRPr="00E03EF8" w:rsidRDefault="00BA7FBF" w:rsidP="00BA7FBF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82E" w:rsidRDefault="00BA7FBF" w:rsidP="00BA7FBF">
      <w:r w:rsidRPr="00EF64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znak sprawy: </w:t>
      </w:r>
      <w:bookmarkStart w:id="0" w:name="_GoBack"/>
      <w:r w:rsidRPr="00EF6484">
        <w:rPr>
          <w:rFonts w:ascii="Times New Roman" w:hAnsi="Times New Roman" w:cs="Times New Roman"/>
          <w:b/>
          <w:sz w:val="24"/>
          <w:szCs w:val="24"/>
          <w:lang w:eastAsia="pl-PL"/>
        </w:rPr>
        <w:t>WI-I.7820.3.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12</w:t>
      </w:r>
      <w:r w:rsidRPr="00EF6484">
        <w:rPr>
          <w:rFonts w:ascii="Times New Roman" w:hAnsi="Times New Roman" w:cs="Times New Roman"/>
          <w:b/>
          <w:sz w:val="24"/>
          <w:szCs w:val="24"/>
          <w:lang w:eastAsia="pl-PL"/>
        </w:rPr>
        <w:t>.2019.AC</w:t>
      </w:r>
      <w:bookmarkEnd w:id="0"/>
    </w:p>
    <w:sectPr w:rsidR="008F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BF"/>
    <w:rsid w:val="008F482E"/>
    <w:rsid w:val="00B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CE0C"/>
  <w15:chartTrackingRefBased/>
  <w15:docId w15:val="{725B4B35-C088-4FC0-822F-2367346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F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A7FBF"/>
    <w:rPr>
      <w:b/>
      <w:bCs/>
    </w:rPr>
  </w:style>
  <w:style w:type="paragraph" w:styleId="Tekstpodstawowy">
    <w:name w:val="Body Text"/>
    <w:basedOn w:val="Normalny"/>
    <w:link w:val="TekstpodstawowyZnak"/>
    <w:rsid w:val="00BA7F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7F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Godlewska</dc:creator>
  <cp:keywords/>
  <dc:description/>
  <cp:lastModifiedBy>Aleksandra Godlewska</cp:lastModifiedBy>
  <cp:revision>1</cp:revision>
  <dcterms:created xsi:type="dcterms:W3CDTF">2019-11-07T07:24:00Z</dcterms:created>
  <dcterms:modified xsi:type="dcterms:W3CDTF">2019-11-07T07:26:00Z</dcterms:modified>
</cp:coreProperties>
</file>