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6962" w14:textId="77777777" w:rsidR="00043AD8" w:rsidRPr="00043AD8" w:rsidRDefault="00043AD8" w:rsidP="00043AD8">
      <w:pPr>
        <w:spacing w:after="216" w:line="240" w:lineRule="atLeast"/>
        <w:outlineLvl w:val="1"/>
        <w:rPr>
          <w:rFonts w:ascii="&amp;quot" w:eastAsia="Times New Roman" w:hAnsi="&amp;quot" w:cs="Times New Roman"/>
          <w:color w:val="045AA3"/>
          <w:sz w:val="38"/>
          <w:szCs w:val="38"/>
          <w:lang w:eastAsia="pl-PL"/>
        </w:rPr>
      </w:pPr>
      <w:bookmarkStart w:id="0" w:name="_GoBack"/>
      <w:bookmarkEnd w:id="0"/>
      <w:r w:rsidRPr="00043AD8">
        <w:rPr>
          <w:rFonts w:ascii="&amp;quot" w:eastAsia="Times New Roman" w:hAnsi="&amp;quot" w:cs="Times New Roman"/>
          <w:color w:val="045AA3"/>
          <w:sz w:val="38"/>
          <w:szCs w:val="38"/>
          <w:lang w:eastAsia="pl-PL"/>
        </w:rPr>
        <w:t>Ogłoszenie wyników naboru wniosków w ramach rządowego programu „Posiłek w szkole i w domu” w 2020 roku</w:t>
      </w:r>
    </w:p>
    <w:p w14:paraId="60F98B26" w14:textId="77777777" w:rsidR="00043AD8" w:rsidRPr="00043AD8" w:rsidRDefault="00043AD8" w:rsidP="00043AD8">
      <w:pPr>
        <w:spacing w:after="120" w:line="288" w:lineRule="atLeast"/>
        <w:outlineLvl w:val="2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43AD8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Mazowiecki Kurator Oświaty, działając na podstawie Porozumienia z dnia 7 marca 2019 roku z Wojewodą Mazowieckim, podjął decyzję o udzieleniu wsparcia finansowego organom prowadzącym, wskazując szkoły, które zostaną objęte wsparciem finansowym, wraz z wysokością tego wsparcia.</w:t>
      </w:r>
    </w:p>
    <w:p w14:paraId="605C13A2" w14:textId="77777777" w:rsidR="00043AD8" w:rsidRPr="00043AD8" w:rsidRDefault="00043AD8" w:rsidP="00043AD8">
      <w:pPr>
        <w:spacing w:after="0" w:line="240" w:lineRule="auto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t>Warszawa, dnia 2 czerwca 2020 r.</w:t>
      </w:r>
    </w:p>
    <w:p w14:paraId="476A1E18" w14:textId="77777777" w:rsidR="00043AD8" w:rsidRPr="00043AD8" w:rsidRDefault="00043AD8" w:rsidP="00043AD8">
      <w:pPr>
        <w:spacing w:after="0" w:line="240" w:lineRule="auto"/>
        <w:jc w:val="center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33"/>
          <w:szCs w:val="33"/>
          <w:lang w:eastAsia="pl-PL"/>
        </w:rPr>
        <w:t>Kuratorium Oświaty</w:t>
      </w:r>
      <w:r w:rsidRPr="00043AD8">
        <w:rPr>
          <w:rFonts w:ascii="&amp;quot" w:eastAsia="Times New Roman" w:hAnsi="&amp;quot" w:cs="Times New Roman"/>
          <w:color w:val="010101"/>
          <w:sz w:val="33"/>
          <w:szCs w:val="33"/>
          <w:lang w:eastAsia="pl-PL"/>
        </w:rPr>
        <w:br/>
        <w:t>w Warszawie</w:t>
      </w: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br/>
        <w:t>Al. Jerozolimskie 32, 00-024 Warszawa</w:t>
      </w:r>
    </w:p>
    <w:p w14:paraId="4D115C4E" w14:textId="77777777" w:rsidR="00043AD8" w:rsidRPr="00043AD8" w:rsidRDefault="00043AD8" w:rsidP="00043AD8">
      <w:pPr>
        <w:spacing w:after="0" w:line="240" w:lineRule="auto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t> </w:t>
      </w:r>
    </w:p>
    <w:p w14:paraId="2E0EF128" w14:textId="77777777" w:rsidR="00043AD8" w:rsidRPr="00043AD8" w:rsidRDefault="00043AD8" w:rsidP="00043AD8">
      <w:pPr>
        <w:spacing w:after="0" w:line="240" w:lineRule="auto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t> </w:t>
      </w:r>
    </w:p>
    <w:p w14:paraId="0E4656B0" w14:textId="77777777" w:rsidR="00043AD8" w:rsidRPr="00043AD8" w:rsidRDefault="00043AD8" w:rsidP="00043AD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t>Mazowiecki Kurator Oświaty, działając na podstawie Porozumienia z dnia 7 marca 2019 roku z Wojewodą Mazowieckim, podjął decyzję o udzieleniu wsparcia finansowego organom prowadzącym, wskazując szkoły, które zostaną objęte wsparciem finansowym, wraz z wysokością tego wsparcia.</w:t>
      </w:r>
    </w:p>
    <w:p w14:paraId="3B785888" w14:textId="77777777" w:rsidR="00043AD8" w:rsidRPr="00043AD8" w:rsidRDefault="00043AD8" w:rsidP="00043AD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t>W ramach Rządowego programu „Posiłek w szkole i w domu” wsparcie finansowe otrzymały 54 organy prowadzące dla 86 szkół na łączną kwotę 5.413.645,93 zł.</w:t>
      </w:r>
    </w:p>
    <w:p w14:paraId="12E934E6" w14:textId="77777777" w:rsidR="00043AD8" w:rsidRPr="00043AD8" w:rsidRDefault="00043AD8" w:rsidP="00043AD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t>Wsparcia finansowego udziela się pod warunkiem zapewnienia przez organ prowadzący, w odniesieniu do każdej szkoły objętej wnioskiem o udzielenie wsparcia finansowego, wkładu własnego w wysokości co najmniej 20 % kwoty kosztów realizacji zadania objętego wsparciem finansowym.</w:t>
      </w:r>
    </w:p>
    <w:p w14:paraId="179F06B7" w14:textId="77777777" w:rsidR="00043AD8" w:rsidRPr="00043AD8" w:rsidRDefault="00043AD8" w:rsidP="00043AD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</w:pPr>
      <w:r w:rsidRPr="00043AD8">
        <w:rPr>
          <w:rFonts w:ascii="&amp;quot" w:eastAsia="Times New Roman" w:hAnsi="&amp;quot" w:cs="Times New Roman"/>
          <w:color w:val="010101"/>
          <w:sz w:val="24"/>
          <w:szCs w:val="24"/>
          <w:lang w:eastAsia="pl-PL"/>
        </w:rPr>
        <w:t>Wykaz organów prowadzących wraz z wysokością udzielonego wsparcia finansowego w odniesieniu do poszczególnych szkół znajduje się w załączniku.</w:t>
      </w:r>
    </w:p>
    <w:p w14:paraId="43EB019F" w14:textId="77777777" w:rsidR="00A97CF1" w:rsidRDefault="00A97CF1"/>
    <w:sectPr w:rsidR="00A9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F1"/>
    <w:rsid w:val="00043AD8"/>
    <w:rsid w:val="0062095B"/>
    <w:rsid w:val="00A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3E90-D2A9-4279-AFB2-209AE5BA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726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Szczykutowicz</dc:creator>
  <cp:keywords/>
  <dc:description/>
  <cp:lastModifiedBy>Anna Regulska</cp:lastModifiedBy>
  <cp:revision>2</cp:revision>
  <dcterms:created xsi:type="dcterms:W3CDTF">2020-06-09T07:46:00Z</dcterms:created>
  <dcterms:modified xsi:type="dcterms:W3CDTF">2020-06-09T07:46:00Z</dcterms:modified>
</cp:coreProperties>
</file>