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2019r., poz. 294)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1346A7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Fundacja Gołębie Serce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>ul. Litewska 33B</w:t>
      </w:r>
      <w:r>
        <w:rPr>
          <w:rFonts w:ascii="Calibri" w:hAnsi="Calibri" w:cs="Calibri"/>
          <w:sz w:val="28"/>
        </w:rPr>
        <w:t>, 35-302 Rzeszów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Borysław 49, 96-130 Głuchów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Towarzystwo Przyjaciół Dzieci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ul. Malczewskiego 20B, 26-600 Radom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lastRenderedPageBreak/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C65652" w:rsidP="00C65652">
      <w:pPr>
        <w:spacing w:after="0"/>
        <w:ind w:left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K.I. Gałczyńskiego 23/28, 10-089 Olsztyn</w:t>
      </w:r>
    </w:p>
    <w:p w:rsidR="00C65652" w:rsidRDefault="00C65652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P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872D49">
        <w:rPr>
          <w:rFonts w:ascii="Calibri" w:hAnsi="Calibri" w:cs="Calibri"/>
          <w:sz w:val="28"/>
        </w:rPr>
        <w:lastRenderedPageBreak/>
        <w:t xml:space="preserve"> </w:t>
      </w:r>
      <w:r>
        <w:rPr>
          <w:rFonts w:ascii="Calibri" w:hAnsi="Calibri" w:cs="Calibri"/>
          <w:sz w:val="28"/>
          <w:u w:val="single"/>
        </w:rPr>
        <w:t>Fundacja Instytut Zmian</w:t>
      </w:r>
    </w:p>
    <w:p w:rsidR="00195EE3" w:rsidRDefault="007276BB" w:rsidP="00195EE3">
      <w:pPr>
        <w:pStyle w:val="Akapitzlist"/>
        <w:rPr>
          <w:rFonts w:ascii="Calibri" w:hAnsi="Calibri" w:cs="Calibri"/>
          <w:sz w:val="28"/>
        </w:rPr>
      </w:pPr>
      <w:r w:rsidRPr="007276BB">
        <w:rPr>
          <w:rFonts w:ascii="Calibri" w:hAnsi="Calibri" w:cs="Calibri"/>
          <w:sz w:val="28"/>
        </w:rPr>
        <w:t>ul. Kopernika 5 lok. LU8, 00-367 Warszawa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16526B" w:rsidRPr="008B6C8E" w:rsidRDefault="0016526B" w:rsidP="0016526B">
      <w:pPr>
        <w:pStyle w:val="Default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8B6C8E">
        <w:rPr>
          <w:sz w:val="28"/>
          <w:szCs w:val="28"/>
        </w:rPr>
        <w:t>Fundacja „Omega Pomagamy” ul. Jana Kilińskiego 7 lok. 4</w:t>
      </w:r>
    </w:p>
    <w:p w:rsidR="0016526B" w:rsidRDefault="0016526B" w:rsidP="0016526B">
      <w:pPr>
        <w:pStyle w:val="Akapitzlist"/>
        <w:rPr>
          <w:rFonts w:ascii="Calibri" w:hAnsi="Calibri" w:cs="Calibri"/>
          <w:sz w:val="28"/>
        </w:rPr>
      </w:pPr>
      <w:r w:rsidRPr="008B6C8E">
        <w:rPr>
          <w:sz w:val="28"/>
          <w:szCs w:val="28"/>
        </w:rPr>
        <w:t>08-110 Siedlce</w:t>
      </w:r>
    </w:p>
    <w:p w:rsidR="0016526B" w:rsidRDefault="0016526B" w:rsidP="00211FB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526B">
        <w:rPr>
          <w:sz w:val="28"/>
          <w:szCs w:val="28"/>
        </w:rPr>
        <w:t>Fundacja na Rzecz Rozwoju Przedsiębiorczości i Innowacyjności „</w:t>
      </w:r>
      <w:proofErr w:type="spellStart"/>
      <w:r w:rsidRPr="0016526B">
        <w:rPr>
          <w:sz w:val="28"/>
          <w:szCs w:val="28"/>
        </w:rPr>
        <w:t>Baltivia</w:t>
      </w:r>
      <w:proofErr w:type="spellEnd"/>
      <w:r w:rsidRPr="0016526B">
        <w:rPr>
          <w:sz w:val="28"/>
          <w:szCs w:val="28"/>
        </w:rPr>
        <w:t xml:space="preserve"> 2050”</w:t>
      </w:r>
      <w:r>
        <w:rPr>
          <w:sz w:val="28"/>
          <w:szCs w:val="28"/>
        </w:rPr>
        <w:t xml:space="preserve"> </w:t>
      </w:r>
    </w:p>
    <w:p w:rsidR="0016526B" w:rsidRPr="0016526B" w:rsidRDefault="0016526B" w:rsidP="0016526B">
      <w:pPr>
        <w:pStyle w:val="Default"/>
        <w:ind w:left="720"/>
        <w:rPr>
          <w:sz w:val="28"/>
          <w:szCs w:val="28"/>
        </w:rPr>
      </w:pPr>
      <w:r w:rsidRPr="0016526B">
        <w:rPr>
          <w:sz w:val="28"/>
          <w:szCs w:val="28"/>
        </w:rPr>
        <w:t>ul. Piotra Skargi 5a lok. 22, 71-422 Szczecin</w:t>
      </w: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3585C"/>
    <w:rsid w:val="00083EA7"/>
    <w:rsid w:val="000F35A2"/>
    <w:rsid w:val="0010776A"/>
    <w:rsid w:val="0016526B"/>
    <w:rsid w:val="00186558"/>
    <w:rsid w:val="00195EE3"/>
    <w:rsid w:val="001F7375"/>
    <w:rsid w:val="002914FA"/>
    <w:rsid w:val="00345B10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A07F39"/>
    <w:rsid w:val="00A249B3"/>
    <w:rsid w:val="00AA38C0"/>
    <w:rsid w:val="00AD068F"/>
    <w:rsid w:val="00B203A3"/>
    <w:rsid w:val="00C47EF3"/>
    <w:rsid w:val="00C65652"/>
    <w:rsid w:val="00D16DE3"/>
    <w:rsid w:val="00D36A29"/>
    <w:rsid w:val="00D4598E"/>
    <w:rsid w:val="00E1466C"/>
    <w:rsid w:val="00E5426C"/>
    <w:rsid w:val="00E76803"/>
    <w:rsid w:val="00EA245D"/>
    <w:rsid w:val="00EC6E5C"/>
    <w:rsid w:val="00F23FAD"/>
    <w:rsid w:val="00F7416A"/>
    <w:rsid w:val="00F87011"/>
    <w:rsid w:val="00F95BD9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7530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46</cp:revision>
  <cp:lastPrinted>2019-12-04T08:11:00Z</cp:lastPrinted>
  <dcterms:created xsi:type="dcterms:W3CDTF">2019-09-02T09:05:00Z</dcterms:created>
  <dcterms:modified xsi:type="dcterms:W3CDTF">2020-12-14T07:55:00Z</dcterms:modified>
</cp:coreProperties>
</file>