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35" w:rsidRPr="00BC7BC7" w:rsidRDefault="00620635" w:rsidP="003D09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pl-PL"/>
        </w:rPr>
      </w:pPr>
      <w:r w:rsidRPr="00BC7BC7">
        <w:rPr>
          <w:rFonts w:ascii="Times New Roman" w:hAnsi="Times New Roman"/>
          <w:sz w:val="28"/>
          <w:szCs w:val="28"/>
          <w:lang w:eastAsia="pl-PL"/>
        </w:rPr>
        <w:t>Warszawa, 02.03.2021 r.</w:t>
      </w:r>
    </w:p>
    <w:p w:rsidR="00620635" w:rsidRPr="003D09A3" w:rsidRDefault="00620635" w:rsidP="003D09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09A3"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 w:rsidR="00BC7BC7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5pt;height:45pt;visibility:visible" filled="t">
            <v:imagedata r:id="rId7" o:title=""/>
          </v:shape>
        </w:pict>
      </w:r>
    </w:p>
    <w:p w:rsidR="00620635" w:rsidRPr="003D09A3" w:rsidRDefault="00620635" w:rsidP="003D09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09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WOJEWODA MAZOWIECKI</w:t>
      </w:r>
      <w:r w:rsidRPr="003D09A3">
        <w:rPr>
          <w:rFonts w:ascii="Times New Roman" w:hAnsi="Times New Roman"/>
          <w:sz w:val="24"/>
          <w:szCs w:val="24"/>
          <w:lang w:eastAsia="pl-PL"/>
        </w:rPr>
        <w:t xml:space="preserve">          </w:t>
      </w:r>
    </w:p>
    <w:p w:rsidR="00620635" w:rsidRPr="003D09A3" w:rsidRDefault="00620635" w:rsidP="003D0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0635" w:rsidRPr="00BC7BC7" w:rsidRDefault="00620635" w:rsidP="003D09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BC7BC7">
        <w:rPr>
          <w:rFonts w:ascii="Times New Roman" w:hAnsi="Times New Roman"/>
          <w:sz w:val="28"/>
          <w:szCs w:val="28"/>
          <w:lang w:eastAsia="pl-PL"/>
        </w:rPr>
        <w:t>SPN-II.7570.3.41.3.2020.EG</w:t>
      </w:r>
    </w:p>
    <w:p w:rsidR="00620635" w:rsidRPr="003D09A3" w:rsidRDefault="00620635" w:rsidP="003D0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0635" w:rsidRDefault="00620635" w:rsidP="00FD43F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pl-PL"/>
        </w:rPr>
      </w:pPr>
    </w:p>
    <w:p w:rsidR="00620635" w:rsidRPr="00BC7BC7" w:rsidRDefault="00BC7BC7" w:rsidP="00BC7BC7">
      <w:pPr>
        <w:spacing w:after="0" w:line="360" w:lineRule="auto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Obwieszczenie o</w:t>
      </w:r>
      <w:bookmarkStart w:id="0" w:name="_GoBack"/>
      <w:bookmarkEnd w:id="0"/>
      <w:r w:rsidR="00620635" w:rsidRPr="00BC7BC7">
        <w:rPr>
          <w:rFonts w:ascii="Times New Roman" w:hAnsi="Times New Roman"/>
          <w:b/>
          <w:sz w:val="28"/>
          <w:szCs w:val="28"/>
          <w:lang w:eastAsia="pl-PL"/>
        </w:rPr>
        <w:t xml:space="preserve"> wydaniu decyzji w sprawie ustalenia odszkodowania</w:t>
      </w: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tabs>
          <w:tab w:val="left" w:pos="850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pl-PL"/>
        </w:rPr>
      </w:pPr>
      <w:r w:rsidRPr="00BC7BC7">
        <w:rPr>
          <w:rFonts w:ascii="Times New Roman" w:hAnsi="Times New Roman"/>
          <w:sz w:val="28"/>
          <w:szCs w:val="28"/>
          <w:lang w:eastAsia="pl-PL"/>
        </w:rPr>
        <w:t xml:space="preserve">Wojewoda Mazowiecki, działając na podstawie art. 49 ustawy z dnia </w:t>
      </w:r>
      <w:r w:rsidR="00BC7BC7">
        <w:rPr>
          <w:rFonts w:ascii="Times New Roman" w:hAnsi="Times New Roman"/>
          <w:sz w:val="28"/>
          <w:szCs w:val="28"/>
          <w:lang w:eastAsia="pl-PL"/>
        </w:rPr>
        <w:t xml:space="preserve">                            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14 czerwca 1960 r. </w:t>
      </w:r>
      <w:r w:rsidRPr="00BC7BC7">
        <w:rPr>
          <w:rFonts w:ascii="Times New Roman" w:hAnsi="Times New Roman"/>
          <w:i/>
          <w:sz w:val="28"/>
          <w:szCs w:val="28"/>
          <w:lang w:eastAsia="pl-PL"/>
        </w:rPr>
        <w:t>Kodeks postępowania administracyjnego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 (t. j. Dz. U. z </w:t>
      </w:r>
      <w:r w:rsidRPr="00BC7BC7">
        <w:rPr>
          <w:rFonts w:ascii="Times New Roman" w:hAnsi="Times New Roman"/>
          <w:sz w:val="28"/>
          <w:szCs w:val="28"/>
        </w:rPr>
        <w:t>2020 r. poz. 256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), dalej jako K.p.a., w związku z art. 118a ust. 2 ustawy z dnia 21 sierpnia 1997 r. </w:t>
      </w:r>
      <w:r w:rsidRPr="00BC7BC7">
        <w:rPr>
          <w:rFonts w:ascii="Times New Roman" w:hAnsi="Times New Roman"/>
          <w:i/>
          <w:sz w:val="28"/>
          <w:szCs w:val="28"/>
          <w:lang w:eastAsia="pl-PL"/>
        </w:rPr>
        <w:t>o gospodarce nieruchomościami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 (t.j. Dz. U. z 2020 poz. 1990) oraz art. 23 ustawy z dnia 10 kwietnia 2003 r. </w:t>
      </w:r>
      <w:r w:rsidRPr="00BC7BC7">
        <w:rPr>
          <w:rFonts w:ascii="Times New Roman" w:hAnsi="Times New Roman"/>
          <w:i/>
          <w:sz w:val="28"/>
          <w:szCs w:val="28"/>
          <w:lang w:eastAsia="pl-PL"/>
        </w:rPr>
        <w:t>o szczególnych zasadach przygotowania i realizacji inwestycji w zakresie dróg publicznych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 (t.j. Dz. U. </w:t>
      </w:r>
      <w:r w:rsidR="00BC7BC7">
        <w:rPr>
          <w:rFonts w:ascii="Times New Roman" w:hAnsi="Times New Roman"/>
          <w:sz w:val="28"/>
          <w:szCs w:val="28"/>
          <w:lang w:eastAsia="pl-PL"/>
        </w:rPr>
        <w:t xml:space="preserve">                     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z </w:t>
      </w:r>
      <w:r w:rsidRPr="00BC7BC7">
        <w:rPr>
          <w:rFonts w:ascii="Times New Roman" w:hAnsi="Times New Roman"/>
          <w:sz w:val="28"/>
          <w:szCs w:val="28"/>
        </w:rPr>
        <w:t>2020 r., poz. 1363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) zawiadamia, że w postępowaniu administracyjnym w sprawie ustalenia odszkodowania za nieruchomość objętą decyzją </w:t>
      </w:r>
      <w:r w:rsidRPr="00BC7BC7">
        <w:rPr>
          <w:rFonts w:ascii="Times New Roman" w:hAnsi="Times New Roman"/>
          <w:sz w:val="28"/>
          <w:szCs w:val="28"/>
        </w:rPr>
        <w:t xml:space="preserve">Wojewody Mazowieckiego Nr 161/SPEC/2019 znak: WI-II.7820.1.19.2018.MS1/TM </w:t>
      </w:r>
      <w:r w:rsidRPr="00BC7BC7">
        <w:rPr>
          <w:rFonts w:ascii="Times New Roman" w:hAnsi="Times New Roman"/>
          <w:sz w:val="28"/>
          <w:szCs w:val="28"/>
        </w:rPr>
        <w:br/>
        <w:t xml:space="preserve">o zezwoleniu na realizację inwestycji drogowej (dalej: decyzja ZRiD) pn.: </w:t>
      </w:r>
      <w:r w:rsidRPr="00BC7BC7">
        <w:rPr>
          <w:rFonts w:ascii="Times New Roman" w:hAnsi="Times New Roman"/>
          <w:i/>
          <w:sz w:val="28"/>
          <w:szCs w:val="28"/>
        </w:rPr>
        <w:t xml:space="preserve">„Budowa Południowego Wylotu z Warszawy drogi ekspresowej S7 na odcinku od węzła Lotnisko na Południowej Obwodnicy Warszawy do obwodnicy Grójca odcinek B od węzła Lesznowola (bez węzła) do węzła Tarczyn Północ (z węzłem) długość odcinka ok. </w:t>
      </w:r>
      <w:smartTag w:uri="urn:schemas-microsoft-com:office:smarttags" w:element="metricconverter">
        <w:smartTagPr>
          <w:attr w:name="ProductID" w:val="14,80 km"/>
        </w:smartTagPr>
        <w:r w:rsidRPr="00BC7BC7">
          <w:rPr>
            <w:rFonts w:ascii="Times New Roman" w:hAnsi="Times New Roman"/>
            <w:i/>
            <w:sz w:val="28"/>
            <w:szCs w:val="28"/>
          </w:rPr>
          <w:t>14,80 km</w:t>
        </w:r>
      </w:smartTag>
      <w:r w:rsidRPr="00BC7BC7">
        <w:rPr>
          <w:rFonts w:ascii="Times New Roman" w:hAnsi="Times New Roman"/>
          <w:i/>
          <w:sz w:val="28"/>
          <w:szCs w:val="28"/>
        </w:rPr>
        <w:t xml:space="preserve">. Zadanie </w:t>
      </w:r>
      <w:smartTag w:uri="urn:schemas-microsoft-com:office:smarttags" w:element="metricconverter">
        <w:smartTagPr>
          <w:attr w:name="ProductID" w:val="2 km"/>
        </w:smartTagPr>
        <w:r w:rsidRPr="00BC7BC7">
          <w:rPr>
            <w:rFonts w:ascii="Times New Roman" w:hAnsi="Times New Roman"/>
            <w:i/>
            <w:sz w:val="28"/>
            <w:szCs w:val="28"/>
          </w:rPr>
          <w:t>2 km</w:t>
        </w:r>
      </w:smartTag>
      <w:r w:rsidRPr="00BC7BC7">
        <w:rPr>
          <w:rFonts w:ascii="Times New Roman" w:hAnsi="Times New Roman"/>
          <w:i/>
          <w:sz w:val="28"/>
          <w:szCs w:val="28"/>
        </w:rPr>
        <w:t xml:space="preserve"> 8+241,47-21+</w:t>
      </w:r>
      <w:smartTag w:uri="urn:schemas-microsoft-com:office:smarttags" w:element="metricconverter">
        <w:smartTagPr>
          <w:attr w:name="ProductID" w:val="746,16”"/>
        </w:smartTagPr>
        <w:r w:rsidRPr="00BC7BC7">
          <w:rPr>
            <w:rFonts w:ascii="Times New Roman" w:hAnsi="Times New Roman"/>
            <w:i/>
            <w:sz w:val="28"/>
            <w:szCs w:val="28"/>
          </w:rPr>
          <w:t>746,16”</w:t>
        </w:r>
      </w:smartTag>
      <w:r w:rsidRPr="00BC7BC7">
        <w:rPr>
          <w:rFonts w:ascii="Times New Roman" w:hAnsi="Times New Roman"/>
          <w:i/>
          <w:sz w:val="28"/>
          <w:szCs w:val="28"/>
        </w:rPr>
        <w:t xml:space="preserve">, 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położoną w powiecie piaseczyńskim, w gminie Lesznowola, w obrębie 0029 Władysławów, oznaczoną jako działki: </w:t>
      </w:r>
      <w:r w:rsidRPr="00BC7BC7">
        <w:rPr>
          <w:rFonts w:ascii="Times New Roman" w:hAnsi="Times New Roman"/>
          <w:b/>
          <w:sz w:val="28"/>
          <w:szCs w:val="28"/>
          <w:lang w:eastAsia="pl-PL"/>
        </w:rPr>
        <w:t xml:space="preserve">nr 84/4 o pow. </w:t>
      </w:r>
      <w:smartTag w:uri="urn:schemas-microsoft-com:office:smarttags" w:element="metricconverter">
        <w:smartTagPr>
          <w:attr w:name="ProductID" w:val="0,8490 ha"/>
        </w:smartTagPr>
        <w:r w:rsidRPr="00BC7BC7">
          <w:rPr>
            <w:rFonts w:ascii="Times New Roman" w:hAnsi="Times New Roman"/>
            <w:b/>
            <w:sz w:val="28"/>
            <w:szCs w:val="28"/>
            <w:lang w:eastAsia="pl-PL"/>
          </w:rPr>
          <w:t>0,8490 ha</w:t>
        </w:r>
      </w:smartTag>
      <w:r w:rsidRPr="00BC7BC7">
        <w:rPr>
          <w:rFonts w:ascii="Times New Roman" w:hAnsi="Times New Roman"/>
          <w:b/>
          <w:sz w:val="28"/>
          <w:szCs w:val="28"/>
          <w:lang w:eastAsia="pl-PL"/>
        </w:rPr>
        <w:t xml:space="preserve"> oraz nr 84/5 o pow. </w:t>
      </w:r>
      <w:smartTag w:uri="urn:schemas-microsoft-com:office:smarttags" w:element="metricconverter">
        <w:smartTagPr>
          <w:attr w:name="ProductID" w:val="0,8925 ha"/>
        </w:smartTagPr>
        <w:r w:rsidRPr="00BC7BC7">
          <w:rPr>
            <w:rFonts w:ascii="Times New Roman" w:hAnsi="Times New Roman"/>
            <w:b/>
            <w:sz w:val="28"/>
            <w:szCs w:val="28"/>
            <w:lang w:eastAsia="pl-PL"/>
          </w:rPr>
          <w:t>0,8925 ha</w:t>
        </w:r>
      </w:smartTag>
      <w:r w:rsidRPr="00BC7BC7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została wydana w dniu 02.03.2021 r. decyzja Wojewody Mazowieckiego Nr 728/2021 znak: SPN-II.7570.3.41.3.2020.EG </w:t>
      </w:r>
      <w:r w:rsidR="00BC7BC7">
        <w:rPr>
          <w:rFonts w:ascii="Times New Roman" w:hAnsi="Times New Roman"/>
          <w:sz w:val="28"/>
          <w:szCs w:val="28"/>
          <w:lang w:eastAsia="pl-PL"/>
        </w:rPr>
        <w:t xml:space="preserve">                       </w:t>
      </w:r>
      <w:r w:rsidRPr="00BC7BC7">
        <w:rPr>
          <w:rFonts w:ascii="Times New Roman" w:hAnsi="Times New Roman"/>
          <w:sz w:val="28"/>
          <w:szCs w:val="28"/>
          <w:lang w:eastAsia="pl-PL"/>
        </w:rPr>
        <w:t xml:space="preserve">w sprawie ustalenia odszkodowania za udział 1/8 części w prawie własności </w:t>
      </w:r>
      <w:r w:rsidR="00BC7BC7">
        <w:rPr>
          <w:rFonts w:ascii="Times New Roman" w:hAnsi="Times New Roman"/>
          <w:sz w:val="28"/>
          <w:szCs w:val="28"/>
          <w:lang w:eastAsia="pl-PL"/>
        </w:rPr>
        <w:t xml:space="preserve">                 </w:t>
      </w:r>
      <w:r w:rsidRPr="00BC7BC7">
        <w:rPr>
          <w:rFonts w:ascii="Times New Roman" w:hAnsi="Times New Roman"/>
          <w:sz w:val="28"/>
          <w:szCs w:val="28"/>
          <w:lang w:eastAsia="pl-PL"/>
        </w:rPr>
        <w:t>do powyższej nieruchomości.</w:t>
      </w: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lang w:eastAsia="pl-PL"/>
        </w:rPr>
      </w:pPr>
      <w:r w:rsidRPr="00BC7BC7">
        <w:rPr>
          <w:rFonts w:ascii="Times New Roman" w:hAnsi="Times New Roman"/>
          <w:bCs/>
          <w:kern w:val="1"/>
          <w:sz w:val="28"/>
          <w:szCs w:val="28"/>
          <w:lang w:eastAsia="ar-SA"/>
        </w:rPr>
        <w:lastRenderedPageBreak/>
        <w:tab/>
        <w:t xml:space="preserve">W związku z powyższym informuję, że istnieje możliwość zapoznania się z treścią ww. decyzji w Wydziale Skarbu Państwa i Nieruchomości Mazowieckiego Urzędu Wojewódzkiego w Warszawie – Oddziale Inwestycji Liniowych, pl. Bankowy 3/5, </w:t>
      </w:r>
      <w:r w:rsidRPr="00BC7BC7">
        <w:rPr>
          <w:rFonts w:ascii="Times New Roman" w:hAnsi="Times New Roman"/>
          <w:sz w:val="28"/>
          <w:szCs w:val="28"/>
          <w:lang w:eastAsia="pl-PL"/>
        </w:rPr>
        <w:t>Punkt Obsługi Klienta; od poniedziałku do piątku w godzinach 13.30 – 15.30; tel. (22) 695-64-22.</w:t>
      </w:r>
    </w:p>
    <w:p w:rsidR="00620635" w:rsidRPr="00BC7BC7" w:rsidRDefault="00620635" w:rsidP="00BC7BC7">
      <w:pPr>
        <w:pStyle w:val="WW-Tekstpodstawowy3"/>
        <w:spacing w:line="360" w:lineRule="auto"/>
        <w:ind w:firstLine="708"/>
        <w:rPr>
          <w:sz w:val="28"/>
          <w:szCs w:val="28"/>
        </w:rPr>
      </w:pPr>
      <w:r w:rsidRPr="00BC7BC7">
        <w:rPr>
          <w:sz w:val="28"/>
          <w:szCs w:val="28"/>
        </w:rPr>
        <w:t xml:space="preserve">Od niniejszej decyzji stronie przysługuje prawo wniesienia odwołania, </w:t>
      </w:r>
      <w:r w:rsidR="00BC7BC7">
        <w:rPr>
          <w:sz w:val="28"/>
          <w:szCs w:val="28"/>
        </w:rPr>
        <w:t xml:space="preserve">                   </w:t>
      </w:r>
      <w:r w:rsidRPr="00BC7BC7">
        <w:rPr>
          <w:sz w:val="28"/>
          <w:szCs w:val="28"/>
        </w:rPr>
        <w:t xml:space="preserve">za moim pośrednictwem, do Ministra Rozwoju, Pracy i Technologii w terminie 14 dni od daty </w:t>
      </w:r>
      <w:r w:rsidRPr="00BC7BC7">
        <w:rPr>
          <w:sz w:val="28"/>
          <w:szCs w:val="28"/>
        </w:rPr>
        <w:br/>
        <w:t xml:space="preserve">jej doręczenia. </w:t>
      </w:r>
    </w:p>
    <w:p w:rsidR="00620635" w:rsidRPr="00BC7BC7" w:rsidRDefault="00620635" w:rsidP="00BC7BC7">
      <w:pPr>
        <w:pStyle w:val="WW-Tekstpodstawowy3"/>
        <w:spacing w:line="360" w:lineRule="auto"/>
        <w:rPr>
          <w:sz w:val="28"/>
          <w:szCs w:val="28"/>
        </w:rPr>
      </w:pPr>
      <w:r w:rsidRPr="00BC7BC7">
        <w:rPr>
          <w:sz w:val="28"/>
          <w:szCs w:val="28"/>
        </w:rPr>
        <w:tab/>
        <w:t xml:space="preserve">Zgodnie z art. 49 K.p.a. w przypadku zawiadomienia stron </w:t>
      </w:r>
      <w:r w:rsidR="00BC7BC7">
        <w:rPr>
          <w:sz w:val="28"/>
          <w:szCs w:val="28"/>
        </w:rPr>
        <w:t xml:space="preserve">                              </w:t>
      </w:r>
      <w:r w:rsidRPr="00BC7BC7">
        <w:rPr>
          <w:sz w:val="28"/>
          <w:szCs w:val="28"/>
        </w:rPr>
        <w:t xml:space="preserve">przez obwieszczenie, doręczenie uważa się za dokonane po upływie 14 dni </w:t>
      </w:r>
      <w:r w:rsidR="00BC7BC7">
        <w:rPr>
          <w:sz w:val="28"/>
          <w:szCs w:val="28"/>
        </w:rPr>
        <w:t xml:space="preserve">                      </w:t>
      </w:r>
      <w:r w:rsidRPr="00BC7BC7">
        <w:rPr>
          <w:sz w:val="28"/>
          <w:szCs w:val="28"/>
        </w:rPr>
        <w:t>od dnia publicznego ogłoszenia.</w:t>
      </w: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lang w:eastAsia="pl-PL"/>
        </w:rPr>
      </w:pPr>
      <w:r w:rsidRPr="00BC7BC7">
        <w:rPr>
          <w:rFonts w:ascii="Times New Roman" w:hAnsi="Times New Roman"/>
          <w:sz w:val="28"/>
          <w:szCs w:val="28"/>
          <w:lang w:eastAsia="pl-PL"/>
        </w:rPr>
        <w:tab/>
        <w:t>Ustalone w ww. decyzji odszkodowanie zostanie wpłacone do depozytu sądowego przez Generalnego Dyrektora Dróg Krajowych i Autostrad w terminie 14 dni od dnia, w którym decyzja o odszkodowaniu stanie się ostateczna.</w:t>
      </w: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620635" w:rsidRPr="00BC7BC7" w:rsidRDefault="00620635" w:rsidP="00BC7BC7">
      <w:pPr>
        <w:spacing w:after="0" w:line="360" w:lineRule="auto"/>
        <w:rPr>
          <w:rFonts w:ascii="Times New Roman" w:hAnsi="Times New Roman"/>
          <w:sz w:val="28"/>
          <w:szCs w:val="28"/>
          <w:lang w:eastAsia="pl-PL"/>
        </w:rPr>
      </w:pPr>
    </w:p>
    <w:p w:rsidR="00620635" w:rsidRPr="00232CE3" w:rsidRDefault="00620635" w:rsidP="00232C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sectPr w:rsidR="00620635" w:rsidRPr="00232CE3" w:rsidSect="007B5EB6">
      <w:footerReference w:type="even" r:id="rId8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C4" w:rsidRDefault="00F279C4">
      <w:pPr>
        <w:spacing w:after="0" w:line="240" w:lineRule="auto"/>
      </w:pPr>
      <w:r>
        <w:separator/>
      </w:r>
    </w:p>
  </w:endnote>
  <w:endnote w:type="continuationSeparator" w:id="0">
    <w:p w:rsidR="00F279C4" w:rsidRDefault="00F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35" w:rsidRDefault="00620635" w:rsidP="007B5E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0635" w:rsidRDefault="00620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C4" w:rsidRDefault="00F279C4">
      <w:pPr>
        <w:spacing w:after="0" w:line="240" w:lineRule="auto"/>
      </w:pPr>
      <w:r>
        <w:separator/>
      </w:r>
    </w:p>
  </w:footnote>
  <w:footnote w:type="continuationSeparator" w:id="0">
    <w:p w:rsidR="00F279C4" w:rsidRDefault="00F2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1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D3E"/>
    <w:rsid w:val="000266C3"/>
    <w:rsid w:val="00033BED"/>
    <w:rsid w:val="000349DA"/>
    <w:rsid w:val="00051304"/>
    <w:rsid w:val="00052007"/>
    <w:rsid w:val="000A4795"/>
    <w:rsid w:val="000C6DE7"/>
    <w:rsid w:val="000E0D3F"/>
    <w:rsid w:val="000E2BCE"/>
    <w:rsid w:val="001041BD"/>
    <w:rsid w:val="00105EA0"/>
    <w:rsid w:val="00112AFD"/>
    <w:rsid w:val="00127219"/>
    <w:rsid w:val="00130B97"/>
    <w:rsid w:val="001439C6"/>
    <w:rsid w:val="00154910"/>
    <w:rsid w:val="00167FA7"/>
    <w:rsid w:val="00170637"/>
    <w:rsid w:val="00191CCC"/>
    <w:rsid w:val="001A5042"/>
    <w:rsid w:val="001D1137"/>
    <w:rsid w:val="001F22ED"/>
    <w:rsid w:val="00205B08"/>
    <w:rsid w:val="00232CE3"/>
    <w:rsid w:val="00246CD1"/>
    <w:rsid w:val="00255512"/>
    <w:rsid w:val="00260BF8"/>
    <w:rsid w:val="00292C90"/>
    <w:rsid w:val="002C0CFA"/>
    <w:rsid w:val="002C14D5"/>
    <w:rsid w:val="002D53B3"/>
    <w:rsid w:val="002F6CE2"/>
    <w:rsid w:val="00321EE5"/>
    <w:rsid w:val="003327C2"/>
    <w:rsid w:val="00337226"/>
    <w:rsid w:val="00340BF8"/>
    <w:rsid w:val="00342C9D"/>
    <w:rsid w:val="00351892"/>
    <w:rsid w:val="0036470D"/>
    <w:rsid w:val="003841C0"/>
    <w:rsid w:val="003B3A90"/>
    <w:rsid w:val="003B634A"/>
    <w:rsid w:val="003D09A3"/>
    <w:rsid w:val="0043239E"/>
    <w:rsid w:val="00443589"/>
    <w:rsid w:val="00456E04"/>
    <w:rsid w:val="0046223F"/>
    <w:rsid w:val="00464B82"/>
    <w:rsid w:val="00475952"/>
    <w:rsid w:val="004A4960"/>
    <w:rsid w:val="004B4020"/>
    <w:rsid w:val="004E454A"/>
    <w:rsid w:val="0054752F"/>
    <w:rsid w:val="00563680"/>
    <w:rsid w:val="005769D4"/>
    <w:rsid w:val="005C06C2"/>
    <w:rsid w:val="005C3AA1"/>
    <w:rsid w:val="005C7D0D"/>
    <w:rsid w:val="005D2BB6"/>
    <w:rsid w:val="0061002D"/>
    <w:rsid w:val="00620635"/>
    <w:rsid w:val="006229A6"/>
    <w:rsid w:val="00637167"/>
    <w:rsid w:val="006373EF"/>
    <w:rsid w:val="00662F91"/>
    <w:rsid w:val="00692A3D"/>
    <w:rsid w:val="006C42B8"/>
    <w:rsid w:val="006F0BEC"/>
    <w:rsid w:val="00734DED"/>
    <w:rsid w:val="00755E10"/>
    <w:rsid w:val="007709DC"/>
    <w:rsid w:val="007B1BDA"/>
    <w:rsid w:val="007B591F"/>
    <w:rsid w:val="007B5EB6"/>
    <w:rsid w:val="007C41E2"/>
    <w:rsid w:val="007E09BC"/>
    <w:rsid w:val="007E4EDE"/>
    <w:rsid w:val="007F289E"/>
    <w:rsid w:val="00806986"/>
    <w:rsid w:val="0080788A"/>
    <w:rsid w:val="00810DA3"/>
    <w:rsid w:val="008155B9"/>
    <w:rsid w:val="008644BB"/>
    <w:rsid w:val="00874606"/>
    <w:rsid w:val="0088492D"/>
    <w:rsid w:val="008A1CB6"/>
    <w:rsid w:val="008B3614"/>
    <w:rsid w:val="008C35BA"/>
    <w:rsid w:val="008F359E"/>
    <w:rsid w:val="008F462A"/>
    <w:rsid w:val="00942DAF"/>
    <w:rsid w:val="00945645"/>
    <w:rsid w:val="00975FD8"/>
    <w:rsid w:val="00985010"/>
    <w:rsid w:val="00994451"/>
    <w:rsid w:val="009A7344"/>
    <w:rsid w:val="009B75EF"/>
    <w:rsid w:val="009C3188"/>
    <w:rsid w:val="009E6492"/>
    <w:rsid w:val="009F2473"/>
    <w:rsid w:val="009F747E"/>
    <w:rsid w:val="00A0485D"/>
    <w:rsid w:val="00A27547"/>
    <w:rsid w:val="00A40299"/>
    <w:rsid w:val="00A90F0D"/>
    <w:rsid w:val="00A924A6"/>
    <w:rsid w:val="00A95F76"/>
    <w:rsid w:val="00AA2E33"/>
    <w:rsid w:val="00AA43DF"/>
    <w:rsid w:val="00AB2DD4"/>
    <w:rsid w:val="00AB5F7E"/>
    <w:rsid w:val="00AC6EDB"/>
    <w:rsid w:val="00B23D11"/>
    <w:rsid w:val="00B5636D"/>
    <w:rsid w:val="00B81A89"/>
    <w:rsid w:val="00BA088E"/>
    <w:rsid w:val="00BC53FF"/>
    <w:rsid w:val="00BC7BC7"/>
    <w:rsid w:val="00C01121"/>
    <w:rsid w:val="00C13260"/>
    <w:rsid w:val="00C46E16"/>
    <w:rsid w:val="00C539DA"/>
    <w:rsid w:val="00C655D1"/>
    <w:rsid w:val="00C66D17"/>
    <w:rsid w:val="00C86EEF"/>
    <w:rsid w:val="00CA4EB6"/>
    <w:rsid w:val="00CF15FF"/>
    <w:rsid w:val="00CF3998"/>
    <w:rsid w:val="00D43E5D"/>
    <w:rsid w:val="00D53D75"/>
    <w:rsid w:val="00D61B26"/>
    <w:rsid w:val="00D7190F"/>
    <w:rsid w:val="00D807F0"/>
    <w:rsid w:val="00D84512"/>
    <w:rsid w:val="00D90FA1"/>
    <w:rsid w:val="00D955F1"/>
    <w:rsid w:val="00DB3D34"/>
    <w:rsid w:val="00DB71B4"/>
    <w:rsid w:val="00DC1629"/>
    <w:rsid w:val="00DC4C57"/>
    <w:rsid w:val="00DF4B3A"/>
    <w:rsid w:val="00E12888"/>
    <w:rsid w:val="00E2027D"/>
    <w:rsid w:val="00E24B56"/>
    <w:rsid w:val="00E30805"/>
    <w:rsid w:val="00E41660"/>
    <w:rsid w:val="00E45D3E"/>
    <w:rsid w:val="00E478FD"/>
    <w:rsid w:val="00E47ABD"/>
    <w:rsid w:val="00E5445C"/>
    <w:rsid w:val="00EE0EFD"/>
    <w:rsid w:val="00EF0BD7"/>
    <w:rsid w:val="00F279C4"/>
    <w:rsid w:val="00F35971"/>
    <w:rsid w:val="00F629DB"/>
    <w:rsid w:val="00F836D4"/>
    <w:rsid w:val="00FD0354"/>
    <w:rsid w:val="00FD43F3"/>
    <w:rsid w:val="00FE409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D6A7D6-C252-4E5C-8AC1-5702FDC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D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2C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232CE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32C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D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09A3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C14D5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16 sierpnia 2018 r</dc:title>
  <dc:subject/>
  <dc:creator>Jolanta Pałaszewska</dc:creator>
  <cp:keywords/>
  <dc:description/>
  <cp:lastModifiedBy>Ewa Kraszewska-Suliba</cp:lastModifiedBy>
  <cp:revision>6</cp:revision>
  <cp:lastPrinted>2020-01-14T13:51:00Z</cp:lastPrinted>
  <dcterms:created xsi:type="dcterms:W3CDTF">2021-02-25T12:05:00Z</dcterms:created>
  <dcterms:modified xsi:type="dcterms:W3CDTF">2021-03-02T14:09:00Z</dcterms:modified>
</cp:coreProperties>
</file>