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>
        <w:rPr>
          <w:rFonts w:ascii="Times New Roman" w:hAnsi="Times New Roman" w:cs="Times New Roman"/>
        </w:rPr>
        <w:t>WBZK-III.271.</w:t>
      </w:r>
      <w:r w:rsidR="0020772A">
        <w:rPr>
          <w:rFonts w:ascii="Times New Roman" w:hAnsi="Times New Roman" w:cs="Times New Roman"/>
        </w:rPr>
        <w:t>4</w:t>
      </w:r>
      <w:r w:rsidR="00B37B2A">
        <w:rPr>
          <w:rFonts w:ascii="Times New Roman" w:hAnsi="Times New Roman" w:cs="Times New Roman"/>
        </w:rPr>
        <w:t>1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>dotyczące</w:t>
      </w:r>
      <w:r w:rsidR="00B37B2A">
        <w:rPr>
          <w:rFonts w:ascii="Times New Roman" w:eastAsia="Times New Roman" w:hAnsi="Times New Roman" w:cs="Times New Roman"/>
          <w:lang w:eastAsia="pl-PL"/>
        </w:rPr>
        <w:t>go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B2A">
        <w:rPr>
          <w:rFonts w:ascii="Times New Roman" w:eastAsia="Times New Roman" w:hAnsi="Times New Roman" w:cs="Times New Roman"/>
          <w:lang w:eastAsia="pl-PL"/>
        </w:rPr>
        <w:t xml:space="preserve">zakupu i </w:t>
      </w:r>
      <w:r w:rsidR="00002E92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="00B37B2A">
        <w:rPr>
          <w:rFonts w:ascii="Times New Roman" w:eastAsia="Times New Roman" w:hAnsi="Times New Roman" w:cs="Times New Roman"/>
          <w:lang w:eastAsia="pl-PL"/>
        </w:rPr>
        <w:t>20</w:t>
      </w:r>
      <w:r w:rsidR="00002E92">
        <w:rPr>
          <w:rFonts w:ascii="Times New Roman" w:eastAsia="Times New Roman" w:hAnsi="Times New Roman" w:cs="Times New Roman"/>
          <w:lang w:eastAsia="pl-PL"/>
        </w:rPr>
        <w:t xml:space="preserve"> sztuk</w:t>
      </w:r>
      <w:r w:rsidR="00B37B2A">
        <w:rPr>
          <w:rFonts w:ascii="Times New Roman" w:eastAsia="Times New Roman" w:hAnsi="Times New Roman" w:cs="Times New Roman"/>
          <w:lang w:eastAsia="pl-PL"/>
        </w:rPr>
        <w:t xml:space="preserve"> rolek </w:t>
      </w:r>
      <w:r w:rsidR="00D62ECB">
        <w:rPr>
          <w:rFonts w:ascii="Times New Roman" w:eastAsia="Times New Roman" w:hAnsi="Times New Roman" w:cs="Times New Roman"/>
          <w:lang w:eastAsia="pl-PL"/>
        </w:rPr>
        <w:t>fabrycznie now</w:t>
      </w:r>
      <w:r w:rsidR="00B37B2A">
        <w:rPr>
          <w:rFonts w:ascii="Times New Roman" w:eastAsia="Times New Roman" w:hAnsi="Times New Roman" w:cs="Times New Roman"/>
          <w:lang w:eastAsia="pl-PL"/>
        </w:rPr>
        <w:t xml:space="preserve">ej geowłókniny </w:t>
      </w:r>
      <w:proofErr w:type="spellStart"/>
      <w:r w:rsidR="00FA0611">
        <w:rPr>
          <w:rFonts w:ascii="Times New Roman" w:eastAsia="Times New Roman" w:hAnsi="Times New Roman" w:cs="Times New Roman"/>
          <w:lang w:eastAsia="pl-PL"/>
        </w:rPr>
        <w:t>Typar</w:t>
      </w:r>
      <w:proofErr w:type="spellEnd"/>
      <w:r w:rsidR="00FA0611">
        <w:rPr>
          <w:rFonts w:ascii="Times New Roman" w:eastAsia="Times New Roman" w:hAnsi="Times New Roman" w:cs="Times New Roman"/>
          <w:lang w:eastAsia="pl-PL"/>
        </w:rPr>
        <w:t xml:space="preserve"> SF-49 lub równoważnej </w:t>
      </w:r>
      <w:bookmarkStart w:id="0" w:name="_GoBack"/>
      <w:bookmarkEnd w:id="0"/>
      <w:r w:rsidR="00B37B2A">
        <w:rPr>
          <w:rFonts w:ascii="Times New Roman" w:eastAsia="Times New Roman" w:hAnsi="Times New Roman" w:cs="Times New Roman"/>
          <w:lang w:eastAsia="pl-PL"/>
        </w:rPr>
        <w:t xml:space="preserve">o </w:t>
      </w:r>
      <w:r w:rsidR="00D62E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B2A">
        <w:rPr>
          <w:rFonts w:ascii="Times New Roman" w:eastAsia="Times New Roman" w:hAnsi="Times New Roman" w:cs="Times New Roman"/>
          <w:lang w:eastAsia="pl-PL"/>
        </w:rPr>
        <w:t xml:space="preserve">wymiarach 5,20x100 </w:t>
      </w:r>
      <w:r w:rsidR="00D62ECB">
        <w:rPr>
          <w:rFonts w:ascii="Times New Roman" w:eastAsia="Times New Roman" w:hAnsi="Times New Roman" w:cs="Times New Roman"/>
          <w:lang w:eastAsia="pl-PL"/>
        </w:rPr>
        <w:t>m</w:t>
      </w:r>
      <w:r w:rsidR="00A15226">
        <w:t xml:space="preserve">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B2A" w:rsidRDefault="00B37B2A" w:rsidP="00B37B2A">
      <w:pPr>
        <w:jc w:val="both"/>
        <w:rPr>
          <w:b/>
        </w:rPr>
      </w:pPr>
      <w:r w:rsidRPr="00984391">
        <w:rPr>
          <w:b/>
        </w:rPr>
        <w:t>Łączna cena brutto zamówienia</w:t>
      </w:r>
      <w:r>
        <w:rPr>
          <w:b/>
        </w:rPr>
        <w:t xml:space="preserve"> (wraz z kosztem dostawy):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  <w:r w:rsidRPr="00984391">
        <w:rPr>
          <w:b/>
        </w:rPr>
        <w:t xml:space="preserve">……………. </w:t>
      </w:r>
      <w:r>
        <w:rPr>
          <w:b/>
        </w:rPr>
        <w:t>zł</w:t>
      </w:r>
    </w:p>
    <w:p w:rsidR="00B37B2A" w:rsidRDefault="00B37B2A" w:rsidP="00B37B2A">
      <w:pPr>
        <w:jc w:val="both"/>
        <w:rPr>
          <w:b/>
        </w:rPr>
      </w:pPr>
      <w:r>
        <w:rPr>
          <w:b/>
        </w:rPr>
        <w:t>Cena brutto za 1 sztukę: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</w:t>
      </w:r>
      <w:r w:rsidR="00D62ECB">
        <w:rPr>
          <w:rFonts w:ascii="Times New Roman" w:hAnsi="Times New Roman" w:cs="Times New Roman"/>
        </w:rPr>
        <w:t>4</w:t>
      </w:r>
      <w:r w:rsidR="00B37B2A">
        <w:rPr>
          <w:rFonts w:ascii="Times New Roman" w:hAnsi="Times New Roman" w:cs="Times New Roman"/>
        </w:rPr>
        <w:t>1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</w:t>
      </w:r>
      <w:r w:rsidR="00D62ECB">
        <w:rPr>
          <w:rFonts w:ascii="Times New Roman" w:hAnsi="Times New Roman" w:cs="Times New Roman"/>
        </w:rPr>
        <w:t>4</w:t>
      </w:r>
      <w:r w:rsidR="00B37B2A">
        <w:rPr>
          <w:rFonts w:ascii="Times New Roman" w:hAnsi="Times New Roman" w:cs="Times New Roman"/>
        </w:rPr>
        <w:t>1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ED" w:rsidRDefault="001608ED" w:rsidP="00793400">
      <w:pPr>
        <w:spacing w:after="0" w:line="240" w:lineRule="auto"/>
      </w:pPr>
      <w:r>
        <w:separator/>
      </w:r>
    </w:p>
  </w:endnote>
  <w:endnote w:type="continuationSeparator" w:id="0">
    <w:p w:rsidR="001608ED" w:rsidRDefault="001608ED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4FC3" w:rsidRPr="001B4F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60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ED" w:rsidRDefault="001608ED" w:rsidP="00793400">
      <w:pPr>
        <w:spacing w:after="0" w:line="240" w:lineRule="auto"/>
      </w:pPr>
      <w:r>
        <w:separator/>
      </w:r>
    </w:p>
  </w:footnote>
  <w:footnote w:type="continuationSeparator" w:id="0">
    <w:p w:rsidR="001608ED" w:rsidRDefault="001608ED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00"/>
    <w:rsid w:val="00002E92"/>
    <w:rsid w:val="000452ED"/>
    <w:rsid w:val="0008403B"/>
    <w:rsid w:val="000E0677"/>
    <w:rsid w:val="00150A69"/>
    <w:rsid w:val="001608ED"/>
    <w:rsid w:val="001B4FC3"/>
    <w:rsid w:val="001C6466"/>
    <w:rsid w:val="0020772A"/>
    <w:rsid w:val="0022695A"/>
    <w:rsid w:val="002C67D3"/>
    <w:rsid w:val="00396D40"/>
    <w:rsid w:val="004B44B3"/>
    <w:rsid w:val="00562BF4"/>
    <w:rsid w:val="006825B2"/>
    <w:rsid w:val="006B33BA"/>
    <w:rsid w:val="00776D7D"/>
    <w:rsid w:val="00793400"/>
    <w:rsid w:val="00841A68"/>
    <w:rsid w:val="00891D64"/>
    <w:rsid w:val="008A0860"/>
    <w:rsid w:val="00953070"/>
    <w:rsid w:val="00A11EDC"/>
    <w:rsid w:val="00A15226"/>
    <w:rsid w:val="00AF4EF0"/>
    <w:rsid w:val="00B37B2A"/>
    <w:rsid w:val="00BF5F7B"/>
    <w:rsid w:val="00D21796"/>
    <w:rsid w:val="00D27220"/>
    <w:rsid w:val="00D62ECB"/>
    <w:rsid w:val="00DC5ECA"/>
    <w:rsid w:val="00E512E3"/>
    <w:rsid w:val="00E63B34"/>
    <w:rsid w:val="00E8276F"/>
    <w:rsid w:val="00E909BA"/>
    <w:rsid w:val="00F1797A"/>
    <w:rsid w:val="00F44E5D"/>
    <w:rsid w:val="00F67F07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AC73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Buczyńska</cp:lastModifiedBy>
  <cp:revision>3</cp:revision>
  <dcterms:created xsi:type="dcterms:W3CDTF">2021-03-05T11:48:00Z</dcterms:created>
  <dcterms:modified xsi:type="dcterms:W3CDTF">2021-03-10T13:02:00Z</dcterms:modified>
</cp:coreProperties>
</file>