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8E" w:rsidRDefault="00E90C8E" w:rsidP="00E90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ZAWIADOMIENIE</w:t>
      </w:r>
    </w:p>
    <w:p w:rsidR="00E90C8E" w:rsidRDefault="00E90C8E" w:rsidP="00E90C8E">
      <w:pPr>
        <w:jc w:val="center"/>
        <w:rPr>
          <w:b/>
        </w:rPr>
      </w:pPr>
      <w:r>
        <w:rPr>
          <w:b/>
        </w:rPr>
        <w:t>o możliwości przystąpienia do wykonania robót budowlanych</w:t>
      </w:r>
    </w:p>
    <w:p w:rsidR="00E90C8E" w:rsidRDefault="00E90C8E" w:rsidP="00E90C8E">
      <w:pPr>
        <w:jc w:val="center"/>
        <w:rPr>
          <w:b/>
          <w:sz w:val="28"/>
          <w:szCs w:val="28"/>
        </w:rPr>
      </w:pPr>
    </w:p>
    <w:p w:rsidR="00E90C8E" w:rsidRDefault="00E90C8E" w:rsidP="00E90C8E">
      <w:pPr>
        <w:ind w:firstLine="708"/>
        <w:jc w:val="both"/>
      </w:pPr>
      <w:r w:rsidRPr="00694A97">
        <w:t xml:space="preserve">Niniejszym, na podstawie art. </w:t>
      </w:r>
      <w:r>
        <w:t>30a pkt 3, w związku z art. 30 ust. 5 ustawy z dnia 7 </w:t>
      </w:r>
      <w:r w:rsidRPr="00694A97">
        <w:t>lipca 1994</w:t>
      </w:r>
      <w:r>
        <w:t xml:space="preserve"> roku</w:t>
      </w:r>
      <w:r w:rsidRPr="00694A97">
        <w:t xml:space="preserve"> – </w:t>
      </w:r>
      <w:r w:rsidRPr="00897E22">
        <w:t>Prawo budowlane</w:t>
      </w:r>
      <w:r w:rsidRPr="00694A97">
        <w:t xml:space="preserve"> </w:t>
      </w:r>
      <w:r>
        <w:t xml:space="preserve">(Dz. U. z 2020 r., poz. 1333 ze zm.) </w:t>
      </w:r>
      <w:r w:rsidRPr="00694A97">
        <w:t xml:space="preserve">informuję, że </w:t>
      </w:r>
      <w:r>
        <w:t xml:space="preserve">Wojewoda Mazowiecki, w terminie 21 dni od dnia skutecznego doręczenia zgłoszenia, nie wniósł sprzeciwu w sprawie: </w:t>
      </w:r>
    </w:p>
    <w:p w:rsidR="00E90C8E" w:rsidRDefault="00E90C8E" w:rsidP="00E90C8E">
      <w:pPr>
        <w:jc w:val="both"/>
      </w:pPr>
    </w:p>
    <w:p w:rsidR="00E90C8E" w:rsidRDefault="00E90C8E" w:rsidP="00E90C8E">
      <w:pPr>
        <w:jc w:val="both"/>
        <w:rPr>
          <w:lang w:eastAsia="pl-PL"/>
        </w:rPr>
      </w:pPr>
      <w:r>
        <w:rPr>
          <w:b/>
        </w:rPr>
        <w:t>zgłaszający</w:t>
      </w:r>
      <w:r>
        <w:t>: Polska Spółka Gazownictwa Sp. z o.o.</w:t>
      </w:r>
    </w:p>
    <w:p w:rsidR="00E90C8E" w:rsidRDefault="00E90C8E" w:rsidP="00E90C8E">
      <w:pPr>
        <w:jc w:val="both"/>
      </w:pPr>
      <w:r>
        <w:tab/>
        <w:t xml:space="preserve">          ul. Bandrowskiego 16, 33-100 Tarnów,</w:t>
      </w:r>
    </w:p>
    <w:p w:rsidR="00E90C8E" w:rsidRDefault="00E90C8E" w:rsidP="00E90C8E">
      <w:pPr>
        <w:ind w:left="709" w:firstLine="709"/>
        <w:jc w:val="both"/>
        <w:rPr>
          <w:b/>
        </w:rPr>
      </w:pPr>
    </w:p>
    <w:p w:rsidR="00E90C8E" w:rsidRDefault="00E90C8E" w:rsidP="00E90C8E">
      <w:pPr>
        <w:jc w:val="both"/>
      </w:pPr>
      <w:r>
        <w:rPr>
          <w:b/>
        </w:rPr>
        <w:t xml:space="preserve">inwestycja: </w:t>
      </w:r>
      <w:r>
        <w:t>Budowa sieci gazowej średniego ciśnienia (o ciśnieniu roboczym nie wyższym niż 0,5MPa) PE DN 90 mm, w pasie drogowym drogi krajowej nr 50, na działkach ewidencyjnych: nr 37/2 z obrębu 0001 Bikówek oraz nr 134 z obrębu 0039 Worów, w jednostce ewidencyjnej 140605_5 Grójec-obszar wiejski, powiat grójecki, województwo mazowieckie.</w:t>
      </w:r>
    </w:p>
    <w:p w:rsidR="00E90C8E" w:rsidRDefault="00E90C8E" w:rsidP="00E90C8E">
      <w:pPr>
        <w:jc w:val="both"/>
        <w:rPr>
          <w:sz w:val="16"/>
          <w:szCs w:val="16"/>
        </w:rPr>
      </w:pPr>
    </w:p>
    <w:p w:rsidR="00E90C8E" w:rsidRDefault="00E90C8E" w:rsidP="00E90C8E">
      <w:pPr>
        <w:pStyle w:val="BodyText2"/>
        <w:ind w:firstLine="0"/>
        <w:rPr>
          <w:sz w:val="16"/>
          <w:szCs w:val="16"/>
        </w:rPr>
      </w:pPr>
    </w:p>
    <w:p w:rsidR="00E90C8E" w:rsidRPr="00394DE5" w:rsidRDefault="00E90C8E" w:rsidP="00E90C8E">
      <w:pPr>
        <w:ind w:firstLine="708"/>
        <w:jc w:val="both"/>
        <w:rPr>
          <w:b/>
          <w:u w:val="single"/>
        </w:rPr>
      </w:pPr>
      <w:r>
        <w:t xml:space="preserve">Zgodnie z przepisami art. 30 ust. 5b ww. ustawy </w:t>
      </w:r>
      <w:r w:rsidRPr="002C52D2">
        <w:t>Prawo budowlane</w:t>
      </w:r>
      <w:r>
        <w:rPr>
          <w:i/>
        </w:rPr>
        <w:t>,</w:t>
      </w:r>
      <w:r>
        <w:t xml:space="preserve"> nierozpoczęcie wykonania robót budowlanych przed upływem 3 lat, od określonego w zgłoszeniu terminu ich rozpoczęcia, spowoduje że wykonanie tych robót będzie mogło nastąpić dopiero po dokonaniu ponownego zgłoszenia.</w:t>
      </w:r>
    </w:p>
    <w:p w:rsidR="008765BC" w:rsidRDefault="008765BC">
      <w:bookmarkStart w:id="0" w:name="_GoBack"/>
      <w:bookmarkEnd w:id="0"/>
    </w:p>
    <w:sectPr w:rsidR="0087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8E"/>
    <w:rsid w:val="008765BC"/>
    <w:rsid w:val="00E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1D4B1-7167-4B7A-90E2-49C36BB9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E90C8E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Godlewska</dc:creator>
  <cp:keywords/>
  <dc:description/>
  <cp:lastModifiedBy>Aleksandra Godlewska</cp:lastModifiedBy>
  <cp:revision>1</cp:revision>
  <dcterms:created xsi:type="dcterms:W3CDTF">2021-03-24T14:25:00Z</dcterms:created>
  <dcterms:modified xsi:type="dcterms:W3CDTF">2021-03-24T14:28:00Z</dcterms:modified>
</cp:coreProperties>
</file>