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B9C4F" w14:textId="77777777" w:rsidR="009E03F7" w:rsidRPr="00551577" w:rsidRDefault="009E03F7" w:rsidP="009E03F7">
      <w:pPr>
        <w:spacing w:line="360" w:lineRule="auto"/>
        <w:jc w:val="center"/>
      </w:pPr>
      <w:bookmarkStart w:id="0" w:name="_GoBack"/>
      <w:bookmarkEnd w:id="0"/>
      <w:r w:rsidRPr="00551577">
        <w:t>UMOWA</w:t>
      </w:r>
    </w:p>
    <w:p w14:paraId="3EE851E6" w14:textId="77777777" w:rsidR="009E03F7" w:rsidRPr="00551577" w:rsidRDefault="009E03F7" w:rsidP="009E03F7">
      <w:pPr>
        <w:spacing w:line="360" w:lineRule="auto"/>
        <w:jc w:val="center"/>
      </w:pPr>
      <w:r w:rsidRPr="00551577">
        <w:t xml:space="preserve"> Nr </w:t>
      </w:r>
      <w:r w:rsidR="000077A8">
        <w:t>.</w:t>
      </w:r>
      <w:r>
        <w:t>……/</w:t>
      </w:r>
      <w:r w:rsidR="0053499E">
        <w:t>20</w:t>
      </w:r>
      <w:r w:rsidR="00E133F5">
        <w:t>2</w:t>
      </w:r>
      <w:r w:rsidR="000077A8">
        <w:t>1</w:t>
      </w:r>
      <w:r>
        <w:t>/</w:t>
      </w:r>
      <w:r w:rsidR="0053499E">
        <w:t>BI</w:t>
      </w:r>
    </w:p>
    <w:p w14:paraId="719ABE2B" w14:textId="77777777" w:rsidR="009E03F7" w:rsidRPr="00551577" w:rsidRDefault="009E03F7" w:rsidP="009E03F7">
      <w:pPr>
        <w:spacing w:line="360" w:lineRule="auto"/>
        <w:jc w:val="center"/>
      </w:pPr>
      <w:r w:rsidRPr="00551577">
        <w:t>zawarta w dniu ………………. roku pomiędzy:</w:t>
      </w:r>
    </w:p>
    <w:p w14:paraId="587E5AC0" w14:textId="77777777" w:rsidR="009E03F7" w:rsidRPr="00551577" w:rsidRDefault="009E03F7" w:rsidP="009E03F7">
      <w:pPr>
        <w:spacing w:line="360" w:lineRule="auto"/>
        <w:jc w:val="center"/>
      </w:pPr>
    </w:p>
    <w:p w14:paraId="026C5D95" w14:textId="77777777" w:rsidR="00921B91" w:rsidRDefault="00176DEE" w:rsidP="009E03F7">
      <w:pPr>
        <w:suppressAutoHyphens/>
        <w:autoSpaceDN/>
        <w:spacing w:line="360" w:lineRule="auto"/>
        <w:jc w:val="both"/>
        <w:rPr>
          <w:b/>
        </w:rPr>
      </w:pPr>
      <w:r>
        <w:rPr>
          <w:b/>
        </w:rPr>
        <w:t xml:space="preserve">Skarbem Państwa - </w:t>
      </w:r>
      <w:r w:rsidR="009E03F7" w:rsidRPr="009B4EB6">
        <w:rPr>
          <w:b/>
        </w:rPr>
        <w:t xml:space="preserve">Mazowieckim Urzędem Wojewódzkim w Warszawie,  </w:t>
      </w:r>
      <w:r w:rsidR="009E03F7" w:rsidRPr="009B4EB6">
        <w:t>z siedzibą w</w:t>
      </w:r>
      <w:r w:rsidR="007E42B7">
        <w:t> </w:t>
      </w:r>
      <w:r w:rsidR="009E03F7" w:rsidRPr="009B4EB6">
        <w:t>Warszawie (00-950), pl. Bankowy 3/5, NIP: 525-100-88-75, reprezentowanym przez</w:t>
      </w:r>
      <w:r w:rsidR="009E03F7" w:rsidRPr="009B4EB6">
        <w:rPr>
          <w:b/>
        </w:rPr>
        <w:t xml:space="preserve">: </w:t>
      </w:r>
    </w:p>
    <w:p w14:paraId="124ECAD7" w14:textId="77777777" w:rsidR="009E03F7" w:rsidRPr="00921B91" w:rsidRDefault="00921B91" w:rsidP="009E03F7">
      <w:pPr>
        <w:suppressAutoHyphens/>
        <w:autoSpaceDN/>
        <w:spacing w:line="360" w:lineRule="auto"/>
        <w:jc w:val="both"/>
        <w:rPr>
          <w:b/>
        </w:rPr>
      </w:pPr>
      <w:r>
        <w:rPr>
          <w:b/>
        </w:rPr>
        <w:t>Panią Kamilę Jeziorską-Chojecką – Dyrektora Generalnego</w:t>
      </w:r>
      <w:r w:rsidR="009E03F7" w:rsidRPr="009B4EB6">
        <w:t xml:space="preserve"> </w:t>
      </w:r>
    </w:p>
    <w:p w14:paraId="73C845F0" w14:textId="77777777" w:rsidR="009E03F7" w:rsidRDefault="009E03F7" w:rsidP="009E03F7">
      <w:pPr>
        <w:spacing w:line="360" w:lineRule="auto"/>
        <w:jc w:val="both"/>
      </w:pPr>
      <w:r w:rsidRPr="009B4EB6">
        <w:t xml:space="preserve">zwanym dalej </w:t>
      </w:r>
      <w:r w:rsidRPr="009B4EB6">
        <w:rPr>
          <w:b/>
        </w:rPr>
        <w:t>Zamawiającym</w:t>
      </w:r>
      <w:r w:rsidRPr="009B4EB6">
        <w:t>,</w:t>
      </w:r>
      <w:r w:rsidRPr="00B9205C">
        <w:t xml:space="preserve"> </w:t>
      </w:r>
    </w:p>
    <w:p w14:paraId="653002FE" w14:textId="7279F599" w:rsidR="009E03F7" w:rsidRDefault="009E03F7" w:rsidP="009E03F7">
      <w:pPr>
        <w:suppressAutoHyphens/>
        <w:autoSpaceDN/>
        <w:spacing w:line="360" w:lineRule="auto"/>
        <w:jc w:val="both"/>
      </w:pPr>
      <w:r w:rsidRPr="00551577">
        <w:t>a</w:t>
      </w:r>
    </w:p>
    <w:p w14:paraId="21C330A9" w14:textId="77777777" w:rsidR="00474B6E" w:rsidRPr="00551577" w:rsidRDefault="00474B6E" w:rsidP="00474B6E">
      <w:pPr>
        <w:autoSpaceDN/>
        <w:spacing w:line="360" w:lineRule="auto"/>
        <w:jc w:val="both"/>
      </w:pPr>
      <w:r w:rsidRPr="00176DEE">
        <w:t>firmą</w:t>
      </w:r>
      <w:r w:rsidRPr="00551577">
        <w:rPr>
          <w:b/>
        </w:rPr>
        <w:t xml:space="preserve"> </w:t>
      </w:r>
      <w:r>
        <w:rPr>
          <w:b/>
        </w:rPr>
        <w:t>……………………….</w:t>
      </w:r>
      <w:r w:rsidRPr="00551577">
        <w:rPr>
          <w:b/>
        </w:rPr>
        <w:t>.</w:t>
      </w:r>
      <w:r w:rsidRPr="00551577">
        <w:t xml:space="preserve"> z siedzibą</w:t>
      </w:r>
      <w:r>
        <w:t xml:space="preserve"> w ……………………..</w:t>
      </w:r>
      <w:r w:rsidRPr="00551577">
        <w:t xml:space="preserve">, wpisaną do </w:t>
      </w:r>
      <w:r>
        <w:t>………………………</w:t>
      </w:r>
      <w:r w:rsidRPr="00551577">
        <w:t>, pod numerem</w:t>
      </w:r>
      <w:r>
        <w:t xml:space="preserve"> KRS</w:t>
      </w:r>
      <w:r w:rsidRPr="00551577">
        <w:t xml:space="preserve"> </w:t>
      </w:r>
      <w:r>
        <w:t>…………..</w:t>
      </w:r>
      <w:r w:rsidRPr="00551577">
        <w:t>,</w:t>
      </w:r>
      <w:r>
        <w:t xml:space="preserve"> NIP ……………., REGON ……………….., </w:t>
      </w:r>
      <w:r w:rsidRPr="00551577">
        <w:t>reprezentowaną przez:</w:t>
      </w:r>
    </w:p>
    <w:p w14:paraId="718E0F21" w14:textId="5A597362" w:rsidR="009E03F7" w:rsidRPr="00551577" w:rsidRDefault="00474B6E" w:rsidP="000B4F74">
      <w:pPr>
        <w:autoSpaceDE w:val="0"/>
        <w:spacing w:after="283" w:line="360" w:lineRule="auto"/>
      </w:pPr>
      <w:r>
        <w:rPr>
          <w:b/>
        </w:rPr>
        <w:t>…………………………………………………..……</w:t>
      </w:r>
      <w:r w:rsidRPr="00551577">
        <w:rPr>
          <w:b/>
        </w:rPr>
        <w:t xml:space="preserve">, </w:t>
      </w:r>
    </w:p>
    <w:p w14:paraId="71E760FE" w14:textId="77777777" w:rsidR="009E03F7" w:rsidRDefault="007670B4" w:rsidP="009E03F7">
      <w:pPr>
        <w:autoSpaceDE w:val="0"/>
        <w:spacing w:line="360" w:lineRule="auto"/>
      </w:pPr>
      <w:r>
        <w:t>Zawarta została umowa, bez stosowania przepisów ustawy Prawo zamówień publicznych z dnia 11 września 2019 (Dz.U.2019 poz. 2019 ze zm.) – w związku z art.2 ust 1 pkt 1)</w:t>
      </w:r>
      <w:r w:rsidR="00A23D42">
        <w:t xml:space="preserve"> jako umowa nie przekraczająca 130 tysięcy złotych o następującej treści.</w:t>
      </w:r>
    </w:p>
    <w:p w14:paraId="5480E1CA" w14:textId="77777777" w:rsidR="00A23D42" w:rsidRPr="00551577" w:rsidRDefault="00A23D42" w:rsidP="00A23D42">
      <w:pPr>
        <w:spacing w:line="360" w:lineRule="auto"/>
        <w:jc w:val="both"/>
      </w:pPr>
    </w:p>
    <w:p w14:paraId="6F62E36A" w14:textId="77777777" w:rsidR="009E03F7" w:rsidRPr="00551577" w:rsidRDefault="009E03F7" w:rsidP="009E03F7">
      <w:pPr>
        <w:spacing w:line="360" w:lineRule="auto"/>
        <w:jc w:val="center"/>
        <w:rPr>
          <w:b/>
        </w:rPr>
      </w:pPr>
      <w:r w:rsidRPr="00551577">
        <w:rPr>
          <w:b/>
        </w:rPr>
        <w:t>§ 1 Przedmiot Umowy</w:t>
      </w:r>
    </w:p>
    <w:p w14:paraId="3FBB3BF7" w14:textId="77777777" w:rsidR="009E03F7" w:rsidRPr="00765EFF" w:rsidRDefault="009E03F7" w:rsidP="009E03F7">
      <w:pPr>
        <w:pStyle w:val="Akapitzlist"/>
        <w:numPr>
          <w:ilvl w:val="0"/>
          <w:numId w:val="17"/>
        </w:numPr>
        <w:spacing w:after="0" w:line="360" w:lineRule="auto"/>
        <w:ind w:left="426" w:hanging="426"/>
        <w:jc w:val="both"/>
        <w:rPr>
          <w:sz w:val="24"/>
          <w:szCs w:val="24"/>
        </w:rPr>
      </w:pPr>
      <w:r w:rsidRPr="00551577">
        <w:rPr>
          <w:sz w:val="24"/>
          <w:szCs w:val="24"/>
        </w:rPr>
        <w:t xml:space="preserve">Przedmiotem Umowy jest świadczenie </w:t>
      </w:r>
      <w:r w:rsidRPr="00551577">
        <w:rPr>
          <w:sz w:val="24"/>
          <w:szCs w:val="24"/>
          <w:lang w:val="pl-PL"/>
        </w:rPr>
        <w:t xml:space="preserve">usług opieki serwisowej dla Oprogramowania  </w:t>
      </w:r>
      <w:r>
        <w:rPr>
          <w:sz w:val="24"/>
          <w:szCs w:val="24"/>
          <w:lang w:val="pl-PL"/>
        </w:rPr>
        <w:t>Elektroniczny Wojewódzki  Dziennik Urzędowy,</w:t>
      </w:r>
      <w:r w:rsidRPr="00551577">
        <w:rPr>
          <w:sz w:val="24"/>
          <w:szCs w:val="24"/>
          <w:lang w:val="pl-PL"/>
        </w:rPr>
        <w:t xml:space="preserve"> </w:t>
      </w:r>
      <w:r>
        <w:rPr>
          <w:sz w:val="24"/>
          <w:szCs w:val="24"/>
          <w:lang w:val="pl-PL"/>
        </w:rPr>
        <w:t xml:space="preserve">zwanego </w:t>
      </w:r>
      <w:r w:rsidRPr="00551577">
        <w:rPr>
          <w:sz w:val="24"/>
          <w:szCs w:val="24"/>
          <w:lang w:val="pl-PL"/>
        </w:rPr>
        <w:t xml:space="preserve">dalej </w:t>
      </w:r>
      <w:r>
        <w:rPr>
          <w:sz w:val="24"/>
          <w:szCs w:val="24"/>
          <w:lang w:val="pl-PL"/>
        </w:rPr>
        <w:t>„Oprogramowaniem”</w:t>
      </w:r>
      <w:r w:rsidRPr="00551577">
        <w:rPr>
          <w:sz w:val="24"/>
          <w:szCs w:val="24"/>
          <w:lang w:val="pl-PL"/>
        </w:rPr>
        <w:t xml:space="preserve">. </w:t>
      </w:r>
    </w:p>
    <w:p w14:paraId="0CF84049" w14:textId="77D19E8F" w:rsidR="009E03F7" w:rsidRPr="00551577" w:rsidRDefault="00C20333" w:rsidP="009E03F7">
      <w:pPr>
        <w:pStyle w:val="ZMOKU"/>
        <w:numPr>
          <w:ilvl w:val="0"/>
          <w:numId w:val="17"/>
        </w:numPr>
        <w:spacing w:before="0" w:after="0" w:line="360"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lang w:val="pl-PL"/>
        </w:rPr>
        <w:t>W ramach opieki serwisowej wykonawca zobowiązany jest do;</w:t>
      </w:r>
    </w:p>
    <w:p w14:paraId="2AC6E3EC" w14:textId="1D1D7F8A" w:rsidR="00B96384" w:rsidRPr="005A77B2" w:rsidRDefault="00B96384" w:rsidP="009E03F7">
      <w:pPr>
        <w:pStyle w:val="ZMOKU"/>
        <w:numPr>
          <w:ilvl w:val="0"/>
          <w:numId w:val="18"/>
        </w:numPr>
        <w:spacing w:before="0" w:after="0" w:line="360" w:lineRule="auto"/>
        <w:ind w:left="709" w:hanging="283"/>
        <w:rPr>
          <w:rFonts w:ascii="Times New Roman" w:hAnsi="Times New Roman" w:cs="Times New Roman"/>
          <w:color w:val="auto"/>
          <w:sz w:val="24"/>
          <w:szCs w:val="24"/>
        </w:rPr>
      </w:pPr>
      <w:r w:rsidRPr="005A77B2">
        <w:rPr>
          <w:rFonts w:ascii="Times New Roman" w:hAnsi="Times New Roman"/>
          <w:sz w:val="24"/>
          <w:szCs w:val="24"/>
          <w:lang w:val="pl-PL"/>
        </w:rPr>
        <w:t xml:space="preserve">wsparcia umożliwiającego zgłaszanie i rozwiązywanie problemów, w tym  usuwania  </w:t>
      </w:r>
      <w:r w:rsidR="00FB21F1" w:rsidRPr="005A77B2">
        <w:rPr>
          <w:rFonts w:ascii="Times New Roman" w:hAnsi="Times New Roman"/>
          <w:sz w:val="24"/>
          <w:szCs w:val="24"/>
          <w:lang w:val="pl-PL"/>
        </w:rPr>
        <w:t>awarii</w:t>
      </w:r>
    </w:p>
    <w:p w14:paraId="2B229F71" w14:textId="5F2C11E1" w:rsidR="00B96384" w:rsidRPr="005A77B2" w:rsidRDefault="00FB21F1" w:rsidP="000B4F74">
      <w:pPr>
        <w:pStyle w:val="ZMOKU"/>
        <w:numPr>
          <w:ilvl w:val="0"/>
          <w:numId w:val="0"/>
        </w:numPr>
        <w:spacing w:before="0" w:after="0" w:line="360" w:lineRule="auto"/>
        <w:ind w:left="426"/>
        <w:rPr>
          <w:rFonts w:ascii="Times New Roman" w:hAnsi="Times New Roman"/>
          <w:sz w:val="24"/>
          <w:szCs w:val="24"/>
          <w:lang w:val="pl-PL"/>
        </w:rPr>
      </w:pPr>
      <w:r w:rsidRPr="005A77B2">
        <w:rPr>
          <w:rFonts w:ascii="Times New Roman" w:hAnsi="Times New Roman" w:cs="Times New Roman"/>
          <w:color w:val="auto"/>
          <w:sz w:val="24"/>
          <w:szCs w:val="24"/>
          <w:lang w:val="pl-PL"/>
        </w:rPr>
        <w:t>2)</w:t>
      </w:r>
      <w:r w:rsidRPr="005A77B2">
        <w:rPr>
          <w:rFonts w:ascii="Times New Roman" w:hAnsi="Times New Roman"/>
          <w:sz w:val="24"/>
          <w:szCs w:val="24"/>
          <w:lang w:val="pl-PL"/>
        </w:rPr>
        <w:t xml:space="preserve">zapewnienie </w:t>
      </w:r>
      <w:r w:rsidR="00B96384" w:rsidRPr="005A77B2">
        <w:rPr>
          <w:rFonts w:ascii="Times New Roman" w:hAnsi="Times New Roman"/>
          <w:sz w:val="24"/>
          <w:szCs w:val="24"/>
          <w:lang w:val="pl-PL"/>
        </w:rPr>
        <w:t>dostępu do aktualizacji Oprogramowania, w tym nowych wersji (upgrade, patche, programy korekty błędów</w:t>
      </w:r>
      <w:r w:rsidR="005A77B2">
        <w:rPr>
          <w:rFonts w:ascii="Times New Roman" w:hAnsi="Times New Roman"/>
          <w:sz w:val="24"/>
          <w:szCs w:val="24"/>
          <w:lang w:val="pl-PL"/>
        </w:rPr>
        <w:t>,</w:t>
      </w:r>
    </w:p>
    <w:p w14:paraId="4AE3E5E1" w14:textId="5D60A084" w:rsidR="00FB21F1" w:rsidRPr="005A77B2" w:rsidRDefault="00FB21F1" w:rsidP="000B4F74">
      <w:pPr>
        <w:pStyle w:val="ZMOKU"/>
        <w:numPr>
          <w:ilvl w:val="0"/>
          <w:numId w:val="0"/>
        </w:numPr>
        <w:spacing w:before="0" w:after="0" w:line="360" w:lineRule="auto"/>
        <w:ind w:firstLine="426"/>
        <w:rPr>
          <w:rFonts w:ascii="Times New Roman" w:hAnsi="Times New Roman" w:cs="Times New Roman"/>
          <w:color w:val="auto"/>
          <w:sz w:val="24"/>
          <w:szCs w:val="24"/>
          <w:lang w:val="pl-PL"/>
        </w:rPr>
      </w:pPr>
      <w:r w:rsidRPr="005A77B2">
        <w:rPr>
          <w:rFonts w:ascii="Times New Roman" w:hAnsi="Times New Roman" w:cs="Times New Roman"/>
          <w:color w:val="auto"/>
          <w:sz w:val="24"/>
          <w:szCs w:val="24"/>
          <w:lang w:val="pl-PL"/>
        </w:rPr>
        <w:t>3)</w:t>
      </w:r>
      <w:r w:rsidR="00B96384" w:rsidRPr="005A77B2">
        <w:rPr>
          <w:rFonts w:ascii="Times New Roman" w:hAnsi="Times New Roman" w:cs="Times New Roman"/>
          <w:color w:val="auto"/>
          <w:sz w:val="24"/>
          <w:szCs w:val="24"/>
          <w:lang w:val="pl-PL"/>
        </w:rPr>
        <w:t xml:space="preserve"> </w:t>
      </w:r>
      <w:r w:rsidRPr="005A77B2">
        <w:rPr>
          <w:rFonts w:ascii="Times New Roman" w:hAnsi="Times New Roman" w:cs="Times New Roman"/>
          <w:color w:val="auto"/>
          <w:sz w:val="24"/>
          <w:szCs w:val="24"/>
          <w:lang w:val="pl-PL"/>
        </w:rPr>
        <w:t>dokonywania konsultacji technicznych w zakresie eksploatacji Oprogramowania</w:t>
      </w:r>
      <w:r w:rsidR="005A77B2">
        <w:rPr>
          <w:rFonts w:ascii="Times New Roman" w:hAnsi="Times New Roman" w:cs="Times New Roman"/>
          <w:color w:val="auto"/>
          <w:sz w:val="24"/>
          <w:szCs w:val="24"/>
          <w:lang w:val="pl-PL"/>
        </w:rPr>
        <w:t>,</w:t>
      </w:r>
      <w:r w:rsidRPr="005A77B2">
        <w:rPr>
          <w:rFonts w:ascii="Times New Roman" w:hAnsi="Times New Roman" w:cs="Times New Roman"/>
          <w:color w:val="auto"/>
          <w:sz w:val="24"/>
          <w:szCs w:val="24"/>
          <w:lang w:val="pl-PL"/>
        </w:rPr>
        <w:t xml:space="preserve"> </w:t>
      </w:r>
    </w:p>
    <w:p w14:paraId="732F3382" w14:textId="5B12D906" w:rsidR="009E03F7" w:rsidRPr="005A77B2" w:rsidRDefault="00FB21F1" w:rsidP="000B4F74">
      <w:pPr>
        <w:pStyle w:val="ZMOKU"/>
        <w:numPr>
          <w:ilvl w:val="0"/>
          <w:numId w:val="0"/>
        </w:numPr>
        <w:spacing w:before="0" w:after="0" w:line="360" w:lineRule="auto"/>
        <w:ind w:left="426"/>
        <w:rPr>
          <w:rFonts w:ascii="Times New Roman" w:hAnsi="Times New Roman" w:cs="Times New Roman"/>
          <w:color w:val="auto"/>
          <w:sz w:val="24"/>
          <w:szCs w:val="24"/>
          <w:lang w:val="pl-PL"/>
        </w:rPr>
      </w:pPr>
      <w:r w:rsidRPr="005A77B2">
        <w:rPr>
          <w:rFonts w:ascii="Times New Roman" w:hAnsi="Times New Roman" w:cs="Times New Roman"/>
          <w:color w:val="auto"/>
          <w:sz w:val="24"/>
          <w:szCs w:val="24"/>
          <w:lang w:val="pl-PL"/>
        </w:rPr>
        <w:t>4) dostosowanie ,</w:t>
      </w:r>
      <w:r w:rsidR="009E03F7" w:rsidRPr="005A77B2">
        <w:rPr>
          <w:rFonts w:ascii="Times New Roman" w:hAnsi="Times New Roman" w:cs="Times New Roman"/>
          <w:color w:val="auto"/>
          <w:sz w:val="24"/>
          <w:szCs w:val="24"/>
          <w:lang w:val="pl-PL"/>
        </w:rPr>
        <w:t xml:space="preserve">Oprogramowania do zmian </w:t>
      </w:r>
      <w:r w:rsidRPr="005A77B2">
        <w:rPr>
          <w:rFonts w:ascii="Times New Roman" w:hAnsi="Times New Roman" w:cs="Times New Roman"/>
          <w:color w:val="auto"/>
          <w:sz w:val="24"/>
          <w:szCs w:val="24"/>
          <w:lang w:val="pl-PL"/>
        </w:rPr>
        <w:t xml:space="preserve">lub wymagań wynikających z </w:t>
      </w:r>
      <w:r w:rsidR="009E03F7" w:rsidRPr="005A77B2">
        <w:rPr>
          <w:rFonts w:ascii="Times New Roman" w:hAnsi="Times New Roman" w:cs="Times New Roman"/>
          <w:color w:val="auto"/>
          <w:sz w:val="24"/>
          <w:szCs w:val="24"/>
          <w:lang w:val="pl-PL"/>
        </w:rPr>
        <w:t xml:space="preserve"> obowiązujących przepisach prawa,</w:t>
      </w:r>
    </w:p>
    <w:p w14:paraId="74D8092B" w14:textId="7D1CAE6B" w:rsidR="009E03F7" w:rsidRDefault="00FB21F1" w:rsidP="000B4F74">
      <w:pPr>
        <w:pStyle w:val="ZMOKU"/>
        <w:numPr>
          <w:ilvl w:val="0"/>
          <w:numId w:val="0"/>
        </w:numPr>
        <w:spacing w:before="0" w:after="0" w:line="360" w:lineRule="auto"/>
        <w:ind w:firstLine="426"/>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5)</w:t>
      </w:r>
      <w:r w:rsidR="009E03F7" w:rsidRPr="00551577">
        <w:rPr>
          <w:rFonts w:ascii="Times New Roman" w:hAnsi="Times New Roman" w:cs="Times New Roman"/>
          <w:color w:val="auto"/>
          <w:sz w:val="24"/>
          <w:szCs w:val="24"/>
          <w:lang w:val="pl-PL"/>
        </w:rPr>
        <w:t xml:space="preserve">usuwania błędów i </w:t>
      </w:r>
      <w:r w:rsidR="009E03F7">
        <w:rPr>
          <w:rFonts w:ascii="Times New Roman" w:hAnsi="Times New Roman" w:cs="Times New Roman"/>
          <w:color w:val="auto"/>
          <w:sz w:val="24"/>
          <w:szCs w:val="24"/>
          <w:lang w:val="pl-PL"/>
        </w:rPr>
        <w:t>awarii</w:t>
      </w:r>
      <w:r w:rsidR="009E03F7" w:rsidRPr="00551577">
        <w:rPr>
          <w:rFonts w:ascii="Times New Roman" w:hAnsi="Times New Roman" w:cs="Times New Roman"/>
          <w:color w:val="auto"/>
          <w:sz w:val="24"/>
          <w:szCs w:val="24"/>
          <w:lang w:val="pl-PL"/>
        </w:rPr>
        <w:t xml:space="preserve"> </w:t>
      </w:r>
      <w:r w:rsidR="009E03F7">
        <w:rPr>
          <w:rFonts w:ascii="Times New Roman" w:hAnsi="Times New Roman" w:cs="Times New Roman"/>
          <w:color w:val="auto"/>
          <w:sz w:val="24"/>
          <w:szCs w:val="24"/>
          <w:lang w:val="pl-PL"/>
        </w:rPr>
        <w:t>Oprogramowania</w:t>
      </w:r>
      <w:r w:rsidR="009E03F7" w:rsidRPr="00551577">
        <w:rPr>
          <w:rFonts w:ascii="Times New Roman" w:hAnsi="Times New Roman" w:cs="Times New Roman"/>
          <w:color w:val="auto"/>
          <w:sz w:val="24"/>
          <w:szCs w:val="24"/>
          <w:lang w:val="pl-PL"/>
        </w:rPr>
        <w:t xml:space="preserve"> powstałych w trakcie trwania U</w:t>
      </w:r>
      <w:r w:rsidR="009E03F7">
        <w:rPr>
          <w:rFonts w:ascii="Times New Roman" w:hAnsi="Times New Roman" w:cs="Times New Roman"/>
          <w:color w:val="auto"/>
          <w:sz w:val="24"/>
          <w:szCs w:val="24"/>
          <w:lang w:val="pl-PL"/>
        </w:rPr>
        <w:t>mowy,</w:t>
      </w:r>
    </w:p>
    <w:p w14:paraId="480FC559" w14:textId="505C3DA6" w:rsidR="009E03F7" w:rsidRDefault="00FB21F1" w:rsidP="000B4F74">
      <w:pPr>
        <w:pStyle w:val="ZMOKU"/>
        <w:numPr>
          <w:ilvl w:val="0"/>
          <w:numId w:val="0"/>
        </w:numPr>
        <w:spacing w:before="0" w:after="0" w:line="360" w:lineRule="auto"/>
        <w:ind w:left="426"/>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6)</w:t>
      </w:r>
      <w:r w:rsidR="009E03F7" w:rsidRPr="00B96384">
        <w:rPr>
          <w:rFonts w:ascii="Times New Roman" w:hAnsi="Times New Roman" w:cs="Times New Roman"/>
          <w:color w:val="auto"/>
          <w:sz w:val="24"/>
          <w:szCs w:val="24"/>
          <w:lang w:val="pl-PL"/>
        </w:rPr>
        <w:t xml:space="preserve">udzielenia </w:t>
      </w:r>
      <w:r w:rsidR="009E03F7" w:rsidRPr="00B96384">
        <w:rPr>
          <w:rFonts w:ascii="Times New Roman" w:hAnsi="Times New Roman" w:cs="Times New Roman"/>
          <w:color w:val="auto"/>
          <w:sz w:val="24"/>
          <w:szCs w:val="24"/>
        </w:rPr>
        <w:t>Zamawiające</w:t>
      </w:r>
      <w:r w:rsidR="009E03F7" w:rsidRPr="00440BB1">
        <w:rPr>
          <w:rFonts w:ascii="Times New Roman" w:hAnsi="Times New Roman" w:cs="Times New Roman"/>
          <w:color w:val="auto"/>
          <w:sz w:val="24"/>
          <w:szCs w:val="24"/>
          <w:lang w:val="pl-PL"/>
        </w:rPr>
        <w:t>mu</w:t>
      </w:r>
      <w:r w:rsidR="009E03F7" w:rsidRPr="00440BB1">
        <w:rPr>
          <w:rFonts w:ascii="Times New Roman" w:hAnsi="Times New Roman" w:cs="Times New Roman"/>
          <w:color w:val="auto"/>
          <w:sz w:val="24"/>
          <w:szCs w:val="24"/>
        </w:rPr>
        <w:t xml:space="preserve"> </w:t>
      </w:r>
      <w:r w:rsidR="009E03F7" w:rsidRPr="00B96384">
        <w:rPr>
          <w:rFonts w:ascii="Times New Roman" w:hAnsi="Times New Roman" w:cs="Times New Roman"/>
          <w:color w:val="auto"/>
          <w:sz w:val="24"/>
          <w:szCs w:val="24"/>
          <w:lang w:val="pl-PL"/>
        </w:rPr>
        <w:t>licencji na dostarczone w ramach Umowy modyfikacje, aktualizacje, uaktualnienia i nowe wersje Oprogramowania,</w:t>
      </w:r>
    </w:p>
    <w:p w14:paraId="2012B3C3" w14:textId="7DB5F007" w:rsidR="008C3BE2" w:rsidRPr="00E40933" w:rsidRDefault="00FB21F1" w:rsidP="005A77B2">
      <w:pPr>
        <w:pStyle w:val="ZMOKU"/>
        <w:numPr>
          <w:ilvl w:val="0"/>
          <w:numId w:val="0"/>
        </w:numPr>
        <w:spacing w:before="0" w:after="0" w:line="360" w:lineRule="auto"/>
        <w:ind w:firstLine="426"/>
        <w:rPr>
          <w:rFonts w:ascii="Times New Roman" w:hAnsi="Times New Roman" w:cs="Times New Roman"/>
          <w:color w:val="auto"/>
          <w:sz w:val="24"/>
          <w:szCs w:val="24"/>
        </w:rPr>
      </w:pPr>
      <w:r>
        <w:rPr>
          <w:rFonts w:ascii="Times New Roman" w:hAnsi="Times New Roman" w:cs="Times New Roman"/>
          <w:color w:val="auto"/>
          <w:sz w:val="24"/>
          <w:szCs w:val="24"/>
          <w:lang w:val="pl-PL"/>
        </w:rPr>
        <w:t>7)</w:t>
      </w:r>
      <w:r w:rsidR="009E03F7" w:rsidRPr="00551577">
        <w:rPr>
          <w:rFonts w:ascii="Times New Roman" w:hAnsi="Times New Roman" w:cs="Times New Roman"/>
          <w:color w:val="auto"/>
          <w:sz w:val="24"/>
          <w:szCs w:val="24"/>
          <w:lang w:val="pl-PL"/>
        </w:rPr>
        <w:t>u</w:t>
      </w:r>
      <w:r w:rsidR="009E03F7" w:rsidRPr="00551577">
        <w:rPr>
          <w:rFonts w:ascii="Times New Roman" w:hAnsi="Times New Roman" w:cs="Times New Roman"/>
          <w:color w:val="auto"/>
          <w:sz w:val="24"/>
          <w:szCs w:val="24"/>
        </w:rPr>
        <w:t xml:space="preserve">dzielenia gwarancji na </w:t>
      </w:r>
      <w:r w:rsidR="009E03F7" w:rsidRPr="00551577">
        <w:rPr>
          <w:rFonts w:ascii="Times New Roman" w:hAnsi="Times New Roman" w:cs="Times New Roman"/>
          <w:color w:val="auto"/>
          <w:sz w:val="24"/>
          <w:szCs w:val="24"/>
          <w:lang w:val="pl-PL"/>
        </w:rPr>
        <w:t>wykonane w ramach Umowy</w:t>
      </w:r>
      <w:r w:rsidR="009E03F7" w:rsidRPr="00551577">
        <w:rPr>
          <w:rFonts w:ascii="Times New Roman" w:hAnsi="Times New Roman" w:cs="Times New Roman"/>
          <w:color w:val="auto"/>
          <w:sz w:val="24"/>
          <w:szCs w:val="24"/>
        </w:rPr>
        <w:t xml:space="preserve"> usługi</w:t>
      </w:r>
      <w:r w:rsidR="009E03F7" w:rsidRPr="00551577">
        <w:rPr>
          <w:rFonts w:ascii="Times New Roman" w:hAnsi="Times New Roman" w:cs="Times New Roman"/>
          <w:color w:val="auto"/>
          <w:sz w:val="24"/>
          <w:szCs w:val="24"/>
          <w:lang w:val="pl-PL"/>
        </w:rPr>
        <w:t xml:space="preserve"> oraz dostarczone w ramach Umowy </w:t>
      </w:r>
      <w:r w:rsidR="009E03F7">
        <w:rPr>
          <w:rFonts w:ascii="Times New Roman" w:hAnsi="Times New Roman" w:cs="Times New Roman"/>
          <w:color w:val="auto"/>
          <w:sz w:val="24"/>
          <w:szCs w:val="24"/>
          <w:lang w:val="pl-PL"/>
        </w:rPr>
        <w:t>modyfikacje</w:t>
      </w:r>
      <w:r w:rsidR="009E03F7" w:rsidRPr="00551577">
        <w:rPr>
          <w:rFonts w:ascii="Times New Roman" w:hAnsi="Times New Roman" w:cs="Times New Roman"/>
          <w:color w:val="auto"/>
          <w:sz w:val="24"/>
          <w:szCs w:val="24"/>
          <w:lang w:val="pl-PL"/>
        </w:rPr>
        <w:t>, aktualizacje, uaktualnienia i nowe wersje Oprogramowania.</w:t>
      </w:r>
    </w:p>
    <w:p w14:paraId="0886FDCF" w14:textId="77777777" w:rsidR="000077A8" w:rsidRDefault="000077A8" w:rsidP="009E03F7">
      <w:pPr>
        <w:widowControl w:val="0"/>
        <w:autoSpaceDE w:val="0"/>
        <w:adjustRightInd w:val="0"/>
        <w:spacing w:line="360" w:lineRule="auto"/>
        <w:ind w:left="426"/>
        <w:jc w:val="center"/>
        <w:rPr>
          <w:b/>
          <w:bCs/>
          <w:iCs/>
        </w:rPr>
      </w:pPr>
    </w:p>
    <w:p w14:paraId="3DC3A9FE" w14:textId="77777777" w:rsidR="000077A8" w:rsidRDefault="000077A8" w:rsidP="009E03F7">
      <w:pPr>
        <w:widowControl w:val="0"/>
        <w:autoSpaceDE w:val="0"/>
        <w:adjustRightInd w:val="0"/>
        <w:spacing w:line="360" w:lineRule="auto"/>
        <w:ind w:left="426"/>
        <w:jc w:val="center"/>
        <w:rPr>
          <w:b/>
          <w:bCs/>
          <w:iCs/>
        </w:rPr>
      </w:pPr>
    </w:p>
    <w:p w14:paraId="165D4D2B" w14:textId="77777777" w:rsidR="009E03F7" w:rsidRPr="00551577" w:rsidRDefault="009E03F7" w:rsidP="009E03F7">
      <w:pPr>
        <w:widowControl w:val="0"/>
        <w:autoSpaceDE w:val="0"/>
        <w:adjustRightInd w:val="0"/>
        <w:spacing w:line="360" w:lineRule="auto"/>
        <w:ind w:left="426"/>
        <w:jc w:val="center"/>
        <w:rPr>
          <w:b/>
        </w:rPr>
      </w:pPr>
      <w:r w:rsidRPr="00551577">
        <w:rPr>
          <w:b/>
          <w:bCs/>
          <w:iCs/>
        </w:rPr>
        <w:lastRenderedPageBreak/>
        <w:t>§ 2 Termin realizacji Umowy</w:t>
      </w:r>
    </w:p>
    <w:p w14:paraId="14662093" w14:textId="7956C488" w:rsidR="009E03F7" w:rsidRPr="00551577" w:rsidRDefault="00A0348A" w:rsidP="009E03F7">
      <w:pPr>
        <w:widowControl w:val="0"/>
        <w:autoSpaceDE w:val="0"/>
        <w:adjustRightInd w:val="0"/>
        <w:spacing w:line="360" w:lineRule="auto"/>
        <w:jc w:val="both"/>
      </w:pPr>
      <w:r>
        <w:t xml:space="preserve">Umowa zostaje zawarta na okres </w:t>
      </w:r>
      <w:r w:rsidR="00FC4129">
        <w:t>do 30.06.202</w:t>
      </w:r>
      <w:r w:rsidR="00A23D42">
        <w:t>2</w:t>
      </w:r>
      <w:r w:rsidR="00FC4129">
        <w:t xml:space="preserve"> r.</w:t>
      </w:r>
      <w:r w:rsidR="002C499F">
        <w:t xml:space="preserve">, z </w:t>
      </w:r>
      <w:r w:rsidR="005A77B2">
        <w:t xml:space="preserve">tym ze świadczenie usług rozpocznie się </w:t>
      </w:r>
      <w:r w:rsidR="002C499F">
        <w:t>od 01.0</w:t>
      </w:r>
      <w:r w:rsidR="00A23D42">
        <w:t>7</w:t>
      </w:r>
      <w:r w:rsidR="002C499F">
        <w:t>.202</w:t>
      </w:r>
      <w:r w:rsidR="00A23D42">
        <w:t>1</w:t>
      </w:r>
      <w:r w:rsidR="002C499F">
        <w:t xml:space="preserve"> r.</w:t>
      </w:r>
    </w:p>
    <w:p w14:paraId="2CFC527D" w14:textId="77777777" w:rsidR="00E40933" w:rsidRPr="00551577" w:rsidRDefault="00E40933" w:rsidP="009E03F7">
      <w:pPr>
        <w:pStyle w:val="Tekstpodstawowywcity2"/>
        <w:spacing w:after="0" w:line="360" w:lineRule="auto"/>
        <w:ind w:left="360"/>
        <w:jc w:val="both"/>
        <w:rPr>
          <w:rFonts w:ascii="Times New Roman" w:hAnsi="Times New Roman"/>
          <w:sz w:val="24"/>
          <w:szCs w:val="24"/>
          <w:lang w:val="pl-PL"/>
        </w:rPr>
      </w:pPr>
    </w:p>
    <w:p w14:paraId="66F549E4" w14:textId="77777777" w:rsidR="009E03F7" w:rsidRPr="00551577" w:rsidRDefault="009E03F7" w:rsidP="009E03F7">
      <w:pPr>
        <w:widowControl w:val="0"/>
        <w:autoSpaceDE w:val="0"/>
        <w:adjustRightInd w:val="0"/>
        <w:spacing w:line="360" w:lineRule="auto"/>
        <w:ind w:left="426"/>
        <w:jc w:val="center"/>
        <w:rPr>
          <w:bCs/>
          <w:iCs/>
        </w:rPr>
      </w:pPr>
      <w:r w:rsidRPr="00551577">
        <w:rPr>
          <w:b/>
          <w:bCs/>
          <w:iCs/>
        </w:rPr>
        <w:t>§ 3 Zobowiązania i oświadczenia Wykonawcy</w:t>
      </w:r>
    </w:p>
    <w:p w14:paraId="6B20B0C7" w14:textId="77777777" w:rsidR="009E03F7" w:rsidRPr="00551577" w:rsidRDefault="009E03F7" w:rsidP="009E03F7">
      <w:pPr>
        <w:numPr>
          <w:ilvl w:val="0"/>
          <w:numId w:val="19"/>
        </w:numPr>
        <w:spacing w:line="360" w:lineRule="auto"/>
        <w:jc w:val="both"/>
      </w:pPr>
      <w:r w:rsidRPr="00551577">
        <w:t xml:space="preserve">Wykonawca zobowiązuje się wykonać Umowę zgodnie z obowiązującymi przepisami, treścią </w:t>
      </w:r>
      <w:r w:rsidRPr="00551577">
        <w:br/>
        <w:t>i celem Umowy, przy zachowaniu najwyższej staranności, uwzględniając zawodowy charakter prowadzonej działalności, zgodnie z zasadami współczesnej wiedzy technicznej i stosowanymi normami technicznymi.</w:t>
      </w:r>
    </w:p>
    <w:p w14:paraId="602AB348" w14:textId="77777777" w:rsidR="009E03F7" w:rsidRPr="00551577" w:rsidRDefault="009E03F7" w:rsidP="009E03F7">
      <w:pPr>
        <w:pStyle w:val="BMKHeading3"/>
        <w:widowControl/>
        <w:numPr>
          <w:ilvl w:val="0"/>
          <w:numId w:val="19"/>
        </w:numPr>
        <w:spacing w:after="0" w:line="360" w:lineRule="auto"/>
        <w:outlineLvl w:val="2"/>
        <w:rPr>
          <w:rFonts w:eastAsia="Calibri"/>
          <w:sz w:val="24"/>
          <w:szCs w:val="24"/>
          <w:lang w:val="pl-PL" w:eastAsia="en-US"/>
        </w:rPr>
      </w:pPr>
      <w:r w:rsidRPr="00551577">
        <w:rPr>
          <w:rFonts w:eastAsia="Calibri"/>
          <w:sz w:val="24"/>
          <w:szCs w:val="24"/>
          <w:lang w:val="pl-PL" w:eastAsia="en-US"/>
        </w:rPr>
        <w:t>Wykonawca oświadcza, iż:</w:t>
      </w:r>
    </w:p>
    <w:p w14:paraId="612CCE0F" w14:textId="77777777" w:rsidR="009E03F7" w:rsidRPr="00551577" w:rsidRDefault="009E03F7" w:rsidP="009E03F7">
      <w:pPr>
        <w:numPr>
          <w:ilvl w:val="0"/>
          <w:numId w:val="20"/>
        </w:numPr>
        <w:shd w:val="clear" w:color="auto" w:fill="FFFFFF"/>
        <w:spacing w:line="360" w:lineRule="auto"/>
        <w:jc w:val="both"/>
        <w:rPr>
          <w:bCs/>
        </w:rPr>
      </w:pPr>
      <w:r w:rsidRPr="00551577">
        <w:rPr>
          <w:bCs/>
        </w:rPr>
        <w:t xml:space="preserve">posiada wiedzę, doświadczenie, urządzenia i narzędzia, w tym informatyczne, niezbędne </w:t>
      </w:r>
      <w:r w:rsidRPr="00551577">
        <w:rPr>
          <w:bCs/>
        </w:rPr>
        <w:br/>
        <w:t>do prawidłow</w:t>
      </w:r>
      <w:r>
        <w:rPr>
          <w:bCs/>
        </w:rPr>
        <w:t>ego wykonania Umowy,</w:t>
      </w:r>
    </w:p>
    <w:p w14:paraId="0EEA0DCA" w14:textId="77777777" w:rsidR="009E03F7" w:rsidRPr="00551577" w:rsidRDefault="009E03F7" w:rsidP="009E03F7">
      <w:pPr>
        <w:numPr>
          <w:ilvl w:val="0"/>
          <w:numId w:val="20"/>
        </w:numPr>
        <w:shd w:val="clear" w:color="auto" w:fill="FFFFFF"/>
        <w:spacing w:line="360" w:lineRule="auto"/>
        <w:jc w:val="both"/>
        <w:rPr>
          <w:b/>
          <w:bCs/>
        </w:rPr>
      </w:pPr>
      <w:r w:rsidRPr="00551577">
        <w:rPr>
          <w:bCs/>
        </w:rPr>
        <w:t>personel Wykonawcy wykonujący prace i świadczący usługi w ramach realizacji Umowy posiada doświadczenie i kwalifikacje niezbędne do prawidłowego wykonania Umowy</w:t>
      </w:r>
      <w:r>
        <w:rPr>
          <w:bCs/>
        </w:rPr>
        <w:t>,</w:t>
      </w:r>
    </w:p>
    <w:p w14:paraId="441FA6EB" w14:textId="77777777" w:rsidR="009E03F7" w:rsidRPr="00C84D13" w:rsidRDefault="009E03F7" w:rsidP="009E03F7">
      <w:pPr>
        <w:numPr>
          <w:ilvl w:val="0"/>
          <w:numId w:val="19"/>
        </w:numPr>
        <w:spacing w:line="360" w:lineRule="auto"/>
        <w:jc w:val="both"/>
      </w:pPr>
      <w:r w:rsidRPr="00C84D13">
        <w:t>Wykonawca</w:t>
      </w:r>
      <w:r w:rsidRPr="00C84D13">
        <w:rPr>
          <w:bCs/>
        </w:rPr>
        <w:t xml:space="preserve"> gwarantuje, iż:</w:t>
      </w:r>
    </w:p>
    <w:p w14:paraId="0D53697B" w14:textId="77777777" w:rsidR="009E03F7" w:rsidRPr="00C84D13" w:rsidRDefault="009E03F7" w:rsidP="009E03F7">
      <w:pPr>
        <w:numPr>
          <w:ilvl w:val="0"/>
          <w:numId w:val="42"/>
        </w:numPr>
        <w:shd w:val="clear" w:color="auto" w:fill="FFFFFF"/>
        <w:tabs>
          <w:tab w:val="clear" w:pos="360"/>
          <w:tab w:val="num" w:pos="709"/>
        </w:tabs>
        <w:spacing w:line="360" w:lineRule="auto"/>
        <w:ind w:left="709"/>
        <w:jc w:val="both"/>
      </w:pPr>
      <w:r w:rsidRPr="00C84D13">
        <w:t xml:space="preserve">wymienione w ramach Umowy modyfikacje Oprogramowania, uaktualnienia, aktualizacje </w:t>
      </w:r>
      <w:r w:rsidRPr="00C84D13">
        <w:br/>
        <w:t>i nowsze wersje Oprogramowania oraz świadczone usługi będą zgodne z Umową i będą realizowały wszystkie wymagania  określone przez Zamawiającego,</w:t>
      </w:r>
    </w:p>
    <w:p w14:paraId="54023A92" w14:textId="77777777" w:rsidR="009E03F7" w:rsidRPr="00C84D13" w:rsidRDefault="009E03F7" w:rsidP="009E03F7">
      <w:pPr>
        <w:numPr>
          <w:ilvl w:val="0"/>
          <w:numId w:val="42"/>
        </w:numPr>
        <w:shd w:val="clear" w:color="auto" w:fill="FFFFFF"/>
        <w:tabs>
          <w:tab w:val="clear" w:pos="360"/>
          <w:tab w:val="num" w:pos="709"/>
        </w:tabs>
        <w:spacing w:line="360" w:lineRule="auto"/>
        <w:ind w:left="709"/>
        <w:jc w:val="both"/>
        <w:rPr>
          <w:b/>
          <w:bCs/>
        </w:rPr>
      </w:pPr>
      <w:r w:rsidRPr="00C84D13">
        <w:t xml:space="preserve">wymienione w ramach Umowy modyfikacje Oprogramowania, uaktualnienia, aktualizacje </w:t>
      </w:r>
      <w:r w:rsidRPr="00C84D13">
        <w:br/>
        <w:t>i nowsze wersje Oprogramowania,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748DD74A" w14:textId="77777777" w:rsidR="009E03F7" w:rsidRPr="00C84D13" w:rsidRDefault="009E03F7" w:rsidP="009E03F7">
      <w:pPr>
        <w:numPr>
          <w:ilvl w:val="0"/>
          <w:numId w:val="42"/>
        </w:numPr>
        <w:shd w:val="clear" w:color="auto" w:fill="FFFFFF"/>
        <w:tabs>
          <w:tab w:val="clear" w:pos="360"/>
          <w:tab w:val="num" w:pos="709"/>
        </w:tabs>
        <w:spacing w:line="360" w:lineRule="auto"/>
        <w:ind w:left="709"/>
        <w:jc w:val="both"/>
      </w:pPr>
      <w:r w:rsidRPr="00C84D13">
        <w:t>wymienione w ramach Umowy modyfikacje Oprogramowania, dostarczone uaktualnienia, aktualizacje i nowsze wersje Oprogramowania będą wolne od wirusów, koni trojańskich, robaków i innych szkodliwych programów.</w:t>
      </w:r>
    </w:p>
    <w:p w14:paraId="00893370" w14:textId="77777777" w:rsidR="009E03F7" w:rsidRPr="00C84D13" w:rsidRDefault="009E03F7" w:rsidP="009E03F7">
      <w:pPr>
        <w:numPr>
          <w:ilvl w:val="0"/>
          <w:numId w:val="19"/>
        </w:numPr>
        <w:spacing w:line="360" w:lineRule="auto"/>
        <w:jc w:val="both"/>
      </w:pPr>
      <w:r w:rsidRPr="00C84D13">
        <w:t>W przypadku powierzenia wykonania części Umowy podwykonawcom, Wykonawca odpowiada za czynności wykonane przez podwykonawców oraz ich personel jak za działania i zaniechania własne.</w:t>
      </w:r>
    </w:p>
    <w:p w14:paraId="2A87056A" w14:textId="77777777" w:rsidR="009E03F7" w:rsidRPr="00C84D13" w:rsidRDefault="009E03F7" w:rsidP="009E03F7">
      <w:pPr>
        <w:numPr>
          <w:ilvl w:val="0"/>
          <w:numId w:val="19"/>
        </w:numPr>
        <w:spacing w:line="360" w:lineRule="auto"/>
        <w:jc w:val="both"/>
      </w:pPr>
      <w:r w:rsidRPr="00C84D13">
        <w:t xml:space="preserve">Wykonawca zobowiązany jest do ścisłej współpracy z Zamawiającym i niezwłocznego informowania Zamawiającego o wszelkich okolicznościach mogących mieć wpływ </w:t>
      </w:r>
      <w:r w:rsidRPr="00C84D13">
        <w:br/>
        <w:t xml:space="preserve">na prawidłowość lub terminowość realizacji Umowy, jednak nie później niż w terminie 2 dni </w:t>
      </w:r>
      <w:r w:rsidRPr="00C84D13">
        <w:br/>
        <w:t>od dnia ich zaistnienia, na adres e-mail wskazany w § 5 ust. 3 Umowy.</w:t>
      </w:r>
    </w:p>
    <w:p w14:paraId="18E7700E" w14:textId="77777777" w:rsidR="009E03F7" w:rsidRPr="00C84D13" w:rsidRDefault="009E03F7" w:rsidP="009E03F7">
      <w:pPr>
        <w:spacing w:line="360" w:lineRule="auto"/>
        <w:jc w:val="both"/>
      </w:pPr>
    </w:p>
    <w:p w14:paraId="01C27F13" w14:textId="77777777" w:rsidR="009E03F7" w:rsidRPr="00C84D13" w:rsidRDefault="009E03F7" w:rsidP="009E03F7">
      <w:pPr>
        <w:spacing w:line="360" w:lineRule="auto"/>
        <w:jc w:val="both"/>
      </w:pPr>
    </w:p>
    <w:p w14:paraId="1D91BDA8" w14:textId="1B405B45" w:rsidR="009E03F7" w:rsidRPr="00C84D13" w:rsidRDefault="009E03F7" w:rsidP="009E03F7">
      <w:pPr>
        <w:numPr>
          <w:ilvl w:val="0"/>
          <w:numId w:val="19"/>
        </w:numPr>
        <w:spacing w:line="360" w:lineRule="auto"/>
        <w:jc w:val="both"/>
      </w:pPr>
      <w:r w:rsidRPr="00C84D13">
        <w:t xml:space="preserve">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w:t>
      </w:r>
      <w:r w:rsidR="00C20333">
        <w:t>oraz zasad reżimu sanitarnego w związku z epidemi</w:t>
      </w:r>
      <w:r w:rsidR="00474B6E">
        <w:t>ą</w:t>
      </w:r>
      <w:r w:rsidR="00C20333">
        <w:t xml:space="preserve"> SArs-Cov 2 </w:t>
      </w:r>
      <w:r w:rsidRPr="00C84D13">
        <w:t>na terenie pomieszczeń Zamawiającego.</w:t>
      </w:r>
    </w:p>
    <w:p w14:paraId="7B258546" w14:textId="77777777" w:rsidR="00E40933" w:rsidRPr="00C84D13" w:rsidRDefault="00E40933" w:rsidP="000077A8">
      <w:pPr>
        <w:pStyle w:val="ZMOKU"/>
        <w:numPr>
          <w:ilvl w:val="0"/>
          <w:numId w:val="0"/>
        </w:numPr>
        <w:spacing w:before="0" w:after="0" w:line="360" w:lineRule="auto"/>
        <w:rPr>
          <w:rFonts w:ascii="Times New Roman" w:hAnsi="Times New Roman" w:cs="Times New Roman"/>
          <w:b/>
          <w:color w:val="auto"/>
          <w:sz w:val="24"/>
          <w:szCs w:val="24"/>
          <w:lang w:val="pl-PL"/>
        </w:rPr>
      </w:pPr>
    </w:p>
    <w:p w14:paraId="6976C035" w14:textId="77777777" w:rsidR="009E03F7" w:rsidRPr="00C84D13" w:rsidRDefault="009E03F7" w:rsidP="009E03F7">
      <w:pPr>
        <w:pStyle w:val="ZMOKU"/>
        <w:numPr>
          <w:ilvl w:val="0"/>
          <w:numId w:val="0"/>
        </w:numPr>
        <w:spacing w:before="0" w:after="0" w:line="360" w:lineRule="auto"/>
        <w:ind w:left="360" w:hanging="360"/>
        <w:jc w:val="center"/>
        <w:rPr>
          <w:rFonts w:ascii="Times New Roman" w:hAnsi="Times New Roman" w:cs="Times New Roman"/>
          <w:color w:val="auto"/>
          <w:sz w:val="24"/>
          <w:szCs w:val="24"/>
        </w:rPr>
      </w:pPr>
      <w:r w:rsidRPr="00C84D13">
        <w:rPr>
          <w:rFonts w:ascii="Times New Roman" w:hAnsi="Times New Roman" w:cs="Times New Roman"/>
          <w:b/>
          <w:color w:val="auto"/>
          <w:sz w:val="24"/>
          <w:szCs w:val="24"/>
        </w:rPr>
        <w:t xml:space="preserve">§ </w:t>
      </w:r>
      <w:r w:rsidRPr="00C84D13">
        <w:rPr>
          <w:rFonts w:ascii="Times New Roman" w:hAnsi="Times New Roman" w:cs="Times New Roman"/>
          <w:b/>
          <w:color w:val="auto"/>
          <w:sz w:val="24"/>
          <w:szCs w:val="24"/>
          <w:lang w:val="pl-PL"/>
        </w:rPr>
        <w:t>4</w:t>
      </w:r>
      <w:r w:rsidRPr="00C84D13">
        <w:rPr>
          <w:rFonts w:ascii="Times New Roman" w:hAnsi="Times New Roman" w:cs="Times New Roman"/>
          <w:b/>
          <w:color w:val="auto"/>
          <w:sz w:val="24"/>
          <w:szCs w:val="24"/>
        </w:rPr>
        <w:t xml:space="preserve"> Zasady współdziałania Stron</w:t>
      </w:r>
    </w:p>
    <w:p w14:paraId="0BB89789" w14:textId="77777777" w:rsidR="009E03F7" w:rsidRPr="00C84D13" w:rsidRDefault="009E03F7" w:rsidP="009E03F7">
      <w:pPr>
        <w:pStyle w:val="ZMOKU"/>
        <w:numPr>
          <w:ilvl w:val="3"/>
          <w:numId w:val="21"/>
        </w:numPr>
        <w:spacing w:before="0" w:after="0" w:line="360" w:lineRule="auto"/>
        <w:ind w:left="426" w:hanging="426"/>
        <w:rPr>
          <w:rFonts w:ascii="Times New Roman" w:hAnsi="Times New Roman" w:cs="Times New Roman"/>
          <w:color w:val="auto"/>
          <w:sz w:val="24"/>
          <w:szCs w:val="24"/>
        </w:rPr>
      </w:pPr>
      <w:r w:rsidRPr="00C84D13">
        <w:rPr>
          <w:rFonts w:ascii="Times New Roman" w:hAnsi="Times New Roman" w:cs="Times New Roman"/>
          <w:color w:val="auto"/>
          <w:sz w:val="24"/>
          <w:szCs w:val="24"/>
        </w:rPr>
        <w:t xml:space="preserve">W celu prowadzenia kontaktów roboczych i bezpośredniego nadzoru nad realizacją Umowy, w tym podpisywania protokołów odbioru wyznaczeni zostają: </w:t>
      </w:r>
    </w:p>
    <w:p w14:paraId="439A13EC" w14:textId="0EFA35F1" w:rsidR="009E03F7" w:rsidRDefault="009E03F7" w:rsidP="009E03F7">
      <w:pPr>
        <w:numPr>
          <w:ilvl w:val="0"/>
          <w:numId w:val="22"/>
        </w:numPr>
        <w:shd w:val="clear" w:color="auto" w:fill="FFFFFF"/>
        <w:spacing w:line="360" w:lineRule="auto"/>
        <w:jc w:val="both"/>
        <w:rPr>
          <w:spacing w:val="-4"/>
        </w:rPr>
      </w:pPr>
      <w:r w:rsidRPr="00C84D13">
        <w:rPr>
          <w:spacing w:val="-4"/>
        </w:rPr>
        <w:t xml:space="preserve">w zakresie jej bieżącej realizacji, ze strony Zamawiającego: </w:t>
      </w:r>
    </w:p>
    <w:p w14:paraId="08FB2492" w14:textId="77777777" w:rsidR="006E3012" w:rsidRPr="00C84D13" w:rsidRDefault="006E3012" w:rsidP="006E3012">
      <w:pPr>
        <w:shd w:val="clear" w:color="auto" w:fill="FFFFFF"/>
        <w:spacing w:line="360" w:lineRule="auto"/>
        <w:ind w:left="720"/>
        <w:jc w:val="both"/>
        <w:rPr>
          <w:spacing w:val="-4"/>
        </w:rPr>
      </w:pPr>
      <w:r>
        <w:rPr>
          <w:spacing w:val="-4"/>
        </w:rPr>
        <w:t>…………………………………………………………………………………………………...</w:t>
      </w:r>
    </w:p>
    <w:p w14:paraId="25B6B4BB" w14:textId="587E80CC" w:rsidR="00BB7A7D" w:rsidRDefault="009E03F7" w:rsidP="007723B9">
      <w:pPr>
        <w:numPr>
          <w:ilvl w:val="0"/>
          <w:numId w:val="22"/>
        </w:numPr>
        <w:shd w:val="clear" w:color="auto" w:fill="FFFFFF"/>
        <w:spacing w:line="360" w:lineRule="auto"/>
        <w:jc w:val="both"/>
        <w:rPr>
          <w:spacing w:val="-4"/>
        </w:rPr>
      </w:pPr>
      <w:r w:rsidRPr="00C84D13">
        <w:rPr>
          <w:spacing w:val="-4"/>
        </w:rPr>
        <w:t xml:space="preserve">w zakresie merytorycznym, ze strony Zamawiającego: </w:t>
      </w:r>
    </w:p>
    <w:p w14:paraId="6D402C8B" w14:textId="77777777" w:rsidR="009E03F7" w:rsidRDefault="006E3012" w:rsidP="00BB7A7D">
      <w:pPr>
        <w:pStyle w:val="Akapitzlist"/>
        <w:numPr>
          <w:ilvl w:val="0"/>
          <w:numId w:val="46"/>
        </w:numPr>
        <w:shd w:val="clear" w:color="auto" w:fill="FFFFFF"/>
        <w:spacing w:line="360" w:lineRule="auto"/>
        <w:jc w:val="both"/>
        <w:rPr>
          <w:spacing w:val="-4"/>
        </w:rPr>
      </w:pPr>
      <w:r>
        <w:rPr>
          <w:spacing w:val="-4"/>
          <w:lang w:val="pl-PL"/>
        </w:rPr>
        <w:t>………………………………………………………………………………………………………..</w:t>
      </w:r>
    </w:p>
    <w:p w14:paraId="51F9BCB1" w14:textId="77777777" w:rsidR="00BB7A7D" w:rsidRPr="00BB7A7D" w:rsidRDefault="006E3012" w:rsidP="00BB7A7D">
      <w:pPr>
        <w:pStyle w:val="Akapitzlist"/>
        <w:numPr>
          <w:ilvl w:val="0"/>
          <w:numId w:val="46"/>
        </w:numPr>
        <w:shd w:val="clear" w:color="auto" w:fill="FFFFFF"/>
        <w:spacing w:after="0" w:line="360" w:lineRule="auto"/>
        <w:jc w:val="both"/>
        <w:rPr>
          <w:spacing w:val="-4"/>
        </w:rPr>
      </w:pPr>
      <w:r>
        <w:rPr>
          <w:spacing w:val="-4"/>
          <w:lang w:val="pl-PL"/>
        </w:rPr>
        <w:t>………………………………………………………………………………………………………..</w:t>
      </w:r>
    </w:p>
    <w:p w14:paraId="74C8B73A" w14:textId="77777777" w:rsidR="009E03F7" w:rsidRPr="00C84D13" w:rsidRDefault="009E03F7" w:rsidP="009E03F7">
      <w:pPr>
        <w:numPr>
          <w:ilvl w:val="0"/>
          <w:numId w:val="22"/>
        </w:numPr>
        <w:shd w:val="clear" w:color="auto" w:fill="FFFFFF"/>
        <w:spacing w:line="360" w:lineRule="auto"/>
        <w:ind w:hanging="357"/>
        <w:jc w:val="both"/>
        <w:rPr>
          <w:spacing w:val="-4"/>
        </w:rPr>
      </w:pPr>
      <w:r w:rsidRPr="00C84D13">
        <w:rPr>
          <w:spacing w:val="-4"/>
        </w:rPr>
        <w:t xml:space="preserve">ze strony Wykonawcy: </w:t>
      </w:r>
      <w:r w:rsidR="006E3012">
        <w:rPr>
          <w:spacing w:val="-4"/>
        </w:rPr>
        <w:t>…………………………………………………………………………..</w:t>
      </w:r>
    </w:p>
    <w:p w14:paraId="532A1F9C" w14:textId="77777777" w:rsidR="009E03F7" w:rsidRPr="00C84D13" w:rsidRDefault="009E03F7" w:rsidP="009E03F7">
      <w:pPr>
        <w:pStyle w:val="ZMOKU"/>
        <w:numPr>
          <w:ilvl w:val="0"/>
          <w:numId w:val="23"/>
        </w:numPr>
        <w:spacing w:before="0" w:after="0" w:line="360" w:lineRule="auto"/>
        <w:rPr>
          <w:rFonts w:ascii="Times New Roman" w:hAnsi="Times New Roman" w:cs="Times New Roman"/>
          <w:color w:val="auto"/>
          <w:sz w:val="24"/>
          <w:szCs w:val="24"/>
        </w:rPr>
      </w:pPr>
      <w:r w:rsidRPr="00C84D13">
        <w:rPr>
          <w:rFonts w:ascii="Times New Roman" w:hAnsi="Times New Roman" w:cs="Times New Roman"/>
          <w:color w:val="auto"/>
          <w:sz w:val="24"/>
          <w:szCs w:val="24"/>
        </w:rPr>
        <w:t>Zamawiający i Wykonawca mogą upoważnić do wykonywania obowiązków osób, o których mowa w ust. 1 powyżej innych pracowników Stron. Zmiana osób wymaga zawiadomienia drugiej Strony na piśmie</w:t>
      </w:r>
      <w:r w:rsidRPr="00C84D13">
        <w:rPr>
          <w:rFonts w:ascii="Times New Roman" w:hAnsi="Times New Roman" w:cs="Times New Roman"/>
          <w:color w:val="auto"/>
          <w:sz w:val="24"/>
          <w:szCs w:val="24"/>
          <w:lang w:val="pl-PL"/>
        </w:rPr>
        <w:t>,</w:t>
      </w:r>
      <w:r w:rsidRPr="00C84D13">
        <w:rPr>
          <w:rFonts w:ascii="Times New Roman" w:hAnsi="Times New Roman" w:cs="Times New Roman"/>
          <w:color w:val="auto"/>
          <w:sz w:val="24"/>
          <w:szCs w:val="24"/>
        </w:rPr>
        <w:t xml:space="preserve"> na adres wskazany w ust. 3 poniżej wraz z podaniem danych kontaktowych wskazywanej osoby zawierających nr telefonu, faksu oraz adres e-mail. Zmiana staje się skuteczna z chwilą otrzymania przez drugą Stronę pisemnego zawiadomienia, o którym mowa </w:t>
      </w:r>
      <w:r w:rsidRPr="00C84D13">
        <w:rPr>
          <w:rFonts w:ascii="Times New Roman" w:hAnsi="Times New Roman" w:cs="Times New Roman"/>
          <w:color w:val="auto"/>
          <w:sz w:val="24"/>
          <w:szCs w:val="24"/>
        </w:rPr>
        <w:br/>
        <w:t>w zdaniu poprzedzającym. Zmiana wskazanych w Umowie danych osób</w:t>
      </w:r>
      <w:r w:rsidRPr="00C84D13">
        <w:rPr>
          <w:rFonts w:ascii="Times New Roman" w:hAnsi="Times New Roman" w:cs="Times New Roman"/>
          <w:color w:val="auto"/>
          <w:sz w:val="24"/>
          <w:szCs w:val="24"/>
          <w:lang w:val="pl-PL"/>
        </w:rPr>
        <w:t xml:space="preserve"> i danych kontaktowych</w:t>
      </w:r>
      <w:r w:rsidRPr="00C84D13">
        <w:rPr>
          <w:rFonts w:ascii="Times New Roman" w:hAnsi="Times New Roman" w:cs="Times New Roman"/>
          <w:color w:val="auto"/>
          <w:sz w:val="24"/>
          <w:szCs w:val="24"/>
        </w:rPr>
        <w:t>, o których mowa w ust. 1 powyżej nie stanowi zmiany Umowy.</w:t>
      </w:r>
    </w:p>
    <w:p w14:paraId="120B811C" w14:textId="77777777" w:rsidR="009E03F7" w:rsidRPr="00C84D13" w:rsidRDefault="009E03F7" w:rsidP="009E03F7">
      <w:pPr>
        <w:pStyle w:val="ZMOKU"/>
        <w:numPr>
          <w:ilvl w:val="0"/>
          <w:numId w:val="23"/>
        </w:numPr>
        <w:spacing w:before="0" w:after="0" w:line="360" w:lineRule="auto"/>
        <w:rPr>
          <w:rFonts w:ascii="Times New Roman" w:hAnsi="Times New Roman" w:cs="Times New Roman"/>
          <w:color w:val="auto"/>
          <w:sz w:val="24"/>
          <w:szCs w:val="24"/>
        </w:rPr>
      </w:pPr>
      <w:r w:rsidRPr="00C84D13">
        <w:rPr>
          <w:rFonts w:ascii="Times New Roman" w:hAnsi="Times New Roman" w:cs="Times New Roman"/>
          <w:color w:val="auto"/>
          <w:sz w:val="24"/>
          <w:szCs w:val="24"/>
        </w:rPr>
        <w:t xml:space="preserve">Z zastrzeżeniem odmiennych postanowień Umowy, korespondencja w sprawach związanych z Umową prowadzona będzie pisemnie w języku polskim i powinna być kierowana na niżej podane adresy i numery faksów: </w:t>
      </w:r>
    </w:p>
    <w:p w14:paraId="5E64D60D" w14:textId="77777777" w:rsidR="009E03F7" w:rsidRPr="00C84D13" w:rsidRDefault="009E03F7" w:rsidP="009E03F7">
      <w:pPr>
        <w:numPr>
          <w:ilvl w:val="0"/>
          <w:numId w:val="24"/>
        </w:numPr>
        <w:shd w:val="clear" w:color="auto" w:fill="FFFFFF"/>
        <w:spacing w:line="360" w:lineRule="auto"/>
        <w:ind w:hanging="357"/>
        <w:jc w:val="both"/>
      </w:pPr>
      <w:r w:rsidRPr="00C84D13">
        <w:rPr>
          <w:spacing w:val="-4"/>
        </w:rPr>
        <w:t xml:space="preserve">dla Zamawiającego: </w:t>
      </w:r>
      <w:r w:rsidRPr="00C84D13">
        <w:t>Mazowiecki Urząd Wojewódzki w Warszawie, 00-950 Warszawa, pl.  Bankowy 3/5, fax: 22 695 62 60,</w:t>
      </w:r>
    </w:p>
    <w:p w14:paraId="5D74AA7B" w14:textId="77777777" w:rsidR="009E03F7" w:rsidRPr="00C84D13" w:rsidRDefault="009E03F7" w:rsidP="009E03F7">
      <w:pPr>
        <w:numPr>
          <w:ilvl w:val="0"/>
          <w:numId w:val="24"/>
        </w:numPr>
        <w:shd w:val="clear" w:color="auto" w:fill="FFFFFF"/>
        <w:spacing w:line="360" w:lineRule="auto"/>
        <w:ind w:hanging="357"/>
        <w:jc w:val="both"/>
        <w:rPr>
          <w:spacing w:val="-4"/>
        </w:rPr>
      </w:pPr>
      <w:r w:rsidRPr="00C84D13">
        <w:rPr>
          <w:spacing w:val="-4"/>
        </w:rPr>
        <w:t xml:space="preserve">dla Wykonawcy: </w:t>
      </w:r>
      <w:r w:rsidR="006E3012">
        <w:rPr>
          <w:spacing w:val="-4"/>
        </w:rPr>
        <w:t>………………………………………………………………………………...</w:t>
      </w:r>
    </w:p>
    <w:p w14:paraId="5FBD10E4" w14:textId="77777777" w:rsidR="00E40933" w:rsidRPr="00C84D13" w:rsidRDefault="00E40933" w:rsidP="000077A8">
      <w:pPr>
        <w:pStyle w:val="Akapitzlist"/>
        <w:autoSpaceDE w:val="0"/>
        <w:adjustRightInd w:val="0"/>
        <w:spacing w:after="0" w:line="360" w:lineRule="auto"/>
        <w:ind w:left="0"/>
        <w:rPr>
          <w:b/>
          <w:bCs/>
          <w:sz w:val="24"/>
          <w:szCs w:val="24"/>
          <w:lang w:val="pl-PL"/>
        </w:rPr>
      </w:pPr>
    </w:p>
    <w:p w14:paraId="733DDD5B" w14:textId="77777777" w:rsidR="009E03F7" w:rsidRPr="00C84D13" w:rsidRDefault="009E03F7" w:rsidP="009E03F7">
      <w:pPr>
        <w:pStyle w:val="Akapitzlist"/>
        <w:autoSpaceDE w:val="0"/>
        <w:adjustRightInd w:val="0"/>
        <w:spacing w:after="0" w:line="360" w:lineRule="auto"/>
        <w:ind w:left="0"/>
        <w:jc w:val="center"/>
        <w:rPr>
          <w:b/>
          <w:bCs/>
          <w:sz w:val="24"/>
          <w:szCs w:val="24"/>
          <w:lang w:val="pl-PL"/>
        </w:rPr>
      </w:pPr>
      <w:r w:rsidRPr="00C84D13">
        <w:rPr>
          <w:b/>
          <w:bCs/>
          <w:sz w:val="24"/>
          <w:szCs w:val="24"/>
        </w:rPr>
        <w:t xml:space="preserve">§ </w:t>
      </w:r>
      <w:r w:rsidRPr="00C84D13">
        <w:rPr>
          <w:b/>
          <w:bCs/>
          <w:sz w:val="24"/>
          <w:szCs w:val="24"/>
          <w:lang w:val="pl-PL"/>
        </w:rPr>
        <w:t xml:space="preserve">5 </w:t>
      </w:r>
      <w:r w:rsidRPr="00C84D13">
        <w:rPr>
          <w:b/>
          <w:bCs/>
          <w:sz w:val="24"/>
          <w:szCs w:val="24"/>
        </w:rPr>
        <w:t xml:space="preserve">Realizacja usługi </w:t>
      </w:r>
      <w:r w:rsidRPr="00C84D13">
        <w:rPr>
          <w:b/>
          <w:bCs/>
          <w:sz w:val="24"/>
          <w:szCs w:val="24"/>
          <w:lang w:val="pl-PL"/>
        </w:rPr>
        <w:t xml:space="preserve">Opieki serwisowej i Konsultacje techniczne </w:t>
      </w:r>
    </w:p>
    <w:p w14:paraId="2761E6CB" w14:textId="77777777" w:rsidR="009E03F7" w:rsidRPr="00C84D13" w:rsidRDefault="009E03F7" w:rsidP="009E03F7">
      <w:pPr>
        <w:pStyle w:val="Akapitzlist"/>
        <w:numPr>
          <w:ilvl w:val="0"/>
          <w:numId w:val="25"/>
        </w:numPr>
        <w:spacing w:line="360" w:lineRule="auto"/>
        <w:ind w:left="426" w:hanging="426"/>
        <w:jc w:val="both"/>
        <w:rPr>
          <w:color w:val="000000"/>
          <w:sz w:val="24"/>
          <w:szCs w:val="24"/>
        </w:rPr>
      </w:pPr>
      <w:r w:rsidRPr="00C84D13">
        <w:rPr>
          <w:color w:val="000000"/>
          <w:sz w:val="24"/>
          <w:szCs w:val="24"/>
          <w:lang w:val="pl-PL"/>
        </w:rPr>
        <w:t xml:space="preserve">W ramach realizacji usługi opieki serwisowej Wykonawca zobowiązuje się w szczególności </w:t>
      </w:r>
      <w:r w:rsidRPr="00C84D13">
        <w:rPr>
          <w:color w:val="000000"/>
          <w:sz w:val="24"/>
          <w:szCs w:val="24"/>
          <w:lang w:val="pl-PL"/>
        </w:rPr>
        <w:br/>
        <w:t xml:space="preserve">do zapewnienia wsparcia umożliwiającego zgłaszanie i rozwiązywanie problemów, usuwania  awarii, dostępu do aktualizacji Oprogramowania, w tym nowych wersji (upgrade, patche, </w:t>
      </w:r>
      <w:r w:rsidRPr="00C84D13">
        <w:rPr>
          <w:color w:val="000000"/>
          <w:sz w:val="24"/>
          <w:szCs w:val="24"/>
          <w:lang w:val="pl-PL"/>
        </w:rPr>
        <w:lastRenderedPageBreak/>
        <w:t xml:space="preserve">programy korekty błędów), wykonywania modyfikacji Oprogramowania </w:t>
      </w:r>
      <w:r w:rsidR="00B96384">
        <w:rPr>
          <w:color w:val="000000"/>
          <w:sz w:val="24"/>
          <w:szCs w:val="24"/>
          <w:lang w:val="pl-PL"/>
        </w:rPr>
        <w:t xml:space="preserve">o których mowa w ust 5 </w:t>
      </w:r>
      <w:r w:rsidRPr="00C84D13">
        <w:rPr>
          <w:color w:val="000000"/>
          <w:sz w:val="24"/>
          <w:szCs w:val="24"/>
          <w:lang w:val="pl-PL"/>
        </w:rPr>
        <w:t>oraz udzielania konsultacji technicznych.</w:t>
      </w:r>
    </w:p>
    <w:p w14:paraId="71DFC19A" w14:textId="77777777" w:rsidR="009E03F7" w:rsidRPr="00C84D13" w:rsidRDefault="009E03F7" w:rsidP="009E03F7">
      <w:pPr>
        <w:pStyle w:val="Akapitzlist"/>
        <w:numPr>
          <w:ilvl w:val="0"/>
          <w:numId w:val="25"/>
        </w:numPr>
        <w:spacing w:after="0" w:line="360" w:lineRule="auto"/>
        <w:ind w:left="426" w:hanging="426"/>
        <w:jc w:val="both"/>
        <w:rPr>
          <w:color w:val="000000"/>
          <w:sz w:val="24"/>
          <w:szCs w:val="24"/>
        </w:rPr>
      </w:pPr>
      <w:r w:rsidRPr="00C84D13">
        <w:rPr>
          <w:color w:val="000000"/>
          <w:sz w:val="24"/>
          <w:szCs w:val="24"/>
        </w:rPr>
        <w:t xml:space="preserve">Wykonawca zobowiązuje się do przyjmowania zgłoszeń </w:t>
      </w:r>
      <w:r w:rsidRPr="00C84D13">
        <w:rPr>
          <w:color w:val="000000"/>
          <w:sz w:val="24"/>
          <w:szCs w:val="24"/>
          <w:lang w:val="pl-PL"/>
        </w:rPr>
        <w:t xml:space="preserve">awarii w dni robocze (od poniedziałku do piątku w godz.: 8.00 – 16.00), </w:t>
      </w:r>
      <w:r w:rsidRPr="00C84D13">
        <w:rPr>
          <w:color w:val="000000"/>
          <w:sz w:val="24"/>
          <w:szCs w:val="24"/>
        </w:rPr>
        <w:t>na adres e-mail</w:t>
      </w:r>
      <w:r w:rsidR="00703F7F">
        <w:rPr>
          <w:color w:val="000000"/>
          <w:sz w:val="24"/>
          <w:szCs w:val="24"/>
          <w:lang w:val="pl-PL"/>
        </w:rPr>
        <w:t>:</w:t>
      </w:r>
      <w:r w:rsidRPr="00C84D13">
        <w:rPr>
          <w:color w:val="000000"/>
          <w:sz w:val="24"/>
          <w:szCs w:val="24"/>
        </w:rPr>
        <w:t xml:space="preserve"> </w:t>
      </w:r>
      <w:r w:rsidR="006E3012">
        <w:rPr>
          <w:color w:val="000000"/>
          <w:sz w:val="24"/>
          <w:szCs w:val="24"/>
          <w:lang w:val="pl-PL"/>
        </w:rPr>
        <w:t>……........................</w:t>
      </w:r>
      <w:r w:rsidRPr="00C84D13">
        <w:rPr>
          <w:color w:val="000000"/>
          <w:sz w:val="24"/>
          <w:szCs w:val="24"/>
        </w:rPr>
        <w:t>pod numerem telefonu</w:t>
      </w:r>
      <w:r w:rsidR="00460A72">
        <w:rPr>
          <w:color w:val="000000"/>
          <w:sz w:val="24"/>
          <w:szCs w:val="24"/>
          <w:lang w:val="pl-PL"/>
        </w:rPr>
        <w:t>:</w:t>
      </w:r>
      <w:r w:rsidR="006E3012">
        <w:rPr>
          <w:color w:val="000000"/>
          <w:sz w:val="24"/>
          <w:szCs w:val="24"/>
        </w:rPr>
        <w:t>…</w:t>
      </w:r>
      <w:r w:rsidR="006E3012">
        <w:rPr>
          <w:color w:val="000000"/>
          <w:sz w:val="24"/>
          <w:szCs w:val="24"/>
          <w:lang w:val="pl-PL"/>
        </w:rPr>
        <w:t>………………</w:t>
      </w:r>
    </w:p>
    <w:p w14:paraId="30131234" w14:textId="77777777" w:rsidR="009E03F7" w:rsidRPr="00C84D13" w:rsidRDefault="009E03F7" w:rsidP="009E03F7">
      <w:pPr>
        <w:pStyle w:val="Akapitzlist"/>
        <w:numPr>
          <w:ilvl w:val="0"/>
          <w:numId w:val="25"/>
        </w:numPr>
        <w:spacing w:after="0" w:line="360" w:lineRule="auto"/>
        <w:jc w:val="both"/>
        <w:rPr>
          <w:color w:val="000000"/>
          <w:sz w:val="24"/>
          <w:szCs w:val="24"/>
        </w:rPr>
      </w:pPr>
      <w:r w:rsidRPr="00C84D13">
        <w:rPr>
          <w:color w:val="000000"/>
          <w:sz w:val="24"/>
          <w:szCs w:val="24"/>
        </w:rPr>
        <w:t xml:space="preserve">Wykonawca zobowiązany jest do </w:t>
      </w:r>
      <w:r w:rsidRPr="00C84D13">
        <w:rPr>
          <w:color w:val="000000"/>
          <w:sz w:val="24"/>
          <w:szCs w:val="24"/>
          <w:lang w:val="pl-PL"/>
        </w:rPr>
        <w:t xml:space="preserve">natychmiastowej rejestracji i </w:t>
      </w:r>
      <w:r w:rsidRPr="00C84D13">
        <w:rPr>
          <w:color w:val="000000"/>
          <w:sz w:val="24"/>
          <w:szCs w:val="24"/>
        </w:rPr>
        <w:t xml:space="preserve">potwierdzenia przyjęcia zgłoszeń </w:t>
      </w:r>
      <w:r w:rsidRPr="00C84D13">
        <w:rPr>
          <w:color w:val="000000"/>
          <w:sz w:val="24"/>
          <w:szCs w:val="24"/>
          <w:lang w:val="pl-PL"/>
        </w:rPr>
        <w:t xml:space="preserve">awarii </w:t>
      </w:r>
      <w:r w:rsidRPr="00C84D13">
        <w:rPr>
          <w:color w:val="000000"/>
          <w:sz w:val="24"/>
          <w:szCs w:val="24"/>
        </w:rPr>
        <w:t>poprzez: e-mail:</w:t>
      </w:r>
      <w:r w:rsidRPr="00C84D13">
        <w:rPr>
          <w:color w:val="000000"/>
          <w:sz w:val="24"/>
          <w:szCs w:val="24"/>
          <w:lang w:val="pl-PL"/>
        </w:rPr>
        <w:t xml:space="preserve"> </w:t>
      </w:r>
      <w:r w:rsidR="006E3012">
        <w:rPr>
          <w:color w:val="000000"/>
          <w:sz w:val="24"/>
          <w:szCs w:val="24"/>
          <w:lang w:val="pl-PL"/>
        </w:rPr>
        <w:t>……………….</w:t>
      </w:r>
      <w:r w:rsidRPr="00C84D13">
        <w:rPr>
          <w:color w:val="000000"/>
          <w:sz w:val="24"/>
          <w:szCs w:val="24"/>
          <w:lang w:val="pl-PL"/>
        </w:rPr>
        <w:t xml:space="preserve"> </w:t>
      </w:r>
      <w:r w:rsidR="006E3012">
        <w:rPr>
          <w:color w:val="000000"/>
          <w:sz w:val="24"/>
          <w:szCs w:val="24"/>
        </w:rPr>
        <w:t>lub telefon:…</w:t>
      </w:r>
      <w:r w:rsidR="006E3012">
        <w:rPr>
          <w:color w:val="000000"/>
          <w:sz w:val="24"/>
          <w:szCs w:val="24"/>
          <w:lang w:val="pl-PL"/>
        </w:rPr>
        <w:t>……………..</w:t>
      </w:r>
      <w:r w:rsidRPr="00C84D13">
        <w:rPr>
          <w:color w:val="000000"/>
          <w:sz w:val="24"/>
          <w:szCs w:val="24"/>
          <w:lang w:val="pl-PL"/>
        </w:rPr>
        <w:t xml:space="preserve">. </w:t>
      </w:r>
      <w:r w:rsidRPr="00C84D13">
        <w:rPr>
          <w:color w:val="000000"/>
          <w:sz w:val="24"/>
          <w:szCs w:val="24"/>
        </w:rPr>
        <w:t>W</w:t>
      </w:r>
      <w:r w:rsidRPr="00C84D13">
        <w:rPr>
          <w:color w:val="000000"/>
          <w:sz w:val="24"/>
          <w:szCs w:val="24"/>
          <w:lang w:val="pl-PL"/>
        </w:rPr>
        <w:t> </w:t>
      </w:r>
      <w:r w:rsidRPr="00C84D13">
        <w:rPr>
          <w:color w:val="000000"/>
          <w:sz w:val="24"/>
          <w:szCs w:val="24"/>
        </w:rPr>
        <w:t xml:space="preserve"> przypadku braku </w:t>
      </w:r>
      <w:r w:rsidRPr="00C84D13">
        <w:rPr>
          <w:color w:val="000000"/>
          <w:sz w:val="24"/>
          <w:szCs w:val="24"/>
          <w:lang w:val="pl-PL"/>
        </w:rPr>
        <w:t xml:space="preserve">natychmiastowego </w:t>
      </w:r>
      <w:r w:rsidRPr="00C84D13">
        <w:rPr>
          <w:color w:val="000000"/>
          <w:sz w:val="24"/>
          <w:szCs w:val="24"/>
        </w:rPr>
        <w:t xml:space="preserve">potwierdzenia przez Wykonawcę przyjęcia zgłoszenia </w:t>
      </w:r>
      <w:r w:rsidRPr="00C84D13">
        <w:rPr>
          <w:color w:val="000000"/>
          <w:sz w:val="24"/>
          <w:szCs w:val="24"/>
          <w:lang w:val="pl-PL"/>
        </w:rPr>
        <w:t>awarii</w:t>
      </w:r>
      <w:r w:rsidRPr="00C84D13">
        <w:rPr>
          <w:color w:val="000000"/>
          <w:sz w:val="24"/>
          <w:szCs w:val="24"/>
        </w:rPr>
        <w:t xml:space="preserve">, </w:t>
      </w:r>
      <w:r w:rsidRPr="00C84D13">
        <w:rPr>
          <w:color w:val="000000"/>
          <w:sz w:val="24"/>
          <w:szCs w:val="24"/>
          <w:lang w:val="pl-PL"/>
        </w:rPr>
        <w:t>przyjęcie i</w:t>
      </w:r>
      <w:r w:rsidR="00274C69">
        <w:rPr>
          <w:color w:val="000000"/>
          <w:sz w:val="24"/>
          <w:szCs w:val="24"/>
          <w:lang w:val="pl-PL"/>
        </w:rPr>
        <w:t> </w:t>
      </w:r>
      <w:r w:rsidRPr="00C84D13">
        <w:rPr>
          <w:color w:val="000000"/>
          <w:sz w:val="24"/>
          <w:szCs w:val="24"/>
          <w:lang w:val="pl-PL"/>
        </w:rPr>
        <w:t>zarejestrowanie awarii uważa się za dokonane w chwili zgłoszenia awarii  przez Zamawiającego.</w:t>
      </w:r>
    </w:p>
    <w:p w14:paraId="66AE2609" w14:textId="77777777" w:rsidR="009E03F7" w:rsidRPr="00C84D13" w:rsidRDefault="009E03F7" w:rsidP="009E03F7">
      <w:pPr>
        <w:pStyle w:val="Teksttresci1"/>
        <w:numPr>
          <w:ilvl w:val="0"/>
          <w:numId w:val="25"/>
        </w:numPr>
        <w:shd w:val="clear" w:color="auto" w:fill="auto"/>
        <w:tabs>
          <w:tab w:val="left" w:pos="426"/>
        </w:tabs>
        <w:spacing w:after="0" w:line="360" w:lineRule="auto"/>
        <w:ind w:right="20"/>
        <w:jc w:val="both"/>
        <w:rPr>
          <w:rFonts w:ascii="Times New Roman" w:hAnsi="Times New Roman" w:cs="Times New Roman"/>
          <w:sz w:val="24"/>
          <w:szCs w:val="24"/>
          <w:shd w:val="clear" w:color="auto" w:fill="FFFFFF"/>
        </w:rPr>
      </w:pPr>
      <w:r w:rsidRPr="00C84D13">
        <w:rPr>
          <w:rFonts w:ascii="Times New Roman" w:hAnsi="Times New Roman" w:cs="Times New Roman"/>
          <w:sz w:val="24"/>
          <w:szCs w:val="24"/>
        </w:rPr>
        <w:t xml:space="preserve">Wykonawca zobowiązuje się do </w:t>
      </w:r>
      <w:r w:rsidRPr="00474B6E">
        <w:rPr>
          <w:rFonts w:ascii="Times New Roman" w:hAnsi="Times New Roman" w:cs="Times New Roman"/>
          <w:sz w:val="24"/>
          <w:szCs w:val="24"/>
        </w:rPr>
        <w:t>natychmiastowego</w:t>
      </w:r>
      <w:r w:rsidRPr="00C84D13">
        <w:rPr>
          <w:rFonts w:ascii="Times New Roman" w:hAnsi="Times New Roman" w:cs="Times New Roman"/>
          <w:sz w:val="24"/>
          <w:szCs w:val="24"/>
        </w:rPr>
        <w:t xml:space="preserve"> usunięcia awarii i dokonania naprawy, </w:t>
      </w:r>
      <w:r w:rsidRPr="00C84D13">
        <w:rPr>
          <w:rFonts w:ascii="Times New Roman" w:hAnsi="Times New Roman" w:cs="Times New Roman"/>
          <w:sz w:val="24"/>
          <w:szCs w:val="24"/>
        </w:rPr>
        <w:br/>
        <w:t>w terminie nieprzekraczającym:</w:t>
      </w:r>
    </w:p>
    <w:p w14:paraId="41F61C9C" w14:textId="56305363" w:rsidR="009E03F7" w:rsidRPr="00C84D13" w:rsidRDefault="009E03F7" w:rsidP="009E03F7">
      <w:pPr>
        <w:pStyle w:val="Akapitzlist"/>
        <w:numPr>
          <w:ilvl w:val="0"/>
          <w:numId w:val="38"/>
        </w:numPr>
        <w:autoSpaceDE w:val="0"/>
        <w:adjustRightInd w:val="0"/>
        <w:spacing w:after="0" w:line="360" w:lineRule="auto"/>
        <w:ind w:left="709" w:hanging="283"/>
        <w:jc w:val="both"/>
        <w:rPr>
          <w:rStyle w:val="Teksttresci"/>
          <w:rFonts w:ascii="Times New Roman" w:hAnsi="Times New Roman" w:cs="Times New Roman"/>
          <w:color w:val="000000"/>
          <w:sz w:val="24"/>
          <w:szCs w:val="24"/>
        </w:rPr>
      </w:pPr>
      <w:r w:rsidRPr="00C84D13">
        <w:rPr>
          <w:rStyle w:val="Teksttresci"/>
          <w:rFonts w:ascii="Times New Roman" w:hAnsi="Times New Roman" w:cs="Times New Roman"/>
          <w:color w:val="000000"/>
          <w:sz w:val="24"/>
          <w:szCs w:val="24"/>
          <w:lang w:val="pl-PL"/>
        </w:rPr>
        <w:t>24</w:t>
      </w:r>
      <w:r w:rsidRPr="00C84D13">
        <w:rPr>
          <w:rStyle w:val="Teksttresci"/>
          <w:rFonts w:ascii="Times New Roman" w:hAnsi="Times New Roman" w:cs="Times New Roman"/>
          <w:color w:val="000000"/>
          <w:sz w:val="24"/>
          <w:szCs w:val="24"/>
        </w:rPr>
        <w:t xml:space="preserve"> godzin</w:t>
      </w:r>
      <w:r w:rsidRPr="00C84D13">
        <w:rPr>
          <w:rStyle w:val="Teksttresci"/>
          <w:rFonts w:ascii="Times New Roman" w:hAnsi="Times New Roman" w:cs="Times New Roman"/>
          <w:color w:val="000000"/>
          <w:sz w:val="24"/>
          <w:szCs w:val="24"/>
          <w:lang w:val="pl-PL"/>
        </w:rPr>
        <w:t>y –</w:t>
      </w:r>
      <w:r w:rsidRPr="00C84D13">
        <w:rPr>
          <w:rStyle w:val="Teksttresci"/>
          <w:rFonts w:ascii="Times New Roman" w:hAnsi="Times New Roman" w:cs="Times New Roman"/>
          <w:color w:val="000000"/>
          <w:sz w:val="24"/>
          <w:szCs w:val="24"/>
        </w:rPr>
        <w:t xml:space="preserve"> w przypadku </w:t>
      </w:r>
      <w:r w:rsidRPr="00C84D13">
        <w:rPr>
          <w:rStyle w:val="Teksttresci"/>
          <w:rFonts w:ascii="Times New Roman" w:hAnsi="Times New Roman" w:cs="Times New Roman"/>
          <w:color w:val="000000"/>
          <w:sz w:val="24"/>
          <w:szCs w:val="24"/>
          <w:lang w:val="pl-PL"/>
        </w:rPr>
        <w:t xml:space="preserve">awarii krytycznej </w:t>
      </w:r>
      <w:r w:rsidRPr="00C84D13">
        <w:rPr>
          <w:rStyle w:val="Teksttresci"/>
          <w:rFonts w:ascii="Times New Roman" w:hAnsi="Times New Roman" w:cs="Times New Roman"/>
          <w:color w:val="000000"/>
          <w:sz w:val="24"/>
          <w:szCs w:val="24"/>
        </w:rPr>
        <w:t>(</w:t>
      </w:r>
      <w:r w:rsidRPr="00C84D13">
        <w:rPr>
          <w:rStyle w:val="Teksttresci"/>
          <w:rFonts w:ascii="Times New Roman" w:hAnsi="Times New Roman" w:cs="Times New Roman"/>
          <w:color w:val="000000"/>
          <w:sz w:val="24"/>
          <w:szCs w:val="24"/>
          <w:u w:val="single"/>
        </w:rPr>
        <w:t xml:space="preserve">niedostępność </w:t>
      </w:r>
      <w:r w:rsidRPr="00C84D13">
        <w:rPr>
          <w:rStyle w:val="Teksttresci"/>
          <w:rFonts w:ascii="Times New Roman" w:hAnsi="Times New Roman" w:cs="Times New Roman"/>
          <w:color w:val="000000"/>
          <w:sz w:val="24"/>
          <w:szCs w:val="24"/>
          <w:u w:val="single"/>
          <w:lang w:val="pl-PL"/>
        </w:rPr>
        <w:t>Oprogramowania</w:t>
      </w:r>
      <w:r w:rsidRPr="00C84D13">
        <w:rPr>
          <w:rStyle w:val="Teksttresci"/>
          <w:rFonts w:ascii="Times New Roman" w:hAnsi="Times New Roman" w:cs="Times New Roman"/>
          <w:color w:val="000000"/>
          <w:sz w:val="24"/>
          <w:szCs w:val="24"/>
          <w:u w:val="single"/>
        </w:rPr>
        <w:t xml:space="preserve"> lub jego podstawowych funkcjonalności</w:t>
      </w:r>
      <w:r w:rsidR="003D64F5">
        <w:rPr>
          <w:rStyle w:val="Teksttresci"/>
          <w:rFonts w:ascii="Times New Roman" w:hAnsi="Times New Roman" w:cs="Times New Roman"/>
          <w:color w:val="000000"/>
          <w:sz w:val="24"/>
          <w:szCs w:val="24"/>
        </w:rPr>
        <w:t xml:space="preserve"> tak ze przestaje ono spełniać swoje podstawowe i krytyczne funkcje </w:t>
      </w:r>
      <w:r w:rsidR="003D64F5">
        <w:rPr>
          <w:rStyle w:val="Teksttresci"/>
          <w:rFonts w:ascii="Times New Roman" w:hAnsi="Times New Roman" w:cs="Times New Roman"/>
          <w:color w:val="000000"/>
          <w:sz w:val="24"/>
          <w:szCs w:val="24"/>
          <w:lang w:val="pl-PL"/>
        </w:rPr>
        <w:t>)</w:t>
      </w:r>
    </w:p>
    <w:p w14:paraId="19B45162" w14:textId="6A05D73B" w:rsidR="009E03F7" w:rsidRPr="00C84D13" w:rsidRDefault="009E03F7" w:rsidP="009E03F7">
      <w:pPr>
        <w:pStyle w:val="Akapitzlist"/>
        <w:numPr>
          <w:ilvl w:val="0"/>
          <w:numId w:val="38"/>
        </w:numPr>
        <w:autoSpaceDE w:val="0"/>
        <w:adjustRightInd w:val="0"/>
        <w:spacing w:after="0" w:line="360" w:lineRule="auto"/>
        <w:ind w:left="709" w:hanging="283"/>
        <w:jc w:val="both"/>
        <w:rPr>
          <w:rStyle w:val="Teksttresci"/>
          <w:rFonts w:ascii="Times New Roman" w:hAnsi="Times New Roman" w:cs="Times New Roman"/>
          <w:color w:val="000000"/>
          <w:sz w:val="24"/>
          <w:szCs w:val="24"/>
        </w:rPr>
      </w:pPr>
      <w:r w:rsidRPr="00C84D13">
        <w:rPr>
          <w:rStyle w:val="Teksttresci"/>
          <w:rFonts w:ascii="Times New Roman" w:hAnsi="Times New Roman" w:cs="Times New Roman"/>
          <w:color w:val="000000"/>
          <w:sz w:val="24"/>
          <w:szCs w:val="24"/>
          <w:lang w:val="pl-PL"/>
        </w:rPr>
        <w:t>72</w:t>
      </w:r>
      <w:r w:rsidRPr="00C84D13">
        <w:rPr>
          <w:rStyle w:val="Teksttresci"/>
          <w:rFonts w:ascii="Times New Roman" w:hAnsi="Times New Roman" w:cs="Times New Roman"/>
          <w:color w:val="000000"/>
          <w:sz w:val="24"/>
          <w:szCs w:val="24"/>
        </w:rPr>
        <w:t xml:space="preserve"> godziny </w:t>
      </w:r>
      <w:r w:rsidRPr="00C84D13">
        <w:rPr>
          <w:color w:val="000000"/>
          <w:sz w:val="24"/>
          <w:szCs w:val="24"/>
          <w:shd w:val="clear" w:color="auto" w:fill="FFFFFF"/>
          <w:lang w:val="pl-PL"/>
        </w:rPr>
        <w:t xml:space="preserve">– </w:t>
      </w:r>
      <w:r w:rsidRPr="00C84D13">
        <w:rPr>
          <w:rStyle w:val="Teksttresci"/>
          <w:rFonts w:ascii="Times New Roman" w:hAnsi="Times New Roman" w:cs="Times New Roman"/>
          <w:color w:val="000000"/>
          <w:sz w:val="24"/>
          <w:szCs w:val="24"/>
        </w:rPr>
        <w:t xml:space="preserve">w przypadku awarii </w:t>
      </w:r>
      <w:r w:rsidRPr="00C84D13">
        <w:rPr>
          <w:rStyle w:val="Teksttresci"/>
          <w:rFonts w:ascii="Times New Roman" w:hAnsi="Times New Roman" w:cs="Times New Roman"/>
          <w:color w:val="000000"/>
          <w:sz w:val="24"/>
          <w:szCs w:val="24"/>
          <w:lang w:val="pl-PL"/>
        </w:rPr>
        <w:t xml:space="preserve">niekrytycznej (awaria inna niż krytyczna), liczone w dni robocze,  </w:t>
      </w:r>
      <w:r w:rsidRPr="00C84D13">
        <w:rPr>
          <w:rStyle w:val="Teksttresci"/>
          <w:rFonts w:ascii="Times New Roman" w:hAnsi="Times New Roman" w:cs="Times New Roman"/>
          <w:color w:val="000000"/>
          <w:sz w:val="24"/>
          <w:szCs w:val="24"/>
        </w:rPr>
        <w:t xml:space="preserve">z zastrzeżeniem, że czas na usunięcie </w:t>
      </w:r>
      <w:r w:rsidR="003D64F5">
        <w:rPr>
          <w:rStyle w:val="Teksttresci"/>
          <w:rFonts w:ascii="Times New Roman" w:hAnsi="Times New Roman" w:cs="Times New Roman"/>
          <w:color w:val="000000"/>
          <w:sz w:val="24"/>
          <w:szCs w:val="24"/>
          <w:lang w:val="pl-PL"/>
        </w:rPr>
        <w:t>bł</w:t>
      </w:r>
      <w:r w:rsidR="003D64F5">
        <w:rPr>
          <w:rStyle w:val="Teksttresci"/>
          <w:rFonts w:ascii="Times New Roman" w:hAnsi="Times New Roman" w:cs="Times New Roman"/>
          <w:color w:val="000000"/>
          <w:sz w:val="24"/>
          <w:szCs w:val="24"/>
        </w:rPr>
        <w:t>ę</w:t>
      </w:r>
      <w:r w:rsidRPr="00C84D13">
        <w:rPr>
          <w:rStyle w:val="Teksttresci"/>
          <w:rFonts w:ascii="Times New Roman" w:hAnsi="Times New Roman" w:cs="Times New Roman"/>
          <w:color w:val="000000"/>
          <w:sz w:val="24"/>
          <w:szCs w:val="24"/>
        </w:rPr>
        <w:t>dów</w:t>
      </w:r>
      <w:r w:rsidR="003D64F5">
        <w:rPr>
          <w:rStyle w:val="Teksttresci"/>
          <w:rFonts w:ascii="Times New Roman" w:hAnsi="Times New Roman" w:cs="Times New Roman"/>
          <w:color w:val="000000"/>
          <w:sz w:val="24"/>
          <w:szCs w:val="24"/>
          <w:lang w:val="pl-PL"/>
        </w:rPr>
        <w:t xml:space="preserve"> </w:t>
      </w:r>
      <w:r w:rsidRPr="00C84D13">
        <w:rPr>
          <w:sz w:val="24"/>
          <w:szCs w:val="24"/>
        </w:rPr>
        <w:t xml:space="preserve"> </w:t>
      </w:r>
      <w:r w:rsidRPr="00C84D13">
        <w:rPr>
          <w:rStyle w:val="Teksttresci"/>
          <w:rFonts w:ascii="Times New Roman" w:hAnsi="Times New Roman" w:cs="Times New Roman"/>
          <w:color w:val="000000"/>
          <w:sz w:val="24"/>
          <w:szCs w:val="24"/>
        </w:rPr>
        <w:t>liczony jest od momentu ich zgłoszenia przez Zamawiającego.</w:t>
      </w:r>
    </w:p>
    <w:p w14:paraId="35A2E5BC" w14:textId="73BB7C2E" w:rsidR="009E03F7" w:rsidRPr="000B4F74" w:rsidRDefault="009E03F7" w:rsidP="009E03F7">
      <w:pPr>
        <w:pStyle w:val="Akapitzlist"/>
        <w:numPr>
          <w:ilvl w:val="0"/>
          <w:numId w:val="25"/>
        </w:numPr>
        <w:spacing w:after="0" w:line="360" w:lineRule="auto"/>
        <w:jc w:val="both"/>
        <w:rPr>
          <w:color w:val="000000"/>
          <w:sz w:val="24"/>
          <w:szCs w:val="24"/>
        </w:rPr>
      </w:pPr>
      <w:r w:rsidRPr="00C84D13">
        <w:rPr>
          <w:sz w:val="24"/>
          <w:szCs w:val="24"/>
        </w:rPr>
        <w:t xml:space="preserve">Wykonawca zobowiązuje się do wykonywania modyfikacji </w:t>
      </w:r>
      <w:r w:rsidRPr="00C84D13">
        <w:rPr>
          <w:sz w:val="24"/>
          <w:szCs w:val="24"/>
          <w:lang w:val="pl-PL"/>
        </w:rPr>
        <w:t>Oprogramowania</w:t>
      </w:r>
      <w:r w:rsidRPr="00C84D13">
        <w:rPr>
          <w:sz w:val="24"/>
          <w:szCs w:val="24"/>
        </w:rPr>
        <w:t xml:space="preserve"> </w:t>
      </w:r>
      <w:r w:rsidR="00AB7B1A">
        <w:rPr>
          <w:sz w:val="24"/>
          <w:szCs w:val="24"/>
          <w:lang w:val="pl-PL"/>
        </w:rPr>
        <w:t>w związ</w:t>
      </w:r>
      <w:r w:rsidR="009031AA">
        <w:rPr>
          <w:sz w:val="24"/>
          <w:szCs w:val="24"/>
          <w:lang w:val="pl-PL"/>
        </w:rPr>
        <w:t xml:space="preserve">ku ze zmianami wynikającymi  z </w:t>
      </w:r>
      <w:r w:rsidRPr="00C84D13">
        <w:rPr>
          <w:sz w:val="24"/>
          <w:szCs w:val="24"/>
        </w:rPr>
        <w:t xml:space="preserve">obowiązujących przepisów prawa, </w:t>
      </w:r>
      <w:r w:rsidR="00AB7B1A">
        <w:rPr>
          <w:sz w:val="24"/>
          <w:szCs w:val="24"/>
          <w:lang w:val="pl-PL"/>
        </w:rPr>
        <w:t xml:space="preserve">oraz do dostosowania oprogramowania do wymagań wprowadzonych przez przepisy prawa </w:t>
      </w:r>
      <w:r w:rsidRPr="00C84D13">
        <w:rPr>
          <w:sz w:val="24"/>
          <w:szCs w:val="24"/>
        </w:rPr>
        <w:t xml:space="preserve">w ramach wynagrodzenia określonego </w:t>
      </w:r>
      <w:r w:rsidRPr="00C84D13">
        <w:rPr>
          <w:sz w:val="24"/>
          <w:szCs w:val="24"/>
          <w:lang w:val="pl-PL"/>
        </w:rPr>
        <w:t xml:space="preserve">w </w:t>
      </w:r>
      <w:r w:rsidRPr="00C84D13">
        <w:rPr>
          <w:sz w:val="24"/>
          <w:szCs w:val="24"/>
        </w:rPr>
        <w:t>§ 7 ust. 1</w:t>
      </w:r>
      <w:r w:rsidRPr="00C84D13">
        <w:rPr>
          <w:sz w:val="24"/>
          <w:szCs w:val="24"/>
          <w:lang w:val="pl-PL"/>
        </w:rPr>
        <w:t xml:space="preserve"> w terminie 14 dni od dnia ogłoszenia zmian, lub</w:t>
      </w:r>
      <w:r w:rsidR="00AB7B1A">
        <w:rPr>
          <w:sz w:val="24"/>
          <w:szCs w:val="24"/>
          <w:lang w:val="pl-PL"/>
        </w:rPr>
        <w:t xml:space="preserve"> zgłoszenia wniosku przez Zamawiającego </w:t>
      </w:r>
      <w:r w:rsidR="00440BB1">
        <w:rPr>
          <w:sz w:val="24"/>
          <w:szCs w:val="24"/>
          <w:lang w:val="pl-PL"/>
        </w:rPr>
        <w:t xml:space="preserve">lub </w:t>
      </w:r>
      <w:r w:rsidRPr="00C84D13">
        <w:rPr>
          <w:sz w:val="24"/>
          <w:szCs w:val="24"/>
          <w:lang w:val="pl-PL"/>
        </w:rPr>
        <w:t xml:space="preserve"> w innym technicznie uzasadnionym termin</w:t>
      </w:r>
      <w:r w:rsidR="000B4F74">
        <w:rPr>
          <w:sz w:val="24"/>
          <w:szCs w:val="24"/>
          <w:lang w:val="pl-PL"/>
        </w:rPr>
        <w:t xml:space="preserve">ie, uzgodnionym </w:t>
      </w:r>
      <w:r w:rsidR="00073C96">
        <w:rPr>
          <w:sz w:val="24"/>
          <w:szCs w:val="24"/>
          <w:lang w:val="pl-PL"/>
        </w:rPr>
        <w:br/>
      </w:r>
      <w:r w:rsidR="00E318D9">
        <w:rPr>
          <w:sz w:val="24"/>
          <w:szCs w:val="24"/>
          <w:lang w:val="pl-PL"/>
        </w:rPr>
        <w:t>z Zamawiającym.</w:t>
      </w:r>
      <w:r w:rsidR="00DC47F0" w:rsidRPr="000B4F74">
        <w:rPr>
          <w:sz w:val="24"/>
          <w:szCs w:val="24"/>
          <w:lang w:val="pl-PL"/>
        </w:rPr>
        <w:t>.</w:t>
      </w:r>
      <w:r w:rsidR="0015559E">
        <w:rPr>
          <w:sz w:val="24"/>
          <w:szCs w:val="24"/>
          <w:lang w:val="pl-PL"/>
        </w:rPr>
        <w:t xml:space="preserve"> </w:t>
      </w:r>
    </w:p>
    <w:p w14:paraId="45541B90" w14:textId="77777777" w:rsidR="009E03F7" w:rsidRPr="00C84D13" w:rsidRDefault="009E03F7" w:rsidP="009E03F7">
      <w:pPr>
        <w:pStyle w:val="Akapitzlist"/>
        <w:numPr>
          <w:ilvl w:val="0"/>
          <w:numId w:val="25"/>
        </w:numPr>
        <w:spacing w:after="0" w:line="360" w:lineRule="auto"/>
        <w:jc w:val="both"/>
        <w:rPr>
          <w:color w:val="000000"/>
          <w:sz w:val="24"/>
          <w:szCs w:val="24"/>
        </w:rPr>
      </w:pPr>
      <w:r w:rsidRPr="00C84D13">
        <w:rPr>
          <w:color w:val="000000"/>
          <w:sz w:val="24"/>
          <w:szCs w:val="24"/>
        </w:rPr>
        <w:t>Podczas realizacji zgłoszenia serwisowego przedstawiciel Wykonawcy za zgodą Zamawiającego</w:t>
      </w:r>
      <w:r w:rsidRPr="00C84D13">
        <w:rPr>
          <w:color w:val="000000"/>
          <w:sz w:val="24"/>
          <w:szCs w:val="24"/>
          <w:lang w:val="pl-PL"/>
        </w:rPr>
        <w:t>,</w:t>
      </w:r>
      <w:r w:rsidRPr="00C84D13">
        <w:rPr>
          <w:color w:val="000000"/>
          <w:sz w:val="24"/>
          <w:szCs w:val="24"/>
        </w:rPr>
        <w:t xml:space="preserve"> powinien dokonać instalacji dostępnych i zalecanych w danym czasie ulepszeń technicznych </w:t>
      </w:r>
      <w:r w:rsidRPr="00C84D13">
        <w:rPr>
          <w:color w:val="000000"/>
          <w:sz w:val="24"/>
          <w:szCs w:val="24"/>
        </w:rPr>
        <w:br/>
        <w:t xml:space="preserve">w celu zapewnienia poprawnego działania </w:t>
      </w:r>
      <w:r w:rsidRPr="00C84D13">
        <w:rPr>
          <w:color w:val="000000"/>
          <w:sz w:val="24"/>
          <w:szCs w:val="24"/>
          <w:lang w:val="pl-PL"/>
        </w:rPr>
        <w:t xml:space="preserve">Oprogramowania </w:t>
      </w:r>
      <w:r w:rsidRPr="00C84D13">
        <w:rPr>
          <w:color w:val="000000"/>
          <w:sz w:val="24"/>
          <w:szCs w:val="24"/>
        </w:rPr>
        <w:t>oraz podwyższenia je</w:t>
      </w:r>
      <w:r w:rsidRPr="00C84D13">
        <w:rPr>
          <w:color w:val="000000"/>
          <w:sz w:val="24"/>
          <w:szCs w:val="24"/>
          <w:lang w:val="pl-PL"/>
        </w:rPr>
        <w:t>j</w:t>
      </w:r>
      <w:r w:rsidRPr="00C84D13">
        <w:rPr>
          <w:color w:val="000000"/>
          <w:sz w:val="24"/>
          <w:szCs w:val="24"/>
        </w:rPr>
        <w:t xml:space="preserve"> wydajności.</w:t>
      </w:r>
    </w:p>
    <w:p w14:paraId="46B23AFB" w14:textId="77777777" w:rsidR="009E03F7" w:rsidRPr="00C84D13" w:rsidRDefault="009E03F7" w:rsidP="009E03F7">
      <w:pPr>
        <w:numPr>
          <w:ilvl w:val="0"/>
          <w:numId w:val="25"/>
        </w:numPr>
        <w:spacing w:line="360" w:lineRule="auto"/>
        <w:jc w:val="both"/>
        <w:rPr>
          <w:color w:val="000000"/>
        </w:rPr>
      </w:pPr>
      <w:r w:rsidRPr="00C84D13">
        <w:rPr>
          <w:color w:val="000000"/>
        </w:rPr>
        <w:t xml:space="preserve">Usługi  opieki serwisowej są  realizowane w miejscu instalacji Oprogramowania  lub - za zgodą Zamawiającego - w postaci zdalnej diagnostyki i pomocy technicznej, a także za pomocą innych metod lub ich kombinacji. </w:t>
      </w:r>
    </w:p>
    <w:p w14:paraId="3E8D7697" w14:textId="77777777" w:rsidR="009E03F7" w:rsidRPr="00C84D13" w:rsidRDefault="009E03F7" w:rsidP="009E03F7">
      <w:pPr>
        <w:pStyle w:val="Akapitzlist"/>
        <w:numPr>
          <w:ilvl w:val="0"/>
          <w:numId w:val="25"/>
        </w:numPr>
        <w:spacing w:line="360" w:lineRule="auto"/>
        <w:jc w:val="both"/>
        <w:rPr>
          <w:color w:val="000000"/>
          <w:sz w:val="24"/>
          <w:szCs w:val="24"/>
          <w:lang w:val="pl-PL"/>
        </w:rPr>
      </w:pPr>
      <w:r w:rsidRPr="00C84D13">
        <w:rPr>
          <w:color w:val="000000"/>
          <w:sz w:val="24"/>
          <w:szCs w:val="24"/>
          <w:lang w:val="pl-PL"/>
        </w:rPr>
        <w:t xml:space="preserve">Za usunięcie awarii uznaje się usunięcie jej skutków oraz przywrócenie Oprogramowania </w:t>
      </w:r>
      <w:r w:rsidRPr="00C84D13">
        <w:rPr>
          <w:color w:val="000000"/>
          <w:sz w:val="24"/>
          <w:szCs w:val="24"/>
          <w:lang w:val="pl-PL"/>
        </w:rPr>
        <w:br/>
        <w:t>do gotowości operacyjnej rozumianej jako przywrócenie funkcjonalności, na podstawie testów stosowanych przez producenta z wynikiem pozytywnym.</w:t>
      </w:r>
    </w:p>
    <w:p w14:paraId="540B5CAA" w14:textId="77777777" w:rsidR="009E03F7" w:rsidRPr="00C84D13" w:rsidRDefault="009E03F7" w:rsidP="009E03F7">
      <w:pPr>
        <w:pStyle w:val="Akapitzlist"/>
        <w:numPr>
          <w:ilvl w:val="0"/>
          <w:numId w:val="25"/>
        </w:numPr>
        <w:spacing w:after="160" w:line="360" w:lineRule="auto"/>
        <w:jc w:val="both"/>
        <w:rPr>
          <w:sz w:val="24"/>
          <w:szCs w:val="24"/>
        </w:rPr>
      </w:pPr>
      <w:r w:rsidRPr="00C84D13">
        <w:rPr>
          <w:color w:val="000000"/>
          <w:sz w:val="24"/>
          <w:szCs w:val="24"/>
        </w:rPr>
        <w:lastRenderedPageBreak/>
        <w:t xml:space="preserve">Wykonawca zobowiązuje się do wykonywania obowiązków wynikających z Umowy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naprawy oraz umożliwić Zamawiającemu </w:t>
      </w:r>
      <w:r w:rsidRPr="00C84D13">
        <w:rPr>
          <w:color w:val="000000"/>
          <w:sz w:val="24"/>
          <w:szCs w:val="24"/>
          <w:lang w:val="pl-PL"/>
        </w:rPr>
        <w:t xml:space="preserve">wykonanie </w:t>
      </w:r>
      <w:r w:rsidRPr="00C84D13">
        <w:rPr>
          <w:color w:val="000000"/>
          <w:sz w:val="24"/>
          <w:szCs w:val="24"/>
        </w:rPr>
        <w:t>kopii zapasowych danych. W przypadku awarii nośników danych,  Zamawiający zachowuje uszkodzone nośniki danych</w:t>
      </w:r>
      <w:r w:rsidRPr="00C84D13">
        <w:rPr>
          <w:color w:val="000000"/>
          <w:sz w:val="24"/>
          <w:szCs w:val="24"/>
          <w:lang w:val="pl-PL"/>
        </w:rPr>
        <w:t>, w tym dyski twarde</w:t>
      </w:r>
      <w:r w:rsidRPr="00C84D13">
        <w:rPr>
          <w:color w:val="000000"/>
          <w:sz w:val="24"/>
          <w:szCs w:val="24"/>
        </w:rPr>
        <w:t>.</w:t>
      </w:r>
    </w:p>
    <w:p w14:paraId="52EECF7B" w14:textId="77777777" w:rsidR="009E03F7" w:rsidRPr="00C84D13" w:rsidRDefault="009E03F7" w:rsidP="009E03F7">
      <w:pPr>
        <w:pStyle w:val="Akapitzlist"/>
        <w:numPr>
          <w:ilvl w:val="0"/>
          <w:numId w:val="25"/>
        </w:numPr>
        <w:spacing w:after="160" w:line="360" w:lineRule="auto"/>
        <w:jc w:val="both"/>
        <w:rPr>
          <w:sz w:val="24"/>
          <w:szCs w:val="24"/>
        </w:rPr>
      </w:pPr>
      <w:r w:rsidRPr="00C84D13">
        <w:rPr>
          <w:sz w:val="24"/>
          <w:szCs w:val="24"/>
        </w:rPr>
        <w:t xml:space="preserve">W przypadku </w:t>
      </w:r>
      <w:r w:rsidRPr="00C84D13">
        <w:rPr>
          <w:sz w:val="24"/>
          <w:szCs w:val="24"/>
          <w:lang w:val="pl-PL"/>
        </w:rPr>
        <w:t>nie dokonania naprawy</w:t>
      </w:r>
      <w:r w:rsidRPr="00C84D13">
        <w:rPr>
          <w:sz w:val="24"/>
          <w:szCs w:val="24"/>
        </w:rPr>
        <w:t xml:space="preserve"> </w:t>
      </w:r>
      <w:r w:rsidRPr="00C84D13">
        <w:rPr>
          <w:sz w:val="24"/>
          <w:szCs w:val="24"/>
          <w:lang w:val="pl-PL"/>
        </w:rPr>
        <w:t xml:space="preserve">Oprogramowania </w:t>
      </w:r>
      <w:r w:rsidRPr="00C84D13">
        <w:rPr>
          <w:sz w:val="24"/>
          <w:szCs w:val="24"/>
        </w:rPr>
        <w:t xml:space="preserve">w terminach i na zasadach wskazanych  </w:t>
      </w:r>
      <w:r w:rsidRPr="00C84D13">
        <w:rPr>
          <w:sz w:val="24"/>
          <w:szCs w:val="24"/>
          <w:lang w:val="pl-PL"/>
        </w:rPr>
        <w:br/>
      </w:r>
      <w:r w:rsidRPr="00C84D13">
        <w:rPr>
          <w:sz w:val="24"/>
          <w:szCs w:val="24"/>
        </w:rPr>
        <w:t xml:space="preserve">w Umowie, Zamawiający ma prawo zlecić usunięcie wady lub usterki osobie trzeciej na koszt </w:t>
      </w:r>
      <w:r w:rsidRPr="00C84D13">
        <w:rPr>
          <w:sz w:val="24"/>
          <w:szCs w:val="24"/>
          <w:lang w:val="pl-PL"/>
        </w:rPr>
        <w:br/>
      </w:r>
      <w:r w:rsidRPr="00C84D13">
        <w:rPr>
          <w:sz w:val="24"/>
          <w:szCs w:val="24"/>
        </w:rPr>
        <w:t>i ryzyko Wykonawcy bez potrzeby odrębnego wezwania i bez utraty gwarancji, zachowując jednocześnie prawo naliczenia kary umownej, na zasadach określonych w Umowie.</w:t>
      </w:r>
    </w:p>
    <w:p w14:paraId="2E9A86D7" w14:textId="77777777" w:rsidR="009E03F7" w:rsidRPr="00C84D13" w:rsidRDefault="009E03F7" w:rsidP="009E03F7">
      <w:pPr>
        <w:pStyle w:val="Akapitzlist"/>
        <w:numPr>
          <w:ilvl w:val="0"/>
          <w:numId w:val="25"/>
        </w:numPr>
        <w:spacing w:after="0" w:line="360" w:lineRule="auto"/>
        <w:jc w:val="both"/>
        <w:rPr>
          <w:color w:val="000000"/>
          <w:sz w:val="24"/>
          <w:szCs w:val="24"/>
        </w:rPr>
      </w:pPr>
      <w:r w:rsidRPr="00C84D13">
        <w:rPr>
          <w:color w:val="000000"/>
          <w:sz w:val="24"/>
          <w:szCs w:val="24"/>
        </w:rPr>
        <w:t xml:space="preserve">Wykonawca zobowiązuje się do </w:t>
      </w:r>
      <w:r w:rsidRPr="00C84D13">
        <w:rPr>
          <w:color w:val="000000"/>
          <w:sz w:val="24"/>
          <w:szCs w:val="24"/>
          <w:lang w:val="pl-PL"/>
        </w:rPr>
        <w:t>udzielania</w:t>
      </w:r>
      <w:r w:rsidRPr="00C84D13">
        <w:rPr>
          <w:color w:val="000000"/>
          <w:sz w:val="24"/>
          <w:szCs w:val="24"/>
        </w:rPr>
        <w:t xml:space="preserve"> </w:t>
      </w:r>
      <w:r w:rsidRPr="00C84D13">
        <w:rPr>
          <w:color w:val="000000"/>
          <w:sz w:val="24"/>
          <w:szCs w:val="24"/>
          <w:lang w:val="pl-PL"/>
        </w:rPr>
        <w:t xml:space="preserve">konsultacji technicznych </w:t>
      </w:r>
      <w:r w:rsidRPr="00C84D13">
        <w:rPr>
          <w:color w:val="000000"/>
          <w:sz w:val="24"/>
          <w:szCs w:val="24"/>
        </w:rPr>
        <w:t>w zakresie:</w:t>
      </w:r>
    </w:p>
    <w:p w14:paraId="7933A1D2" w14:textId="77777777" w:rsidR="009E03F7" w:rsidRPr="00C84D13" w:rsidRDefault="009E03F7" w:rsidP="009E03F7">
      <w:pPr>
        <w:pStyle w:val="Akapitzlist"/>
        <w:numPr>
          <w:ilvl w:val="1"/>
          <w:numId w:val="26"/>
        </w:numPr>
        <w:spacing w:line="360" w:lineRule="auto"/>
        <w:jc w:val="both"/>
        <w:rPr>
          <w:color w:val="000000"/>
          <w:sz w:val="24"/>
          <w:szCs w:val="24"/>
          <w:lang w:val="pl-PL"/>
        </w:rPr>
      </w:pPr>
      <w:r w:rsidRPr="00C84D13">
        <w:rPr>
          <w:color w:val="000000"/>
          <w:sz w:val="24"/>
          <w:szCs w:val="24"/>
        </w:rPr>
        <w:t>eksploatacji oraz modernizacji Oprogramowania,</w:t>
      </w:r>
    </w:p>
    <w:p w14:paraId="4CD3EC93" w14:textId="77777777" w:rsidR="009E03F7" w:rsidRPr="00C84D13" w:rsidRDefault="009E03F7" w:rsidP="009E03F7">
      <w:pPr>
        <w:pStyle w:val="Akapitzlist"/>
        <w:numPr>
          <w:ilvl w:val="1"/>
          <w:numId w:val="26"/>
        </w:numPr>
        <w:spacing w:line="360" w:lineRule="auto"/>
        <w:jc w:val="both"/>
        <w:rPr>
          <w:color w:val="000000"/>
          <w:sz w:val="24"/>
          <w:szCs w:val="24"/>
        </w:rPr>
      </w:pPr>
      <w:r w:rsidRPr="00C84D13">
        <w:rPr>
          <w:color w:val="000000"/>
          <w:sz w:val="24"/>
          <w:szCs w:val="24"/>
        </w:rPr>
        <w:t>nowych funkcjonalności i obsługi Oprogramowania,</w:t>
      </w:r>
    </w:p>
    <w:p w14:paraId="7927A3D5" w14:textId="77777777" w:rsidR="009E03F7" w:rsidRPr="00C84D13" w:rsidRDefault="009E03F7" w:rsidP="009E03F7">
      <w:pPr>
        <w:pStyle w:val="Akapitzlist"/>
        <w:numPr>
          <w:ilvl w:val="1"/>
          <w:numId w:val="26"/>
        </w:numPr>
        <w:spacing w:after="0" w:line="360" w:lineRule="auto"/>
        <w:jc w:val="both"/>
        <w:rPr>
          <w:color w:val="000000"/>
          <w:sz w:val="24"/>
          <w:szCs w:val="24"/>
        </w:rPr>
      </w:pPr>
      <w:r w:rsidRPr="00C84D13">
        <w:rPr>
          <w:color w:val="000000"/>
          <w:sz w:val="24"/>
          <w:szCs w:val="24"/>
        </w:rPr>
        <w:t xml:space="preserve">rozbudowy i modernizacji </w:t>
      </w:r>
      <w:r w:rsidRPr="00C84D13">
        <w:rPr>
          <w:color w:val="000000"/>
          <w:sz w:val="24"/>
          <w:szCs w:val="24"/>
          <w:lang w:val="pl-PL"/>
        </w:rPr>
        <w:t xml:space="preserve">Oprogramowania. </w:t>
      </w:r>
    </w:p>
    <w:p w14:paraId="00C519D2" w14:textId="77777777" w:rsidR="009E03F7" w:rsidRPr="00C84D13" w:rsidRDefault="009E03F7" w:rsidP="009E03F7">
      <w:pPr>
        <w:pStyle w:val="Akapitzlist"/>
        <w:numPr>
          <w:ilvl w:val="0"/>
          <w:numId w:val="25"/>
        </w:numPr>
        <w:spacing w:after="0" w:line="360" w:lineRule="auto"/>
        <w:jc w:val="both"/>
        <w:rPr>
          <w:color w:val="000000"/>
          <w:sz w:val="24"/>
          <w:szCs w:val="24"/>
        </w:rPr>
      </w:pPr>
      <w:r w:rsidRPr="00C84D13">
        <w:rPr>
          <w:color w:val="000000"/>
          <w:sz w:val="24"/>
          <w:szCs w:val="24"/>
        </w:rPr>
        <w:t xml:space="preserve">Wykonawca zobowiązuje się do </w:t>
      </w:r>
      <w:r w:rsidRPr="00C84D13">
        <w:rPr>
          <w:color w:val="000000"/>
          <w:sz w:val="24"/>
          <w:szCs w:val="24"/>
          <w:lang w:val="pl-PL"/>
        </w:rPr>
        <w:t>udzielania</w:t>
      </w:r>
      <w:r w:rsidRPr="00C84D13">
        <w:rPr>
          <w:color w:val="000000"/>
          <w:sz w:val="24"/>
          <w:szCs w:val="24"/>
        </w:rPr>
        <w:t xml:space="preserve"> </w:t>
      </w:r>
      <w:r w:rsidRPr="00C84D13">
        <w:rPr>
          <w:color w:val="000000"/>
          <w:sz w:val="24"/>
          <w:szCs w:val="24"/>
          <w:lang w:val="pl-PL"/>
        </w:rPr>
        <w:t xml:space="preserve">konsultacji technicznych w dni robocze </w:t>
      </w:r>
      <w:r w:rsidRPr="00C84D13">
        <w:rPr>
          <w:color w:val="000000"/>
          <w:sz w:val="24"/>
          <w:szCs w:val="24"/>
          <w:lang w:val="pl-PL"/>
        </w:rPr>
        <w:br/>
        <w:t>(od poniedziałku do piątku w godz.: 8.00 – 16.00) .</w:t>
      </w:r>
    </w:p>
    <w:p w14:paraId="247C2F15" w14:textId="77777777" w:rsidR="00E40933" w:rsidRPr="00C84D13" w:rsidRDefault="00E40933" w:rsidP="009E03F7">
      <w:pPr>
        <w:pStyle w:val="Tekstkomentarza"/>
        <w:rPr>
          <w:rFonts w:ascii="Times New Roman" w:hAnsi="Times New Roman"/>
          <w:sz w:val="24"/>
          <w:szCs w:val="24"/>
          <w:lang w:val="pl-PL"/>
        </w:rPr>
      </w:pPr>
    </w:p>
    <w:p w14:paraId="4B270F66" w14:textId="77777777" w:rsidR="009E03F7" w:rsidRPr="00C84D13" w:rsidRDefault="009E03F7" w:rsidP="009E03F7">
      <w:pPr>
        <w:widowControl w:val="0"/>
        <w:suppressAutoHyphens/>
        <w:autoSpaceDE w:val="0"/>
        <w:adjustRightInd w:val="0"/>
        <w:spacing w:line="360" w:lineRule="auto"/>
        <w:jc w:val="center"/>
        <w:rPr>
          <w:b/>
        </w:rPr>
      </w:pPr>
      <w:r w:rsidRPr="00C84D13">
        <w:rPr>
          <w:b/>
        </w:rPr>
        <w:t xml:space="preserve">§ 6 Potwierdzenie wykonania Umowy </w:t>
      </w:r>
    </w:p>
    <w:p w14:paraId="34868812" w14:textId="77777777" w:rsidR="009E03F7" w:rsidRPr="00C84D13" w:rsidRDefault="009E03F7" w:rsidP="009E03F7">
      <w:pPr>
        <w:numPr>
          <w:ilvl w:val="0"/>
          <w:numId w:val="27"/>
        </w:numPr>
        <w:autoSpaceDE w:val="0"/>
        <w:adjustRightInd w:val="0"/>
        <w:spacing w:line="360" w:lineRule="auto"/>
        <w:ind w:left="425" w:hanging="425"/>
        <w:jc w:val="both"/>
      </w:pPr>
      <w:r w:rsidRPr="00C84D13">
        <w:t>Odbiór czynności stanowiących przedmiot Umowy następować będzie na podstawie  Protokołów Odbioru potwierdzających  prawidłowe wykonanie Umowy w danym kwartale.</w:t>
      </w:r>
      <w:r w:rsidRPr="00C84D13">
        <w:br/>
        <w:t>W przypadku zgłoszenia uwag lub zastrzeżeń ze strony Zamawiającego, Zamawiający wyznaczy Wykonawcy termin, na usunięcie tych uwag lub zastrzeżeń, w którym Wykonawca na własny koszt i ryzyko obowiązany jest do ich uwzględnienia w całości.</w:t>
      </w:r>
    </w:p>
    <w:p w14:paraId="281EEBC3" w14:textId="77777777" w:rsidR="009E03F7" w:rsidRPr="00C84D13" w:rsidRDefault="009E03F7" w:rsidP="009E03F7">
      <w:pPr>
        <w:pStyle w:val="Akapitzlist"/>
        <w:numPr>
          <w:ilvl w:val="0"/>
          <w:numId w:val="27"/>
        </w:numPr>
        <w:autoSpaceDE w:val="0"/>
        <w:adjustRightInd w:val="0"/>
        <w:spacing w:after="0" w:line="360" w:lineRule="auto"/>
        <w:ind w:left="426" w:hanging="426"/>
        <w:jc w:val="both"/>
        <w:rPr>
          <w:bCs/>
          <w:sz w:val="24"/>
          <w:szCs w:val="24"/>
        </w:rPr>
      </w:pPr>
      <w:r w:rsidRPr="00C84D13">
        <w:rPr>
          <w:sz w:val="24"/>
          <w:szCs w:val="24"/>
        </w:rPr>
        <w:t>Jeżeli Wykonawca odmówi usunięcia lub nie usunie w terminie wyznaczonym</w:t>
      </w:r>
      <w:r w:rsidRPr="00C84D13">
        <w:rPr>
          <w:sz w:val="24"/>
          <w:szCs w:val="24"/>
        </w:rPr>
        <w:br/>
        <w:t>przez Zamawiającego stwierdzonych wad, nieprawidłowości lub niezgodności, Zamawiający ma</w:t>
      </w:r>
      <w:r w:rsidR="00274C69">
        <w:rPr>
          <w:sz w:val="24"/>
          <w:szCs w:val="24"/>
          <w:lang w:val="pl-PL"/>
        </w:rPr>
        <w:t> </w:t>
      </w:r>
      <w:r w:rsidRPr="00C84D13">
        <w:rPr>
          <w:sz w:val="24"/>
          <w:szCs w:val="24"/>
        </w:rPr>
        <w:t>prawo wypowiedzieć Umowę</w:t>
      </w:r>
      <w:r w:rsidRPr="00C84D13">
        <w:rPr>
          <w:sz w:val="24"/>
          <w:szCs w:val="24"/>
          <w:lang w:val="pl-PL"/>
        </w:rPr>
        <w:t xml:space="preserve"> ze skutkiem natychmiastowym</w:t>
      </w:r>
      <w:r w:rsidRPr="00C84D13">
        <w:rPr>
          <w:sz w:val="24"/>
          <w:szCs w:val="24"/>
        </w:rPr>
        <w:t xml:space="preserve">, z przyczyn leżących po stronie Wykonawcy i żądać zapłaty kary umownej określonej w § </w:t>
      </w:r>
      <w:r w:rsidRPr="00C84D13">
        <w:rPr>
          <w:sz w:val="24"/>
          <w:szCs w:val="24"/>
          <w:lang w:val="pl-PL"/>
        </w:rPr>
        <w:t>8</w:t>
      </w:r>
      <w:r w:rsidRPr="00C84D13">
        <w:rPr>
          <w:sz w:val="24"/>
          <w:szCs w:val="24"/>
        </w:rPr>
        <w:t xml:space="preserve"> ust. </w:t>
      </w:r>
      <w:r w:rsidRPr="00C84D13">
        <w:rPr>
          <w:sz w:val="24"/>
          <w:szCs w:val="24"/>
          <w:lang w:val="pl-PL"/>
        </w:rPr>
        <w:t>2</w:t>
      </w:r>
      <w:r w:rsidRPr="00C84D13">
        <w:rPr>
          <w:sz w:val="24"/>
          <w:szCs w:val="24"/>
        </w:rPr>
        <w:t xml:space="preserve"> pkt 1 Umowy.</w:t>
      </w:r>
      <w:r w:rsidRPr="00C84D13">
        <w:rPr>
          <w:bCs/>
          <w:sz w:val="24"/>
          <w:szCs w:val="24"/>
        </w:rPr>
        <w:t xml:space="preserve"> </w:t>
      </w:r>
    </w:p>
    <w:p w14:paraId="45476DC8" w14:textId="77777777" w:rsidR="009E03F7" w:rsidRPr="00C84D13" w:rsidRDefault="009E03F7" w:rsidP="009E03F7">
      <w:pPr>
        <w:widowControl w:val="0"/>
        <w:numPr>
          <w:ilvl w:val="0"/>
          <w:numId w:val="27"/>
        </w:numPr>
        <w:suppressAutoHyphens/>
        <w:autoSpaceDE w:val="0"/>
        <w:adjustRightInd w:val="0"/>
        <w:spacing w:line="360" w:lineRule="auto"/>
        <w:ind w:left="426" w:hanging="426"/>
        <w:jc w:val="both"/>
      </w:pPr>
      <w:r w:rsidRPr="00C84D13">
        <w:t xml:space="preserve">Osobą upoważnioną do podpisywania Protokołów Odbioru oraz zgłaszania uwag lub zastrzeżeń ze strony Zamawiającego będzie osoba wskazana w </w:t>
      </w:r>
      <w:r w:rsidRPr="00073C96">
        <w:t>§ 4 ust. 1 pkt 2 lit. a)</w:t>
      </w:r>
      <w:r w:rsidRPr="00C84D13">
        <w:t xml:space="preserve"> Umowy. </w:t>
      </w:r>
    </w:p>
    <w:p w14:paraId="604B789B" w14:textId="77777777" w:rsidR="009E03F7" w:rsidRPr="00C84D13" w:rsidRDefault="009E03F7" w:rsidP="009E03F7">
      <w:pPr>
        <w:numPr>
          <w:ilvl w:val="0"/>
          <w:numId w:val="27"/>
        </w:numPr>
        <w:autoSpaceDE w:val="0"/>
        <w:adjustRightInd w:val="0"/>
        <w:spacing w:line="360" w:lineRule="auto"/>
        <w:ind w:left="426" w:hanging="426"/>
        <w:jc w:val="both"/>
      </w:pPr>
      <w:r w:rsidRPr="00C84D13">
        <w:t xml:space="preserve">Ze strony Wykonawcy w czynnościach odbiorczych uczestniczyć będzie osoba wskazaną </w:t>
      </w:r>
      <w:r w:rsidRPr="00C84D13">
        <w:br/>
        <w:t xml:space="preserve">w § 4 ust. 1 pkt 3 Umowy. Nieobecność osoby upoważnionej do czynności odbiorczych ze strony </w:t>
      </w:r>
      <w:r w:rsidRPr="00C84D13">
        <w:lastRenderedPageBreak/>
        <w:t>Wykonawcy nie wstrzymuje czynności odbiorczych i upoważnia Zamawiającego do dokonania odbioru jednostronnego.</w:t>
      </w:r>
    </w:p>
    <w:p w14:paraId="4A5EC22D" w14:textId="77777777" w:rsidR="009E03F7" w:rsidRPr="00C84D13" w:rsidRDefault="009E03F7" w:rsidP="009E03F7">
      <w:pPr>
        <w:numPr>
          <w:ilvl w:val="0"/>
          <w:numId w:val="27"/>
        </w:numPr>
        <w:autoSpaceDE w:val="0"/>
        <w:adjustRightInd w:val="0"/>
        <w:spacing w:line="360" w:lineRule="auto"/>
        <w:ind w:left="426" w:hanging="426"/>
        <w:jc w:val="both"/>
      </w:pPr>
      <w:r w:rsidRPr="00C84D13">
        <w:t>Protokoły Odbioru, o których mowa w Umowie zostaną sporządzone w 2 jednobrzmiących egzemplarzach po jednym dla Zamawiającego i Wykonawcy.</w:t>
      </w:r>
    </w:p>
    <w:p w14:paraId="72796090" w14:textId="2706FC8C" w:rsidR="00E40933" w:rsidRPr="00C84D13" w:rsidRDefault="00E40933" w:rsidP="000077A8">
      <w:pPr>
        <w:spacing w:line="360" w:lineRule="auto"/>
      </w:pPr>
    </w:p>
    <w:p w14:paraId="357A63F5" w14:textId="77777777" w:rsidR="009E03F7" w:rsidRPr="00C84D13" w:rsidRDefault="009E03F7" w:rsidP="009E03F7">
      <w:pPr>
        <w:spacing w:line="360" w:lineRule="auto"/>
        <w:jc w:val="center"/>
        <w:rPr>
          <w:b/>
        </w:rPr>
      </w:pPr>
      <w:r w:rsidRPr="00C84D13">
        <w:rPr>
          <w:b/>
        </w:rPr>
        <w:t>§ 7 Wynagrodzenie, warunki płatności</w:t>
      </w:r>
    </w:p>
    <w:p w14:paraId="33597A5B" w14:textId="77777777" w:rsidR="009E03F7" w:rsidRPr="00C84D13" w:rsidRDefault="009E03F7" w:rsidP="009E03F7">
      <w:pPr>
        <w:widowControl w:val="0"/>
        <w:numPr>
          <w:ilvl w:val="0"/>
          <w:numId w:val="28"/>
        </w:numPr>
        <w:shd w:val="clear" w:color="auto" w:fill="FFFFFF"/>
        <w:autoSpaceDE w:val="0"/>
        <w:spacing w:line="360" w:lineRule="auto"/>
        <w:ind w:right="5"/>
        <w:jc w:val="both"/>
      </w:pPr>
      <w:r w:rsidRPr="00C84D13">
        <w:t xml:space="preserve">Wynagrodzenie za wykonanie Przedmiotu Umowy określonego w § 2 Umowy wynosi netto </w:t>
      </w:r>
      <w:r w:rsidR="006E3012">
        <w:t>…………..</w:t>
      </w:r>
      <w:r w:rsidRPr="00C84D13">
        <w:t xml:space="preserve"> </w:t>
      </w:r>
      <w:r w:rsidRPr="00C84D13">
        <w:rPr>
          <w:b/>
        </w:rPr>
        <w:t>zł (</w:t>
      </w:r>
      <w:r w:rsidRPr="00C84D13">
        <w:t xml:space="preserve">słownie: </w:t>
      </w:r>
      <w:r w:rsidR="00AA1EC4">
        <w:t>dwanaście tysięcy siedemset pięćdziesiąt</w:t>
      </w:r>
      <w:r w:rsidRPr="00C84D13">
        <w:t xml:space="preserve"> złotych), tj. brutto </w:t>
      </w:r>
      <w:r w:rsidR="00356563">
        <w:t>…………</w:t>
      </w:r>
      <w:r w:rsidRPr="00C84D13">
        <w:rPr>
          <w:b/>
        </w:rPr>
        <w:t xml:space="preserve"> zł </w:t>
      </w:r>
      <w:r w:rsidRPr="00C84D13">
        <w:t>(słownie:</w:t>
      </w:r>
      <w:r w:rsidR="00356563">
        <w:t>……………………………………………….</w:t>
      </w:r>
      <w:r w:rsidRPr="00C84D13">
        <w:t xml:space="preserve"> </w:t>
      </w:r>
      <w:r w:rsidR="00356563">
        <w:t>00</w:t>
      </w:r>
      <w:r w:rsidR="00184997">
        <w:t>/100</w:t>
      </w:r>
      <w:r w:rsidRPr="00C84D13">
        <w:t xml:space="preserve">), w tym </w:t>
      </w:r>
      <w:r w:rsidR="00356563">
        <w:t>……………</w:t>
      </w:r>
      <w:r w:rsidRPr="00C84D13">
        <w:t xml:space="preserve"> </w:t>
      </w:r>
      <w:r w:rsidRPr="00C84D13">
        <w:rPr>
          <w:b/>
        </w:rPr>
        <w:t xml:space="preserve">zł podatku VAT </w:t>
      </w:r>
      <w:r w:rsidRPr="00C84D13">
        <w:t>(słownie:</w:t>
      </w:r>
      <w:r w:rsidR="00356563">
        <w:t>……………………………………..</w:t>
      </w:r>
      <w:r w:rsidRPr="00C84D13">
        <w:t xml:space="preserve"> </w:t>
      </w:r>
      <w:r w:rsidR="00356563">
        <w:t>0</w:t>
      </w:r>
      <w:r w:rsidR="003C7479">
        <w:t>0/100</w:t>
      </w:r>
      <w:r w:rsidRPr="00C84D13">
        <w:t>).</w:t>
      </w:r>
    </w:p>
    <w:p w14:paraId="0AB7D26C" w14:textId="77777777" w:rsidR="009E03F7" w:rsidRPr="00C84D13" w:rsidRDefault="009E03F7" w:rsidP="009E03F7">
      <w:pPr>
        <w:widowControl w:val="0"/>
        <w:numPr>
          <w:ilvl w:val="0"/>
          <w:numId w:val="28"/>
        </w:numPr>
        <w:shd w:val="clear" w:color="auto" w:fill="FFFFFF"/>
        <w:autoSpaceDE w:val="0"/>
        <w:spacing w:line="360" w:lineRule="auto"/>
        <w:ind w:right="5"/>
        <w:jc w:val="both"/>
      </w:pPr>
      <w:r w:rsidRPr="00C84D13">
        <w:t xml:space="preserve">Wynagrodzenie, o którym mowa w ust. 1 powyżej, płatne będzie w </w:t>
      </w:r>
      <w:r w:rsidR="00C51480">
        <w:t>sześciu</w:t>
      </w:r>
      <w:r w:rsidR="00356563">
        <w:t xml:space="preserve"> równych ratach, </w:t>
      </w:r>
      <w:r w:rsidR="00356563">
        <w:br/>
        <w:t>w wysokości ………….</w:t>
      </w:r>
      <w:r w:rsidRPr="00C84D13">
        <w:rPr>
          <w:b/>
        </w:rPr>
        <w:t xml:space="preserve"> zł brutto</w:t>
      </w:r>
      <w:r w:rsidRPr="00C84D13">
        <w:t xml:space="preserve"> (słownie: </w:t>
      </w:r>
      <w:r w:rsidR="00356563">
        <w:t>…………………………………….</w:t>
      </w:r>
      <w:r w:rsidR="00C41225">
        <w:t xml:space="preserve"> </w:t>
      </w:r>
      <w:r w:rsidR="00356563">
        <w:t>00</w:t>
      </w:r>
      <w:r w:rsidR="00C41225">
        <w:t>/100</w:t>
      </w:r>
      <w:r w:rsidRPr="00C84D13">
        <w:t>) każda rata, płatne po zakończeniu kwartału.</w:t>
      </w:r>
    </w:p>
    <w:p w14:paraId="49103926" w14:textId="77777777" w:rsidR="009E03F7" w:rsidRPr="00C84D13" w:rsidRDefault="009E03F7" w:rsidP="009E03F7">
      <w:pPr>
        <w:pStyle w:val="Tekstpodstawowywcity2"/>
        <w:numPr>
          <w:ilvl w:val="0"/>
          <w:numId w:val="28"/>
        </w:numPr>
        <w:spacing w:after="0" w:line="360" w:lineRule="auto"/>
        <w:jc w:val="both"/>
        <w:rPr>
          <w:rFonts w:ascii="Times New Roman" w:hAnsi="Times New Roman"/>
          <w:sz w:val="24"/>
          <w:szCs w:val="24"/>
        </w:rPr>
      </w:pPr>
      <w:r w:rsidRPr="00C84D13">
        <w:rPr>
          <w:rFonts w:ascii="Times New Roman" w:hAnsi="Times New Roman"/>
          <w:sz w:val="24"/>
          <w:szCs w:val="24"/>
        </w:rPr>
        <w:t xml:space="preserve">Wynagrodzenie brutto, o którym mowa w ust. 1 powyżej obejmuje wszelkie koszty związane </w:t>
      </w:r>
      <w:r w:rsidRPr="00C84D13">
        <w:rPr>
          <w:rFonts w:ascii="Times New Roman" w:hAnsi="Times New Roman"/>
          <w:sz w:val="24"/>
          <w:szCs w:val="24"/>
          <w:lang w:val="pl-PL"/>
        </w:rPr>
        <w:br/>
      </w:r>
      <w:r w:rsidRPr="00C84D13">
        <w:rPr>
          <w:rFonts w:ascii="Times New Roman" w:hAnsi="Times New Roman"/>
          <w:sz w:val="24"/>
          <w:szCs w:val="24"/>
        </w:rPr>
        <w:t xml:space="preserve">z realizacją Umowy. Wynagrodzenie brutto, o którym mowa w ust. 1 powyżej obejmuje </w:t>
      </w:r>
      <w:r w:rsidRPr="00C84D13">
        <w:rPr>
          <w:rFonts w:ascii="Times New Roman" w:hAnsi="Times New Roman"/>
          <w:sz w:val="24"/>
          <w:szCs w:val="24"/>
          <w:lang w:val="pl-PL"/>
        </w:rPr>
        <w:t>wynagrodzenie za licencje,</w:t>
      </w:r>
      <w:r w:rsidR="00DF2246">
        <w:rPr>
          <w:rFonts w:ascii="Times New Roman" w:hAnsi="Times New Roman"/>
          <w:sz w:val="24"/>
          <w:szCs w:val="24"/>
          <w:lang w:val="pl-PL"/>
        </w:rPr>
        <w:t xml:space="preserve"> </w:t>
      </w:r>
      <w:r w:rsidRPr="00C84D13">
        <w:rPr>
          <w:rFonts w:ascii="Times New Roman" w:hAnsi="Times New Roman"/>
          <w:sz w:val="24"/>
          <w:szCs w:val="24"/>
        </w:rPr>
        <w:t>udzielenie gwarancji</w:t>
      </w:r>
      <w:r w:rsidRPr="00C84D13">
        <w:rPr>
          <w:rFonts w:ascii="Times New Roman" w:hAnsi="Times New Roman"/>
          <w:sz w:val="24"/>
          <w:szCs w:val="24"/>
          <w:lang w:val="pl-PL"/>
        </w:rPr>
        <w:t>,</w:t>
      </w:r>
      <w:r w:rsidR="00DF2246">
        <w:rPr>
          <w:rFonts w:ascii="Times New Roman" w:hAnsi="Times New Roman"/>
          <w:sz w:val="24"/>
          <w:szCs w:val="24"/>
          <w:lang w:val="pl-PL"/>
        </w:rPr>
        <w:t xml:space="preserve"> </w:t>
      </w:r>
      <w:r w:rsidRPr="00C84D13">
        <w:rPr>
          <w:rFonts w:ascii="Times New Roman" w:hAnsi="Times New Roman"/>
          <w:sz w:val="24"/>
          <w:szCs w:val="24"/>
        </w:rPr>
        <w:t xml:space="preserve">świadczenie </w:t>
      </w:r>
      <w:r w:rsidRPr="00C84D13">
        <w:rPr>
          <w:rFonts w:ascii="Times New Roman" w:hAnsi="Times New Roman"/>
          <w:sz w:val="24"/>
          <w:szCs w:val="24"/>
          <w:lang w:val="pl-PL"/>
        </w:rPr>
        <w:t>usług opieki serwisowej i</w:t>
      </w:r>
      <w:r w:rsidR="00274C69">
        <w:rPr>
          <w:rFonts w:ascii="Times New Roman" w:hAnsi="Times New Roman"/>
          <w:sz w:val="24"/>
          <w:szCs w:val="24"/>
          <w:lang w:val="pl-PL"/>
        </w:rPr>
        <w:t> </w:t>
      </w:r>
      <w:r w:rsidRPr="00C84D13">
        <w:rPr>
          <w:rFonts w:ascii="Times New Roman" w:hAnsi="Times New Roman"/>
          <w:sz w:val="24"/>
          <w:szCs w:val="24"/>
          <w:lang w:val="pl-PL"/>
        </w:rPr>
        <w:t>konsultacji</w:t>
      </w:r>
      <w:r w:rsidR="007E5C66">
        <w:rPr>
          <w:rFonts w:ascii="Times New Roman" w:hAnsi="Times New Roman"/>
          <w:sz w:val="24"/>
          <w:szCs w:val="24"/>
          <w:lang w:val="pl-PL"/>
        </w:rPr>
        <w:t xml:space="preserve"> </w:t>
      </w:r>
      <w:r w:rsidRPr="00C84D13">
        <w:rPr>
          <w:rFonts w:ascii="Times New Roman" w:hAnsi="Times New Roman"/>
          <w:sz w:val="24"/>
          <w:szCs w:val="24"/>
          <w:lang w:val="pl-PL"/>
        </w:rPr>
        <w:t xml:space="preserve">technicznych </w:t>
      </w:r>
      <w:r w:rsidRPr="00C84D13">
        <w:rPr>
          <w:rFonts w:ascii="Times New Roman" w:hAnsi="Times New Roman"/>
          <w:sz w:val="24"/>
          <w:szCs w:val="24"/>
        </w:rPr>
        <w:t xml:space="preserve"> na zasadach </w:t>
      </w:r>
      <w:r w:rsidRPr="00C84D13">
        <w:rPr>
          <w:rFonts w:ascii="Times New Roman" w:hAnsi="Times New Roman"/>
          <w:sz w:val="24"/>
          <w:szCs w:val="24"/>
          <w:lang w:val="pl-PL"/>
        </w:rPr>
        <w:t xml:space="preserve">określonych w </w:t>
      </w:r>
      <w:r w:rsidRPr="00C84D13">
        <w:rPr>
          <w:rFonts w:ascii="Times New Roman" w:hAnsi="Times New Roman"/>
          <w:sz w:val="24"/>
          <w:szCs w:val="24"/>
        </w:rPr>
        <w:t>Umowie</w:t>
      </w:r>
      <w:r w:rsidRPr="00C84D13">
        <w:rPr>
          <w:rFonts w:ascii="Times New Roman" w:hAnsi="Times New Roman"/>
          <w:sz w:val="24"/>
          <w:szCs w:val="24"/>
          <w:lang w:val="pl-PL"/>
        </w:rPr>
        <w:t>.</w:t>
      </w:r>
      <w:r w:rsidRPr="00C84D13">
        <w:rPr>
          <w:rFonts w:ascii="Times New Roman" w:hAnsi="Times New Roman"/>
          <w:sz w:val="24"/>
          <w:szCs w:val="24"/>
        </w:rPr>
        <w:t xml:space="preserve"> Wykonawcy nie przysługuje zwrot</w:t>
      </w:r>
      <w:r w:rsidRPr="00C84D13">
        <w:rPr>
          <w:rFonts w:ascii="Times New Roman" w:hAnsi="Times New Roman"/>
          <w:sz w:val="24"/>
          <w:szCs w:val="24"/>
          <w:lang w:val="pl-PL"/>
        </w:rPr>
        <w:t xml:space="preserve"> </w:t>
      </w:r>
      <w:r w:rsidRPr="00C84D13">
        <w:rPr>
          <w:rFonts w:ascii="Times New Roman" w:hAnsi="Times New Roman"/>
          <w:sz w:val="24"/>
          <w:szCs w:val="24"/>
        </w:rPr>
        <w:t>od Zamawiającego jakichkolwiek dodatkowych kosztów, opłat i podatków poniesionych przez Wykonawcę w związku z realizacją Umowy. Wykonawca oświadcza, że wynagrodzenie określone w ust. 1 zawiera w sobie wynagrodzenie za udzielenie licencji (przez Wykonawcę</w:t>
      </w:r>
      <w:r w:rsidRPr="00C84D13">
        <w:rPr>
          <w:rFonts w:ascii="Times New Roman" w:hAnsi="Times New Roman"/>
          <w:sz w:val="24"/>
          <w:szCs w:val="24"/>
          <w:lang w:val="pl-PL"/>
        </w:rPr>
        <w:t>,</w:t>
      </w:r>
      <w:r w:rsidRPr="00C84D13">
        <w:rPr>
          <w:rFonts w:ascii="Times New Roman" w:hAnsi="Times New Roman"/>
          <w:sz w:val="24"/>
          <w:szCs w:val="24"/>
        </w:rPr>
        <w:t xml:space="preserve"> innego niż Wykonawca producenta </w:t>
      </w:r>
      <w:r w:rsidRPr="00C84D13">
        <w:rPr>
          <w:rFonts w:ascii="Times New Roman" w:hAnsi="Times New Roman"/>
          <w:sz w:val="24"/>
          <w:szCs w:val="24"/>
          <w:lang w:val="pl-PL"/>
        </w:rPr>
        <w:t>O</w:t>
      </w:r>
      <w:r w:rsidRPr="00C84D13">
        <w:rPr>
          <w:rFonts w:ascii="Times New Roman" w:hAnsi="Times New Roman"/>
          <w:sz w:val="24"/>
          <w:szCs w:val="24"/>
        </w:rPr>
        <w:t>programowania</w:t>
      </w:r>
      <w:r w:rsidRPr="00C84D13">
        <w:rPr>
          <w:rFonts w:ascii="Times New Roman" w:hAnsi="Times New Roman"/>
          <w:sz w:val="24"/>
          <w:szCs w:val="24"/>
          <w:lang w:val="pl-PL"/>
        </w:rPr>
        <w:t xml:space="preserve"> lub inny upoważniony podmiot</w:t>
      </w:r>
      <w:r w:rsidRPr="00C84D13">
        <w:rPr>
          <w:rFonts w:ascii="Times New Roman" w:hAnsi="Times New Roman"/>
          <w:sz w:val="24"/>
          <w:szCs w:val="24"/>
        </w:rPr>
        <w:t>)</w:t>
      </w:r>
      <w:r w:rsidRPr="00C84D13">
        <w:rPr>
          <w:rFonts w:ascii="Times New Roman" w:hAnsi="Times New Roman"/>
          <w:sz w:val="24"/>
          <w:szCs w:val="24"/>
          <w:lang w:val="pl-PL"/>
        </w:rPr>
        <w:t xml:space="preserve"> </w:t>
      </w:r>
      <w:r w:rsidRPr="00C84D13">
        <w:rPr>
          <w:rFonts w:ascii="Times New Roman" w:hAnsi="Times New Roman"/>
          <w:sz w:val="24"/>
          <w:szCs w:val="24"/>
        </w:rPr>
        <w:t>na</w:t>
      </w:r>
      <w:r w:rsidR="00274C69">
        <w:rPr>
          <w:rFonts w:ascii="Times New Roman" w:hAnsi="Times New Roman"/>
          <w:sz w:val="24"/>
          <w:szCs w:val="24"/>
          <w:lang w:val="pl-PL"/>
        </w:rPr>
        <w:t> </w:t>
      </w:r>
      <w:r w:rsidRPr="00C84D13">
        <w:rPr>
          <w:rFonts w:ascii="Times New Roman" w:hAnsi="Times New Roman"/>
          <w:sz w:val="24"/>
          <w:szCs w:val="24"/>
          <w:lang w:val="pl-PL"/>
        </w:rPr>
        <w:t xml:space="preserve">modyfikacje Oprogramowania, uaktualnienia, </w:t>
      </w:r>
      <w:r w:rsidRPr="00C84D13">
        <w:rPr>
          <w:rFonts w:ascii="Times New Roman" w:hAnsi="Times New Roman"/>
          <w:sz w:val="24"/>
          <w:szCs w:val="24"/>
        </w:rPr>
        <w:t xml:space="preserve">aktualizacje </w:t>
      </w:r>
      <w:r w:rsidRPr="00C84D13">
        <w:rPr>
          <w:rFonts w:ascii="Times New Roman" w:hAnsi="Times New Roman"/>
          <w:sz w:val="24"/>
          <w:szCs w:val="24"/>
          <w:lang w:val="pl-PL"/>
        </w:rPr>
        <w:t>i nowe wersje Oprogramowania dostarczone w ramach wykonywania Umowy</w:t>
      </w:r>
      <w:r w:rsidRPr="00C84D13">
        <w:rPr>
          <w:rFonts w:ascii="Times New Roman" w:hAnsi="Times New Roman"/>
          <w:sz w:val="24"/>
          <w:szCs w:val="24"/>
        </w:rPr>
        <w:t xml:space="preserve">, a także oświadcza i gwarantuje, że producent </w:t>
      </w:r>
      <w:r w:rsidRPr="00C84D13">
        <w:rPr>
          <w:rFonts w:ascii="Times New Roman" w:hAnsi="Times New Roman"/>
          <w:sz w:val="24"/>
          <w:szCs w:val="24"/>
          <w:lang w:val="pl-PL"/>
        </w:rPr>
        <w:t xml:space="preserve">Oprogramowania oraz inny upoważniony podmiot </w:t>
      </w:r>
      <w:r w:rsidRPr="00C84D13">
        <w:rPr>
          <w:rFonts w:ascii="Times New Roman" w:hAnsi="Times New Roman"/>
          <w:sz w:val="24"/>
          <w:szCs w:val="24"/>
        </w:rPr>
        <w:t>nie będzie wysuwał w stosunku do</w:t>
      </w:r>
      <w:r w:rsidR="00274C69">
        <w:rPr>
          <w:rFonts w:ascii="Times New Roman" w:hAnsi="Times New Roman"/>
          <w:sz w:val="24"/>
          <w:szCs w:val="24"/>
          <w:lang w:val="pl-PL"/>
        </w:rPr>
        <w:t> </w:t>
      </w:r>
      <w:r w:rsidRPr="00C84D13">
        <w:rPr>
          <w:rFonts w:ascii="Times New Roman" w:hAnsi="Times New Roman"/>
          <w:sz w:val="24"/>
          <w:szCs w:val="24"/>
        </w:rPr>
        <w:t xml:space="preserve">Zamawiającego żadnych roszczeń z tego tytułu. </w:t>
      </w:r>
    </w:p>
    <w:p w14:paraId="0E6D3E53" w14:textId="77777777" w:rsidR="009E03F7" w:rsidRPr="00274C69" w:rsidRDefault="009E03F7" w:rsidP="009E03F7">
      <w:pPr>
        <w:numPr>
          <w:ilvl w:val="0"/>
          <w:numId w:val="28"/>
        </w:numPr>
        <w:suppressAutoHyphens/>
        <w:autoSpaceDN/>
        <w:spacing w:line="360" w:lineRule="auto"/>
        <w:jc w:val="both"/>
        <w:rPr>
          <w:rFonts w:eastAsia="Calibri"/>
          <w:bCs/>
          <w:lang w:eastAsia="en-US"/>
        </w:rPr>
      </w:pPr>
      <w:r w:rsidRPr="00C84D13">
        <w:t xml:space="preserve">Wynagrodzenie płatne będzie przelewem bankowym na rachunek bankowy Wykonawcy </w:t>
      </w:r>
      <w:r w:rsidRPr="00C84D13">
        <w:br/>
      </w:r>
      <w:r w:rsidR="00356563">
        <w:rPr>
          <w:bCs/>
        </w:rPr>
        <w:t>nr ……………………………………………</w:t>
      </w:r>
      <w:r w:rsidR="00B63CE9">
        <w:rPr>
          <w:bCs/>
        </w:rPr>
        <w:t>,</w:t>
      </w:r>
      <w:r w:rsidRPr="00C84D13">
        <w:t xml:space="preserve"> w terminie 21 dni od daty doręczenia do siedziby Zamawiającego prawidłowo wystawionej faktury VAT i odpowiedniego Protokołu Odbioru </w:t>
      </w:r>
      <w:r w:rsidRPr="00C84D13">
        <w:br/>
        <w:t xml:space="preserve">za dany kwartał. </w:t>
      </w:r>
    </w:p>
    <w:p w14:paraId="0FFCAFA0" w14:textId="77777777" w:rsidR="009E03F7" w:rsidRPr="00C84D13" w:rsidRDefault="009E03F7" w:rsidP="009E03F7">
      <w:pPr>
        <w:numPr>
          <w:ilvl w:val="0"/>
          <w:numId w:val="28"/>
        </w:numPr>
        <w:suppressAutoHyphens/>
        <w:autoSpaceDN/>
        <w:spacing w:line="360" w:lineRule="auto"/>
        <w:ind w:left="426" w:hanging="426"/>
        <w:jc w:val="both"/>
        <w:rPr>
          <w:rFonts w:eastAsia="Calibri"/>
          <w:bCs/>
          <w:lang w:eastAsia="en-US"/>
        </w:rPr>
      </w:pPr>
      <w:r w:rsidRPr="00C84D13">
        <w:rPr>
          <w:rFonts w:eastAsia="Calibri"/>
          <w:bCs/>
          <w:lang w:eastAsia="en-US"/>
        </w:rPr>
        <w:t>Wykonawca wystawi faktury VAT, wskazując jako płatnika:</w:t>
      </w:r>
    </w:p>
    <w:p w14:paraId="1691B08A" w14:textId="273C4402" w:rsidR="000077A8" w:rsidRDefault="000077A8" w:rsidP="00073C96">
      <w:pPr>
        <w:suppressAutoHyphens/>
        <w:autoSpaceDN/>
        <w:spacing w:line="360" w:lineRule="auto"/>
        <w:contextualSpacing/>
        <w:rPr>
          <w:rFonts w:eastAsia="Calibri"/>
          <w:b/>
          <w:bCs/>
          <w:lang w:val="x-none" w:eastAsia="en-US"/>
        </w:rPr>
      </w:pPr>
    </w:p>
    <w:p w14:paraId="6E2E640A" w14:textId="77777777" w:rsidR="009E03F7" w:rsidRPr="00C84D13" w:rsidRDefault="009E03F7" w:rsidP="009E03F7">
      <w:pPr>
        <w:suppressAutoHyphens/>
        <w:autoSpaceDN/>
        <w:spacing w:line="360" w:lineRule="auto"/>
        <w:ind w:left="720"/>
        <w:contextualSpacing/>
        <w:jc w:val="center"/>
        <w:rPr>
          <w:rFonts w:eastAsia="Calibri"/>
          <w:b/>
          <w:bCs/>
          <w:lang w:eastAsia="en-US"/>
        </w:rPr>
      </w:pPr>
      <w:r w:rsidRPr="00C84D13">
        <w:rPr>
          <w:rFonts w:eastAsia="Calibri"/>
          <w:b/>
          <w:bCs/>
          <w:lang w:val="x-none" w:eastAsia="en-US"/>
        </w:rPr>
        <w:t>Mazowiecki Urząd Wojewódzki</w:t>
      </w:r>
      <w:r w:rsidRPr="00C84D13">
        <w:rPr>
          <w:rFonts w:eastAsia="Calibri"/>
          <w:b/>
          <w:bCs/>
          <w:lang w:eastAsia="en-US"/>
        </w:rPr>
        <w:t xml:space="preserve"> w Warszawie</w:t>
      </w:r>
    </w:p>
    <w:p w14:paraId="04C0BF89" w14:textId="04AEB515" w:rsidR="009E03F7" w:rsidRPr="00C84D13" w:rsidRDefault="009E03F7" w:rsidP="009E03F7">
      <w:pPr>
        <w:suppressAutoHyphens/>
        <w:autoSpaceDN/>
        <w:spacing w:line="360" w:lineRule="auto"/>
        <w:ind w:left="720"/>
        <w:contextualSpacing/>
        <w:jc w:val="center"/>
        <w:rPr>
          <w:rFonts w:eastAsia="Calibri"/>
          <w:b/>
          <w:bCs/>
          <w:lang w:val="x-none" w:eastAsia="en-US"/>
        </w:rPr>
      </w:pPr>
      <w:r w:rsidRPr="00C84D13">
        <w:rPr>
          <w:rFonts w:eastAsia="Calibri"/>
          <w:b/>
          <w:bCs/>
          <w:lang w:val="x-none" w:eastAsia="en-US"/>
        </w:rPr>
        <w:t xml:space="preserve">00-950 Warszawa, </w:t>
      </w:r>
      <w:r w:rsidRPr="00C84D13">
        <w:rPr>
          <w:rFonts w:eastAsia="Calibri"/>
          <w:b/>
          <w:bCs/>
          <w:lang w:eastAsia="en-US"/>
        </w:rPr>
        <w:t>p</w:t>
      </w:r>
      <w:r w:rsidRPr="00C84D13">
        <w:rPr>
          <w:rFonts w:eastAsia="Calibri"/>
          <w:b/>
          <w:bCs/>
          <w:lang w:val="x-none" w:eastAsia="en-US"/>
        </w:rPr>
        <w:t>lac Bankowy 3/5</w:t>
      </w:r>
    </w:p>
    <w:p w14:paraId="71808D75" w14:textId="77777777" w:rsidR="009E03F7" w:rsidRPr="00C84D13" w:rsidRDefault="009E03F7" w:rsidP="009E03F7">
      <w:pPr>
        <w:suppressAutoHyphens/>
        <w:autoSpaceDN/>
        <w:spacing w:line="360" w:lineRule="auto"/>
        <w:ind w:left="720"/>
        <w:contextualSpacing/>
        <w:jc w:val="center"/>
        <w:rPr>
          <w:rFonts w:eastAsia="Calibri"/>
          <w:b/>
          <w:bCs/>
          <w:lang w:val="x-none" w:eastAsia="en-US"/>
        </w:rPr>
      </w:pPr>
      <w:r w:rsidRPr="00C84D13">
        <w:rPr>
          <w:rFonts w:eastAsia="Calibri"/>
          <w:b/>
          <w:bCs/>
          <w:lang w:val="x-none" w:eastAsia="en-US"/>
        </w:rPr>
        <w:t>NIP: 525-10-08-875</w:t>
      </w:r>
    </w:p>
    <w:p w14:paraId="6BBFC586" w14:textId="77777777" w:rsidR="009E03F7" w:rsidRPr="00B07489" w:rsidRDefault="009E03F7" w:rsidP="009E03F7">
      <w:pPr>
        <w:pStyle w:val="Akapitzlist"/>
        <w:numPr>
          <w:ilvl w:val="0"/>
          <w:numId w:val="28"/>
        </w:numPr>
        <w:rPr>
          <w:sz w:val="24"/>
          <w:szCs w:val="24"/>
        </w:rPr>
      </w:pPr>
      <w:r w:rsidRPr="00C84D13">
        <w:rPr>
          <w:sz w:val="24"/>
          <w:szCs w:val="24"/>
          <w:lang w:val="pl-PL" w:eastAsia="pl-PL" w:bidi="ar-SA"/>
        </w:rPr>
        <w:t>Za dzień zapłaty uważa się dzień obciążenia rachunku bankowego Zamawiającego.</w:t>
      </w:r>
    </w:p>
    <w:p w14:paraId="3709A7FB" w14:textId="77777777" w:rsidR="00B07489" w:rsidRPr="00B07489" w:rsidRDefault="00B07489" w:rsidP="003B6D33">
      <w:pPr>
        <w:pStyle w:val="Akapitzlist"/>
        <w:numPr>
          <w:ilvl w:val="0"/>
          <w:numId w:val="28"/>
        </w:numPr>
        <w:spacing w:line="360" w:lineRule="auto"/>
        <w:jc w:val="both"/>
        <w:rPr>
          <w:bCs/>
        </w:rPr>
      </w:pPr>
      <w:r w:rsidRPr="00B07489">
        <w:rPr>
          <w:bCs/>
        </w:rPr>
        <w:t>Na podstawie art. 4 ust. 3 ustawy z dnia 9 listopada 2018 r. o elektronicznym fakturowaniu w</w:t>
      </w:r>
      <w:r w:rsidR="00274C69">
        <w:rPr>
          <w:bCs/>
          <w:lang w:val="pl-PL"/>
        </w:rPr>
        <w:t> </w:t>
      </w:r>
      <w:r w:rsidRPr="00B07489">
        <w:rPr>
          <w:bCs/>
        </w:rPr>
        <w:t>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087E1D3B" w14:textId="3E65FA14" w:rsidR="00B07489" w:rsidRDefault="00B07489" w:rsidP="00290DDF">
      <w:pPr>
        <w:pStyle w:val="Akapitzlist"/>
        <w:numPr>
          <w:ilvl w:val="0"/>
          <w:numId w:val="28"/>
        </w:numPr>
        <w:spacing w:line="360" w:lineRule="auto"/>
        <w:jc w:val="both"/>
        <w:rPr>
          <w:bCs/>
        </w:rPr>
      </w:pPr>
      <w:r w:rsidRPr="00B07489">
        <w:rPr>
          <w:bCs/>
        </w:rPr>
        <w:t>Strony postanawiają, że jeżeli rachunek bankowy, którym posługuje się Wykonawca nie będzie ujęty w</w:t>
      </w:r>
      <w:r w:rsidR="00274C69">
        <w:rPr>
          <w:bCs/>
          <w:lang w:val="pl-PL"/>
        </w:rPr>
        <w:t> </w:t>
      </w:r>
      <w:r w:rsidRPr="00B07489">
        <w:rPr>
          <w:bCs/>
        </w:rPr>
        <w:t>wykazie podatników, o którym stanowi art. 96b ustawy z dnia 11 marca 2004 r. o podatku od towarów i usług (Dz.U. z 20</w:t>
      </w:r>
      <w:r w:rsidR="00D30D9E">
        <w:rPr>
          <w:bCs/>
          <w:lang w:val="pl-PL"/>
        </w:rPr>
        <w:t>2</w:t>
      </w:r>
      <w:r w:rsidR="00411ADE">
        <w:rPr>
          <w:bCs/>
          <w:lang w:val="pl-PL"/>
        </w:rPr>
        <w:t>1</w:t>
      </w:r>
      <w:r w:rsidRPr="00B07489">
        <w:rPr>
          <w:bCs/>
        </w:rPr>
        <w:t xml:space="preserve"> r. poz.</w:t>
      </w:r>
      <w:r w:rsidR="00411ADE">
        <w:rPr>
          <w:bCs/>
          <w:lang w:val="pl-PL"/>
        </w:rPr>
        <w:t xml:space="preserve">685 </w:t>
      </w:r>
      <w:r w:rsidR="00D30D9E">
        <w:rPr>
          <w:bCs/>
          <w:lang w:val="pl-PL"/>
        </w:rPr>
        <w:t>e zm.</w:t>
      </w:r>
      <w:r w:rsidRPr="00B07489">
        <w:rPr>
          <w:bCs/>
        </w:rPr>
        <w:t>) – tzw. „białej liście podatników VAT”, Zamawiający będzie uprawniony do wstrzymania płatności i nie będzie stanowiło to naruszenia umowy.</w:t>
      </w:r>
    </w:p>
    <w:p w14:paraId="69341A20" w14:textId="77777777" w:rsidR="00B07489" w:rsidRPr="00B07489" w:rsidRDefault="00B07489" w:rsidP="00E40933">
      <w:pPr>
        <w:pStyle w:val="Akapitzlist"/>
        <w:numPr>
          <w:ilvl w:val="0"/>
          <w:numId w:val="28"/>
        </w:numPr>
        <w:spacing w:after="0" w:line="360" w:lineRule="auto"/>
        <w:rPr>
          <w:bCs/>
        </w:rPr>
      </w:pPr>
      <w:r>
        <w:rPr>
          <w:bCs/>
          <w:lang w:val="pl-PL"/>
        </w:rPr>
        <w:t>Wykonawca oświadcza, że jest czynnym podatnikiem VAT.</w:t>
      </w:r>
    </w:p>
    <w:p w14:paraId="0EDB3896" w14:textId="77777777" w:rsidR="009E03F7" w:rsidRPr="00C84D13" w:rsidRDefault="009E03F7" w:rsidP="009E03F7">
      <w:pPr>
        <w:numPr>
          <w:ilvl w:val="0"/>
          <w:numId w:val="28"/>
        </w:numPr>
        <w:suppressAutoHyphens/>
        <w:spacing w:line="360" w:lineRule="auto"/>
        <w:jc w:val="both"/>
        <w:rPr>
          <w:bCs/>
        </w:rPr>
      </w:pPr>
      <w:r w:rsidRPr="00C84D13">
        <w:rPr>
          <w:bCs/>
        </w:rPr>
        <w:t xml:space="preserve">Wykonawca nie może dokonać cesji wierzytelności z tytułu należnego wynagrodzenia na rzecz osoby trzeciej bez uprzedniej zgody Zamawiającego, wyrażonej na piśmie pod rygorem nieważności. </w:t>
      </w:r>
    </w:p>
    <w:p w14:paraId="0B1688BE" w14:textId="6937B3CB" w:rsidR="009E03F7" w:rsidRPr="00C84D13" w:rsidRDefault="009E03F7" w:rsidP="009E03F7">
      <w:pPr>
        <w:numPr>
          <w:ilvl w:val="0"/>
          <w:numId w:val="28"/>
        </w:numPr>
        <w:suppressAutoHyphens/>
        <w:spacing w:line="360" w:lineRule="auto"/>
        <w:jc w:val="both"/>
        <w:rPr>
          <w:bCs/>
        </w:rPr>
      </w:pPr>
      <w:r w:rsidRPr="00C84D13">
        <w:rPr>
          <w:bCs/>
        </w:rPr>
        <w:t xml:space="preserve">Zmiana danych, o których mowa ust. </w:t>
      </w:r>
      <w:r w:rsidR="00A47DFB">
        <w:rPr>
          <w:bCs/>
        </w:rPr>
        <w:t xml:space="preserve">4 </w:t>
      </w:r>
      <w:r w:rsidRPr="00C84D13">
        <w:rPr>
          <w:bCs/>
        </w:rPr>
        <w:t xml:space="preserve"> powyżej nie stanowi zmiany Umowy i staje się skuteczna wobec Wykonawcy po jego pisemnym zawiadomieniu.</w:t>
      </w:r>
    </w:p>
    <w:p w14:paraId="7A88A7FA" w14:textId="77777777" w:rsidR="00E40933" w:rsidRPr="00C84D13" w:rsidRDefault="00E40933" w:rsidP="000077A8">
      <w:pPr>
        <w:pStyle w:val="ZMOKU"/>
        <w:numPr>
          <w:ilvl w:val="0"/>
          <w:numId w:val="0"/>
        </w:numPr>
        <w:spacing w:before="0" w:after="0" w:line="360" w:lineRule="auto"/>
        <w:rPr>
          <w:rFonts w:ascii="Times New Roman" w:hAnsi="Times New Roman" w:cs="Times New Roman"/>
          <w:color w:val="auto"/>
          <w:sz w:val="24"/>
          <w:szCs w:val="24"/>
        </w:rPr>
      </w:pPr>
    </w:p>
    <w:p w14:paraId="67A1228C" w14:textId="77777777" w:rsidR="009E03F7" w:rsidRPr="00C84D13" w:rsidRDefault="009E03F7" w:rsidP="009E03F7">
      <w:pPr>
        <w:spacing w:line="360" w:lineRule="auto"/>
        <w:jc w:val="center"/>
        <w:rPr>
          <w:b/>
        </w:rPr>
      </w:pPr>
      <w:r w:rsidRPr="00C84D13">
        <w:rPr>
          <w:b/>
        </w:rPr>
        <w:t xml:space="preserve">§ 8 Odpowiedzialność Wykonawcy, kary umowne </w:t>
      </w:r>
    </w:p>
    <w:p w14:paraId="2BB73119" w14:textId="77777777" w:rsidR="009E03F7" w:rsidRPr="00C84D13" w:rsidRDefault="009E03F7" w:rsidP="009E03F7">
      <w:pPr>
        <w:numPr>
          <w:ilvl w:val="0"/>
          <w:numId w:val="29"/>
        </w:numPr>
        <w:spacing w:line="360" w:lineRule="auto"/>
        <w:jc w:val="both"/>
      </w:pPr>
      <w:r w:rsidRPr="00C84D13">
        <w:t>Wykonawca odpowiada za szkodę wyrządzoną Zamawiającemu, w tym również za szkodę wyrządzoną przez osoby, którymi Wykonawca posłużył się przy wykonaniu Umowy.</w:t>
      </w:r>
    </w:p>
    <w:p w14:paraId="2DE35690" w14:textId="77777777" w:rsidR="009E03F7" w:rsidRPr="00C84D13" w:rsidRDefault="009E03F7" w:rsidP="009E03F7">
      <w:pPr>
        <w:numPr>
          <w:ilvl w:val="0"/>
          <w:numId w:val="29"/>
        </w:numPr>
        <w:tabs>
          <w:tab w:val="left" w:pos="426"/>
        </w:tabs>
        <w:spacing w:line="360" w:lineRule="auto"/>
        <w:jc w:val="both"/>
      </w:pPr>
      <w:r w:rsidRPr="00C84D13">
        <w:t>Wykonawca zobowiązuje się do zapłaty następujących kar umownych:</w:t>
      </w:r>
    </w:p>
    <w:p w14:paraId="057C9AEC" w14:textId="77777777" w:rsidR="009E03F7" w:rsidRPr="00C84D13" w:rsidRDefault="009E03F7" w:rsidP="009E03F7">
      <w:pPr>
        <w:pStyle w:val="Akapitzlist"/>
        <w:numPr>
          <w:ilvl w:val="0"/>
          <w:numId w:val="30"/>
        </w:numPr>
        <w:autoSpaceDE w:val="0"/>
        <w:adjustRightInd w:val="0"/>
        <w:spacing w:after="0" w:line="360" w:lineRule="auto"/>
        <w:jc w:val="both"/>
        <w:rPr>
          <w:sz w:val="24"/>
          <w:szCs w:val="24"/>
        </w:rPr>
      </w:pPr>
      <w:r w:rsidRPr="00C84D13">
        <w:rPr>
          <w:sz w:val="24"/>
          <w:szCs w:val="24"/>
        </w:rPr>
        <w:t xml:space="preserve">w przypadku wypowiedzenia Umowy przez Zamawiającego lub Wykonawcę z przyczyn leżących po stronie Wykonawcy, Wykonawca będzie zobowiązany do zapłacenia Zamawiającemu tytułem kary umownej </w:t>
      </w:r>
      <w:r w:rsidRPr="00C84D13">
        <w:rPr>
          <w:sz w:val="24"/>
          <w:szCs w:val="24"/>
          <w:lang w:val="pl-PL"/>
        </w:rPr>
        <w:t>20</w:t>
      </w:r>
      <w:r w:rsidRPr="00C84D13">
        <w:rPr>
          <w:sz w:val="24"/>
          <w:szCs w:val="24"/>
        </w:rPr>
        <w:t xml:space="preserve">% wynagrodzenia brutto, o którym mowa </w:t>
      </w:r>
      <w:r w:rsidRPr="00C84D13">
        <w:rPr>
          <w:sz w:val="24"/>
          <w:szCs w:val="24"/>
          <w:lang w:val="pl-PL"/>
        </w:rPr>
        <w:br/>
      </w:r>
      <w:r w:rsidRPr="00C84D13">
        <w:rPr>
          <w:sz w:val="24"/>
          <w:szCs w:val="24"/>
        </w:rPr>
        <w:t xml:space="preserve">w § </w:t>
      </w:r>
      <w:r w:rsidRPr="00C84D13">
        <w:rPr>
          <w:sz w:val="24"/>
          <w:szCs w:val="24"/>
          <w:lang w:val="pl-PL"/>
        </w:rPr>
        <w:t>7</w:t>
      </w:r>
      <w:r w:rsidRPr="00C84D13">
        <w:rPr>
          <w:sz w:val="24"/>
          <w:szCs w:val="24"/>
        </w:rPr>
        <w:t xml:space="preserve"> ust. 1 Umowy</w:t>
      </w:r>
      <w:r w:rsidRPr="00C84D13">
        <w:rPr>
          <w:sz w:val="24"/>
          <w:szCs w:val="24"/>
          <w:lang w:val="pl-PL"/>
        </w:rPr>
        <w:t>;</w:t>
      </w:r>
      <w:r w:rsidRPr="00C84D13">
        <w:rPr>
          <w:sz w:val="24"/>
          <w:szCs w:val="24"/>
        </w:rPr>
        <w:t xml:space="preserve"> </w:t>
      </w:r>
    </w:p>
    <w:p w14:paraId="18500396" w14:textId="77777777" w:rsidR="009E03F7" w:rsidRPr="00C84D13" w:rsidRDefault="009E03F7" w:rsidP="009E03F7">
      <w:pPr>
        <w:numPr>
          <w:ilvl w:val="0"/>
          <w:numId w:val="30"/>
        </w:numPr>
        <w:spacing w:line="360" w:lineRule="auto"/>
        <w:jc w:val="both"/>
      </w:pPr>
      <w:r w:rsidRPr="00C84D13">
        <w:t xml:space="preserve">w przypadku opóźnienia usunięcia awarii krytycznej w stosunku do terminu określonego </w:t>
      </w:r>
      <w:r w:rsidRPr="00C84D13">
        <w:br/>
        <w:t xml:space="preserve">w § 5 ust. 4 pkt 1) Umowy, Wykonawca będzie zobowiązany do zapłacenia Zamawiającemu kary umownej w wysokości 0,5% wynagrodzenia brutto, o którym mowa w § 7 ust. 1 Umowy za każdy rozpoczęty dzień  opóźnienia;    </w:t>
      </w:r>
    </w:p>
    <w:p w14:paraId="50A65FA4" w14:textId="77777777" w:rsidR="009E03F7" w:rsidRPr="00C84D13" w:rsidRDefault="009E03F7" w:rsidP="009E03F7">
      <w:pPr>
        <w:numPr>
          <w:ilvl w:val="0"/>
          <w:numId w:val="30"/>
        </w:numPr>
        <w:spacing w:line="360" w:lineRule="auto"/>
        <w:jc w:val="both"/>
      </w:pPr>
      <w:r w:rsidRPr="00C84D13">
        <w:t>w przypadku opóźnienia w usunięciu awarii niekrytycznej w stosunku do terminu określonego w § 5 ust. 4 pkt 2) Umowy Wykonawca będzie zobowiązany do zapłacenia Zamawiającemu kary umownej w wysokości 0,25 % wynagrodzenia brutto, o którym mowa w § 7 ust. 1 Umowy za każdy rozpoczęty dzień opóźnienia;</w:t>
      </w:r>
    </w:p>
    <w:p w14:paraId="19B001BA" w14:textId="77777777" w:rsidR="009E03F7" w:rsidRPr="00C84D13" w:rsidRDefault="009E03F7" w:rsidP="009E03F7">
      <w:pPr>
        <w:numPr>
          <w:ilvl w:val="0"/>
          <w:numId w:val="30"/>
        </w:numPr>
        <w:spacing w:line="360" w:lineRule="auto"/>
        <w:jc w:val="both"/>
      </w:pPr>
      <w:r w:rsidRPr="00C84D13">
        <w:t xml:space="preserve">w przypadku niedostępności konsultacji technicznych trwającej dłużej niż 5 godzin łącznie </w:t>
      </w:r>
      <w:r w:rsidRPr="00C84D13">
        <w:br/>
        <w:t xml:space="preserve">w ciągu dnia roboczego Wykonawca będzie zobowiązany do zapłacenia Zamawiającemu kary umownej w wysokości 0,5% wynagrodzenia brutto, o którym mowa w § 7 ust. 1 Umowy, </w:t>
      </w:r>
      <w:r w:rsidRPr="00C84D13">
        <w:br/>
        <w:t>za każdą niedostępność trwającą łącznie dłużej niż 5 godzin w ciągu dnia roboczego;</w:t>
      </w:r>
    </w:p>
    <w:p w14:paraId="103F0CAC" w14:textId="77777777" w:rsidR="009E03F7" w:rsidRPr="00C84D13" w:rsidRDefault="009E03F7" w:rsidP="009E03F7">
      <w:pPr>
        <w:numPr>
          <w:ilvl w:val="0"/>
          <w:numId w:val="30"/>
        </w:numPr>
        <w:spacing w:line="360" w:lineRule="auto"/>
        <w:jc w:val="both"/>
      </w:pPr>
      <w:r w:rsidRPr="00C84D13">
        <w:t xml:space="preserve">w wypadku niewykonania modyfikacji </w:t>
      </w:r>
      <w:r w:rsidRPr="00C84D13">
        <w:rPr>
          <w:bCs/>
        </w:rPr>
        <w:t xml:space="preserve">w terminie </w:t>
      </w:r>
      <w:r w:rsidRPr="00C84D13">
        <w:t xml:space="preserve">określonym w </w:t>
      </w:r>
      <w:r w:rsidRPr="00C84D13">
        <w:rPr>
          <w:bCs/>
        </w:rPr>
        <w:t xml:space="preserve">§ 5 ust 5 Umowy, </w:t>
      </w:r>
      <w:r w:rsidRPr="00C84D13">
        <w:rPr>
          <w:bCs/>
        </w:rPr>
        <w:br/>
        <w:t xml:space="preserve">w wysokości 0,5% </w:t>
      </w:r>
      <w:r w:rsidRPr="00C84D13">
        <w:t>wynagrodzenia brutto, o którym mowa w § 7 ust. 1 Umowy za każdy rozpoczęty dzień  opóźnienia;</w:t>
      </w:r>
    </w:p>
    <w:p w14:paraId="5DD5DCA1" w14:textId="77777777" w:rsidR="009E03F7" w:rsidRPr="00C84D13" w:rsidRDefault="009E03F7" w:rsidP="009E03F7">
      <w:pPr>
        <w:numPr>
          <w:ilvl w:val="0"/>
          <w:numId w:val="30"/>
        </w:numPr>
        <w:spacing w:line="360" w:lineRule="auto"/>
        <w:jc w:val="both"/>
      </w:pPr>
      <w:r w:rsidRPr="00C84D13">
        <w:t>w przypadku wypowiedzenia licencji na dostarczone w ramach Umowy modyfikacje Oprogramowania, uaktualnienia, aktualizacje lub nowe wersje Oprogramowania, pomimo braku naruszenia przez Zamawiającego istotnych postanowień licencji, Wykonawca będzie zobowiązany do zapłacenia Zamawiającemu kary umownej w wysokości 100% wynagrodzenia brutto, o którym mowa w § 7 ust. 1 Umowy;</w:t>
      </w:r>
    </w:p>
    <w:p w14:paraId="707DE487" w14:textId="77777777" w:rsidR="009E03F7" w:rsidRPr="00C84D13" w:rsidRDefault="009E03F7" w:rsidP="009E03F7">
      <w:pPr>
        <w:numPr>
          <w:ilvl w:val="0"/>
          <w:numId w:val="30"/>
        </w:numPr>
        <w:spacing w:line="360" w:lineRule="auto"/>
        <w:jc w:val="both"/>
      </w:pPr>
      <w:r w:rsidRPr="00C84D13">
        <w:t>w przypadku udostępnienia osobom trzecim przez Wykonawcę lub osoby, którymi Wykonawca się posługuje przy realizacji Umowy informacji poufnych Zamawiającego, w wyniku naruszenia przez Wykonawcę zasad poufności określonych w § 11 Umowy, Wykonawca będzie zobowiązany do zapłacenia Zamawiającemu kary umownej w wysokości 20 000,00 zł (słownie: dwadzieścia tysięcy złotych 00/100) za każde naruszenie.</w:t>
      </w:r>
    </w:p>
    <w:p w14:paraId="41CC7B9A" w14:textId="77777777" w:rsidR="009E03F7" w:rsidRPr="00C84D13" w:rsidRDefault="009E03F7" w:rsidP="009E03F7">
      <w:pPr>
        <w:numPr>
          <w:ilvl w:val="0"/>
          <w:numId w:val="29"/>
        </w:numPr>
        <w:spacing w:line="360" w:lineRule="auto"/>
        <w:jc w:val="both"/>
      </w:pPr>
      <w:r w:rsidRPr="00C84D13">
        <w:t xml:space="preserve">Zamawiający jest uprawniony do potrącenia kar umownych z wynagrodzenia należnego Wykonawcy na podstawie Umowy. </w:t>
      </w:r>
    </w:p>
    <w:p w14:paraId="5CAE961D" w14:textId="77777777" w:rsidR="009E03F7" w:rsidRPr="00C84D13" w:rsidRDefault="009E03F7" w:rsidP="009E03F7">
      <w:pPr>
        <w:numPr>
          <w:ilvl w:val="0"/>
          <w:numId w:val="29"/>
        </w:numPr>
        <w:spacing w:line="360" w:lineRule="auto"/>
        <w:jc w:val="both"/>
      </w:pPr>
      <w:r w:rsidRPr="00C84D13">
        <w:t xml:space="preserve">Zamawiający może dochodzić odszkodowania przewyższającego wysokość kar umownych, </w:t>
      </w:r>
      <w:r w:rsidRPr="00C84D13">
        <w:br/>
        <w:t>na zasadach ogólnych uregulowanych w Kodeksie cywilnym.</w:t>
      </w:r>
    </w:p>
    <w:p w14:paraId="30C1C834" w14:textId="77777777" w:rsidR="00E40933" w:rsidRPr="00C84D13" w:rsidRDefault="00E40933" w:rsidP="000077A8">
      <w:pPr>
        <w:spacing w:line="360" w:lineRule="auto"/>
        <w:jc w:val="both"/>
      </w:pPr>
    </w:p>
    <w:p w14:paraId="152A3B6D" w14:textId="77777777" w:rsidR="009E03F7" w:rsidRPr="00C84D13" w:rsidRDefault="009E03F7" w:rsidP="009E03F7">
      <w:pPr>
        <w:spacing w:line="360" w:lineRule="auto"/>
        <w:jc w:val="center"/>
      </w:pPr>
      <w:r w:rsidRPr="00C84D13">
        <w:rPr>
          <w:b/>
        </w:rPr>
        <w:t>§ 9 Prawa własności intelektualnej</w:t>
      </w:r>
    </w:p>
    <w:p w14:paraId="1036717C" w14:textId="5C0E9EF0" w:rsidR="009E03F7" w:rsidRPr="00C84D13" w:rsidRDefault="009E03F7" w:rsidP="009E03F7">
      <w:pPr>
        <w:numPr>
          <w:ilvl w:val="0"/>
          <w:numId w:val="31"/>
        </w:numPr>
        <w:tabs>
          <w:tab w:val="num" w:pos="426"/>
        </w:tabs>
        <w:spacing w:line="360" w:lineRule="auto"/>
        <w:ind w:left="426" w:hanging="426"/>
        <w:jc w:val="both"/>
      </w:pPr>
      <w:r w:rsidRPr="00C84D13">
        <w:t>Wykonawca oświadcza i gwarantuje, że dostarczone w ramach wykonywania Umowy utwory, w rozumieniu ustawy z dnia 4 lutego 1994 r. o prawie autorskim i prawa</w:t>
      </w:r>
      <w:r w:rsidR="006A6829">
        <w:t xml:space="preserve">ch pokrewnych </w:t>
      </w:r>
      <w:r w:rsidR="006A6829">
        <w:br/>
        <w:t>(t.j. Dz.U. z 2021</w:t>
      </w:r>
      <w:r w:rsidRPr="00C84D13">
        <w:t xml:space="preserve"> r. poz. </w:t>
      </w:r>
      <w:r w:rsidR="008B2ACB">
        <w:t>106</w:t>
      </w:r>
      <w:r w:rsidR="006A6829">
        <w:t>2</w:t>
      </w:r>
      <w:r w:rsidRPr="00C84D13">
        <w:t>), w tym uaktualnienia, aktualizacje, modyfikacje  i nowe wersje Oprogramowania, oraz korzystanie z nich przez Zamawiającego nie będą naruszać praw własności intelektualnej osób trzecich, w tym praw autorskich, patentów, ani praw do baz danych.</w:t>
      </w:r>
    </w:p>
    <w:p w14:paraId="13AC4DF5" w14:textId="77777777" w:rsidR="009E03F7" w:rsidRPr="00C84D13" w:rsidRDefault="009E03F7" w:rsidP="009E03F7">
      <w:pPr>
        <w:numPr>
          <w:ilvl w:val="0"/>
          <w:numId w:val="31"/>
        </w:numPr>
        <w:tabs>
          <w:tab w:val="num" w:pos="426"/>
        </w:tabs>
        <w:spacing w:line="360" w:lineRule="auto"/>
        <w:ind w:left="426" w:hanging="426"/>
        <w:jc w:val="both"/>
      </w:pPr>
      <w:r w:rsidRPr="00C84D13">
        <w:t>Dostarczone przez Wykonawcę licencje muszą zapewniać pełną i prawidłową realizację celu Umowy.</w:t>
      </w:r>
    </w:p>
    <w:p w14:paraId="5437746A" w14:textId="77777777" w:rsidR="009E03F7" w:rsidRPr="00C84D13" w:rsidRDefault="009E03F7" w:rsidP="009E03F7">
      <w:pPr>
        <w:numPr>
          <w:ilvl w:val="0"/>
          <w:numId w:val="31"/>
        </w:numPr>
        <w:tabs>
          <w:tab w:val="num" w:pos="426"/>
        </w:tabs>
        <w:spacing w:line="360" w:lineRule="auto"/>
        <w:ind w:left="426" w:hanging="426"/>
        <w:jc w:val="both"/>
      </w:pPr>
      <w:r w:rsidRPr="00C84D13">
        <w:t xml:space="preserve">Jeżeli Zamawiający poinformuje Wykonawcę o jakichkolwiek roszczeniach osób trzecich zgłaszanych wobec Zamawiającego w związku z utworami dostarczonymi w ramach realizacji Umowy, w tym modyfikacjami, uaktualnieniami, aktualizacjami i nowymi wersjami Oprogramowania,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t>
      </w:r>
    </w:p>
    <w:p w14:paraId="6E79DA20" w14:textId="77777777" w:rsidR="009E03F7" w:rsidRPr="00C84D13" w:rsidRDefault="009E03F7" w:rsidP="009E03F7">
      <w:pPr>
        <w:pStyle w:val="Akapitzlist"/>
        <w:numPr>
          <w:ilvl w:val="0"/>
          <w:numId w:val="31"/>
        </w:numPr>
        <w:tabs>
          <w:tab w:val="clear" w:pos="720"/>
          <w:tab w:val="num" w:pos="426"/>
        </w:tabs>
        <w:autoSpaceDN/>
        <w:spacing w:after="0" w:line="360" w:lineRule="auto"/>
        <w:ind w:left="426" w:hanging="426"/>
        <w:jc w:val="both"/>
        <w:rPr>
          <w:rFonts w:eastAsia="Calibri"/>
          <w:sz w:val="24"/>
          <w:szCs w:val="24"/>
        </w:rPr>
      </w:pPr>
      <w:r w:rsidRPr="00C84D13">
        <w:rPr>
          <w:sz w:val="24"/>
          <w:szCs w:val="24"/>
        </w:rPr>
        <w:t>Wykonawca oświadcza i gwarantuje, iż w ramach wynagrodzenia brutto wskazanego w</w:t>
      </w:r>
      <w:r w:rsidR="00E133F5">
        <w:rPr>
          <w:sz w:val="24"/>
          <w:szCs w:val="24"/>
          <w:lang w:val="pl-PL"/>
        </w:rPr>
        <w:t> </w:t>
      </w:r>
      <w:r w:rsidRPr="00C84D13">
        <w:rPr>
          <w:sz w:val="24"/>
          <w:szCs w:val="24"/>
        </w:rPr>
        <w:t>§</w:t>
      </w:r>
      <w:r w:rsidR="00E133F5">
        <w:rPr>
          <w:sz w:val="24"/>
          <w:szCs w:val="24"/>
          <w:lang w:val="pl-PL"/>
        </w:rPr>
        <w:t> </w:t>
      </w:r>
      <w:r w:rsidRPr="00C84D13">
        <w:rPr>
          <w:sz w:val="24"/>
          <w:szCs w:val="24"/>
        </w:rPr>
        <w:t>7</w:t>
      </w:r>
      <w:r w:rsidR="00E133F5">
        <w:rPr>
          <w:sz w:val="24"/>
          <w:szCs w:val="24"/>
          <w:lang w:val="pl-PL"/>
        </w:rPr>
        <w:t> </w:t>
      </w:r>
      <w:r w:rsidRPr="00C84D13">
        <w:rPr>
          <w:sz w:val="24"/>
          <w:szCs w:val="24"/>
        </w:rPr>
        <w:t>ust. 1</w:t>
      </w:r>
      <w:r w:rsidR="00E133F5">
        <w:rPr>
          <w:sz w:val="24"/>
          <w:szCs w:val="24"/>
          <w:lang w:val="pl-PL"/>
        </w:rPr>
        <w:t> </w:t>
      </w:r>
      <w:r w:rsidRPr="00C84D13">
        <w:rPr>
          <w:sz w:val="24"/>
          <w:szCs w:val="24"/>
        </w:rPr>
        <w:t xml:space="preserve">Umowy, z chwilą dostarczenia do Zamawiającego, modyfikacji Oprogramowania lub aktualizacji </w:t>
      </w:r>
      <w:r w:rsidRPr="00C84D13">
        <w:rPr>
          <w:sz w:val="24"/>
          <w:szCs w:val="24"/>
          <w:lang w:val="pl-PL"/>
        </w:rPr>
        <w:t>O</w:t>
      </w:r>
      <w:r w:rsidRPr="00C84D13">
        <w:rPr>
          <w:sz w:val="24"/>
          <w:szCs w:val="24"/>
        </w:rPr>
        <w:t xml:space="preserve">programowania udziela Zamawiającemu niewyłącznych, rozciągających się </w:t>
      </w:r>
      <w:r w:rsidRPr="00C84D13">
        <w:rPr>
          <w:sz w:val="24"/>
          <w:szCs w:val="24"/>
        </w:rPr>
        <w:br/>
        <w:t xml:space="preserve">na całe terytorium Rzeczypospolitej Polskiej i nieograniczonych czasowo licencji na nowe wersje Oprogramowania, uaktualnienia, modyfikacje i aktualizacje Oprogramowania lub nowych wersji Oprogramowania </w:t>
      </w:r>
      <w:r w:rsidRPr="00C84D13">
        <w:rPr>
          <w:rFonts w:eastAsia="Calibri"/>
          <w:sz w:val="24"/>
          <w:szCs w:val="24"/>
        </w:rPr>
        <w:t xml:space="preserve">na następujących polach eksploatacji: </w:t>
      </w:r>
    </w:p>
    <w:p w14:paraId="53B1F2BD" w14:textId="77777777" w:rsidR="009E03F7" w:rsidRPr="00C84D13" w:rsidRDefault="009E03F7" w:rsidP="009E03F7">
      <w:pPr>
        <w:numPr>
          <w:ilvl w:val="1"/>
          <w:numId w:val="40"/>
        </w:numPr>
        <w:tabs>
          <w:tab w:val="left" w:pos="-1843"/>
        </w:tabs>
        <w:autoSpaceDN/>
        <w:spacing w:line="360" w:lineRule="auto"/>
        <w:ind w:left="851" w:hanging="425"/>
        <w:jc w:val="both"/>
        <w:rPr>
          <w:rFonts w:eastAsia="Calibri"/>
          <w:lang w:val="x-none" w:eastAsia="en-US"/>
        </w:rPr>
      </w:pPr>
      <w:r w:rsidRPr="00C84D13">
        <w:rPr>
          <w:rFonts w:eastAsia="Calibri"/>
          <w:lang w:val="x-none" w:eastAsia="en-US"/>
        </w:rPr>
        <w:t>wprowadzania, wyświetlania, stosowania</w:t>
      </w:r>
      <w:r w:rsidRPr="00C84D13">
        <w:rPr>
          <w:rFonts w:eastAsia="Calibri"/>
          <w:lang w:eastAsia="en-US"/>
        </w:rPr>
        <w:t>,</w:t>
      </w:r>
      <w:r w:rsidRPr="00C84D13">
        <w:rPr>
          <w:rFonts w:eastAsia="Calibri"/>
          <w:lang w:val="x-none" w:eastAsia="en-US"/>
        </w:rPr>
        <w:t xml:space="preserve"> przechowywania </w:t>
      </w:r>
      <w:r w:rsidRPr="00C84D13">
        <w:rPr>
          <w:rFonts w:eastAsia="Calibri"/>
          <w:lang w:eastAsia="en-US"/>
        </w:rPr>
        <w:t>modyfikacji O</w:t>
      </w:r>
      <w:r w:rsidRPr="00C84D13">
        <w:rPr>
          <w:rFonts w:eastAsia="Calibri"/>
          <w:lang w:val="x-none" w:eastAsia="en-US"/>
        </w:rPr>
        <w:t xml:space="preserve">programowania </w:t>
      </w:r>
      <w:r w:rsidRPr="00C84D13">
        <w:rPr>
          <w:rFonts w:eastAsia="Calibri"/>
          <w:lang w:val="x-none" w:eastAsia="en-US"/>
        </w:rPr>
        <w:br/>
      </w:r>
      <w:r w:rsidRPr="00C84D13">
        <w:rPr>
          <w:rFonts w:eastAsia="Calibri"/>
          <w:lang w:eastAsia="en-US"/>
        </w:rPr>
        <w:t xml:space="preserve">i </w:t>
      </w:r>
      <w:r w:rsidRPr="00C84D13">
        <w:rPr>
          <w:rFonts w:eastAsia="Calibri"/>
          <w:lang w:val="x-none" w:eastAsia="en-US"/>
        </w:rPr>
        <w:t>jego aktualizacji,</w:t>
      </w:r>
      <w:r w:rsidRPr="00C84D13">
        <w:rPr>
          <w:rFonts w:eastAsia="Calibri"/>
          <w:lang w:eastAsia="en-US"/>
        </w:rPr>
        <w:t xml:space="preserve"> i modyfikacji</w:t>
      </w:r>
      <w:r w:rsidRPr="00C84D13">
        <w:rPr>
          <w:rFonts w:eastAsia="Calibri"/>
          <w:lang w:val="x-none" w:eastAsia="en-US"/>
        </w:rPr>
        <w:t>;</w:t>
      </w:r>
    </w:p>
    <w:p w14:paraId="6CBA12E6" w14:textId="77777777" w:rsidR="009E03F7" w:rsidRPr="00C84D13" w:rsidRDefault="009E03F7" w:rsidP="009E03F7">
      <w:pPr>
        <w:numPr>
          <w:ilvl w:val="1"/>
          <w:numId w:val="40"/>
        </w:numPr>
        <w:tabs>
          <w:tab w:val="left" w:pos="-1843"/>
        </w:tabs>
        <w:autoSpaceDN/>
        <w:spacing w:line="360" w:lineRule="auto"/>
        <w:ind w:left="851" w:hanging="425"/>
        <w:jc w:val="both"/>
        <w:rPr>
          <w:rFonts w:eastAsia="Calibri"/>
          <w:lang w:val="x-none" w:eastAsia="en-US"/>
        </w:rPr>
      </w:pPr>
      <w:r w:rsidRPr="00C84D13">
        <w:rPr>
          <w:rFonts w:eastAsia="Calibri"/>
          <w:lang w:val="x-none" w:eastAsia="en-US"/>
        </w:rPr>
        <w:t xml:space="preserve">rozpowszechniania i korzystania przez nielimitowaną liczbę użytkowników jednocześnie oraz dysponowania </w:t>
      </w:r>
      <w:r w:rsidRPr="00C84D13">
        <w:rPr>
          <w:rFonts w:eastAsia="Calibri"/>
          <w:lang w:eastAsia="en-US"/>
        </w:rPr>
        <w:t>modyfikacjami O</w:t>
      </w:r>
      <w:r w:rsidRPr="00C84D13">
        <w:rPr>
          <w:rFonts w:eastAsia="Calibri"/>
          <w:lang w:val="x-none" w:eastAsia="en-US"/>
        </w:rPr>
        <w:t>programowani</w:t>
      </w:r>
      <w:r w:rsidRPr="00C84D13">
        <w:rPr>
          <w:rFonts w:eastAsia="Calibri"/>
          <w:lang w:eastAsia="en-US"/>
        </w:rPr>
        <w:t xml:space="preserve">a, </w:t>
      </w:r>
      <w:r w:rsidRPr="00C84D13">
        <w:rPr>
          <w:rFonts w:eastAsia="Calibri"/>
          <w:lang w:val="x-none" w:eastAsia="en-US"/>
        </w:rPr>
        <w:t>jego aktualizacjami</w:t>
      </w:r>
      <w:r w:rsidRPr="00C84D13">
        <w:rPr>
          <w:rFonts w:eastAsia="Calibri"/>
          <w:lang w:eastAsia="en-US"/>
        </w:rPr>
        <w:t xml:space="preserve"> i modyfikacjami;</w:t>
      </w:r>
    </w:p>
    <w:p w14:paraId="39740461" w14:textId="77777777" w:rsidR="009E03F7" w:rsidRPr="00C84D13" w:rsidRDefault="009E03F7" w:rsidP="009E03F7">
      <w:pPr>
        <w:numPr>
          <w:ilvl w:val="1"/>
          <w:numId w:val="40"/>
        </w:numPr>
        <w:tabs>
          <w:tab w:val="left" w:pos="-1843"/>
        </w:tabs>
        <w:autoSpaceDN/>
        <w:spacing w:line="360" w:lineRule="auto"/>
        <w:ind w:left="851" w:hanging="425"/>
        <w:jc w:val="both"/>
        <w:rPr>
          <w:rFonts w:eastAsia="Calibri"/>
          <w:lang w:val="x-none" w:eastAsia="en-US"/>
        </w:rPr>
      </w:pPr>
      <w:r w:rsidRPr="00C84D13">
        <w:rPr>
          <w:rFonts w:eastAsia="Calibri"/>
          <w:lang w:val="x-none" w:eastAsia="en-US"/>
        </w:rPr>
        <w:t>trwałego lub czasowego zwielokrotnienia w całości lub w części jakimikolwiek środkami i w jakiejkolwiek formie, w tym, w zakresie, w którym dla wprowadzania, wyświetlania, stosowania</w:t>
      </w:r>
      <w:r w:rsidRPr="00C84D13">
        <w:rPr>
          <w:rFonts w:eastAsia="Calibri"/>
          <w:lang w:eastAsia="en-US"/>
        </w:rPr>
        <w:t xml:space="preserve"> i</w:t>
      </w:r>
      <w:r w:rsidRPr="00C84D13">
        <w:rPr>
          <w:rFonts w:eastAsia="Calibri"/>
          <w:lang w:val="x-none" w:eastAsia="en-US"/>
        </w:rPr>
        <w:t xml:space="preserve"> przechowywania </w:t>
      </w:r>
      <w:r w:rsidRPr="00C84D13">
        <w:rPr>
          <w:rFonts w:eastAsia="Calibri"/>
          <w:lang w:eastAsia="en-US"/>
        </w:rPr>
        <w:t>modyfikacji O</w:t>
      </w:r>
      <w:r w:rsidRPr="00C84D13">
        <w:rPr>
          <w:rFonts w:eastAsia="Calibri"/>
          <w:lang w:val="x-none" w:eastAsia="en-US"/>
        </w:rPr>
        <w:t>programowania  jego aktualizacji</w:t>
      </w:r>
      <w:r w:rsidRPr="00C84D13">
        <w:rPr>
          <w:rFonts w:eastAsia="Calibri"/>
          <w:lang w:eastAsia="en-US"/>
        </w:rPr>
        <w:t xml:space="preserve"> i modyfikacji</w:t>
      </w:r>
      <w:r w:rsidRPr="00C84D13">
        <w:rPr>
          <w:rFonts w:eastAsia="Calibri"/>
          <w:lang w:val="x-none" w:eastAsia="en-US"/>
        </w:rPr>
        <w:t xml:space="preserve"> niezbędne jest </w:t>
      </w:r>
      <w:r w:rsidRPr="00C84D13">
        <w:rPr>
          <w:rFonts w:eastAsia="Calibri"/>
          <w:lang w:eastAsia="en-US"/>
        </w:rPr>
        <w:t>ich</w:t>
      </w:r>
      <w:r w:rsidRPr="00C84D13">
        <w:rPr>
          <w:rFonts w:eastAsia="Calibri"/>
          <w:lang w:val="x-none" w:eastAsia="en-US"/>
        </w:rPr>
        <w:t xml:space="preserve"> zwielokrotnienie</w:t>
      </w:r>
      <w:r w:rsidRPr="00C84D13">
        <w:rPr>
          <w:rFonts w:eastAsia="Calibri"/>
          <w:lang w:eastAsia="en-US"/>
        </w:rPr>
        <w:t>;</w:t>
      </w:r>
    </w:p>
    <w:p w14:paraId="32D8DCC6" w14:textId="77777777" w:rsidR="009E03F7" w:rsidRPr="00C84D13" w:rsidRDefault="009E03F7" w:rsidP="009E03F7">
      <w:pPr>
        <w:numPr>
          <w:ilvl w:val="1"/>
          <w:numId w:val="40"/>
        </w:numPr>
        <w:tabs>
          <w:tab w:val="left" w:pos="-1843"/>
        </w:tabs>
        <w:autoSpaceDN/>
        <w:spacing w:line="360" w:lineRule="auto"/>
        <w:ind w:left="851" w:hanging="425"/>
        <w:jc w:val="both"/>
        <w:rPr>
          <w:rFonts w:eastAsia="Calibri"/>
          <w:lang w:val="x-none" w:eastAsia="en-US"/>
        </w:rPr>
      </w:pPr>
      <w:r w:rsidRPr="00C84D13">
        <w:rPr>
          <w:rFonts w:eastAsia="Calibri"/>
          <w:lang w:val="x-none" w:eastAsia="en-US"/>
        </w:rPr>
        <w:t>wprowadzania do sieci, w tym sieci Internet</w:t>
      </w:r>
      <w:r w:rsidRPr="00C84D13">
        <w:rPr>
          <w:rFonts w:eastAsia="Calibri"/>
          <w:lang w:eastAsia="en-US"/>
        </w:rPr>
        <w:t>.</w:t>
      </w:r>
    </w:p>
    <w:p w14:paraId="449A621C" w14:textId="77777777" w:rsidR="009E03F7" w:rsidRPr="00C84D13" w:rsidRDefault="009E03F7" w:rsidP="009E03F7">
      <w:pPr>
        <w:numPr>
          <w:ilvl w:val="0"/>
          <w:numId w:val="31"/>
        </w:numPr>
        <w:tabs>
          <w:tab w:val="num" w:pos="426"/>
        </w:tabs>
        <w:spacing w:line="360" w:lineRule="auto"/>
        <w:ind w:left="426" w:hanging="426"/>
        <w:jc w:val="both"/>
      </w:pPr>
      <w:r w:rsidRPr="00C84D13">
        <w:t xml:space="preserve">Wykonawca oświadcza i gwarantuje, że licencje na modyfikacje Oprogramowania, uaktualnienia, aktualizacje i nowe wersje Oprogramowania nie zostaną wypowiedziane. </w:t>
      </w:r>
    </w:p>
    <w:p w14:paraId="71B29F44" w14:textId="77777777" w:rsidR="009E03F7" w:rsidRPr="00BE0370" w:rsidRDefault="009E03F7" w:rsidP="009E03F7">
      <w:pPr>
        <w:numPr>
          <w:ilvl w:val="0"/>
          <w:numId w:val="31"/>
        </w:numPr>
        <w:tabs>
          <w:tab w:val="num" w:pos="426"/>
        </w:tabs>
        <w:spacing w:line="360" w:lineRule="auto"/>
        <w:ind w:left="426" w:hanging="426"/>
        <w:jc w:val="both"/>
      </w:pPr>
      <w:r w:rsidRPr="00C84D13">
        <w:t xml:space="preserve">Wykonawca oświadcza i gwarantuje, że w przypadku uaktualnień, aktualizacji  i nowych wersji Oprogramowania, którego nie jest producentem, uzyskał zgodę producenta lub podmiotu upoważnionego przez producenta, na korzystanie z Oprogramowania, uaktualnień, aktualizacji </w:t>
      </w:r>
      <w:r w:rsidRPr="00C84D13">
        <w:br/>
      </w:r>
      <w:r w:rsidRPr="00BE0370">
        <w:t xml:space="preserve">i nowych wersji Oprogramowania na zasadach określonych w Umowie, w tym na przekazywanie dokumentów zawierających warunki licencji. </w:t>
      </w:r>
    </w:p>
    <w:p w14:paraId="6C94DE66" w14:textId="77777777" w:rsidR="009E03F7" w:rsidRPr="00BE0370" w:rsidRDefault="009E03F7" w:rsidP="000077A8">
      <w:pPr>
        <w:numPr>
          <w:ilvl w:val="0"/>
          <w:numId w:val="31"/>
        </w:numPr>
        <w:tabs>
          <w:tab w:val="clear" w:pos="720"/>
          <w:tab w:val="num" w:pos="426"/>
        </w:tabs>
        <w:autoSpaceDN/>
        <w:spacing w:line="360" w:lineRule="auto"/>
        <w:ind w:left="425" w:hanging="425"/>
        <w:contextualSpacing/>
        <w:jc w:val="both"/>
      </w:pPr>
      <w:r w:rsidRPr="00BE0370">
        <w:t xml:space="preserve">Wykonawca w ramach wynagrodzenia brutto określonego w § 5 ust. 1 Umowy, udziela niewyłącznej nieograniczonej czasowo i terytorialnie licencji na korzystanie z Dokumentacji </w:t>
      </w:r>
      <w:r w:rsidRPr="00BE0370">
        <w:br/>
        <w:t>na następujących polach eksploatacji:</w:t>
      </w:r>
    </w:p>
    <w:p w14:paraId="2624E212" w14:textId="77777777" w:rsidR="009E03F7" w:rsidRPr="00BE0370" w:rsidRDefault="009E03F7" w:rsidP="000077A8">
      <w:pPr>
        <w:numPr>
          <w:ilvl w:val="1"/>
          <w:numId w:val="16"/>
        </w:numPr>
        <w:autoSpaceDN/>
        <w:spacing w:line="360" w:lineRule="auto"/>
        <w:ind w:left="425" w:hanging="425"/>
        <w:contextualSpacing/>
        <w:jc w:val="both"/>
      </w:pPr>
      <w:r w:rsidRPr="00BE0370">
        <w:t>w zakresie utrwalania i zwielokrotniania Dokumentacji oraz jej aktualizacji - wytwarzanie jakąkolwiek techniką egzemplarzy Dokumentacji oraz jej aktualizacji, w tym techniką drukarską, reprograficzną, zapisu magnetycznego oraz techniką cyfrową,</w:t>
      </w:r>
    </w:p>
    <w:p w14:paraId="70019F7B" w14:textId="77777777" w:rsidR="009E03F7" w:rsidRPr="00BE0370" w:rsidRDefault="009E03F7" w:rsidP="000077A8">
      <w:pPr>
        <w:numPr>
          <w:ilvl w:val="1"/>
          <w:numId w:val="16"/>
        </w:numPr>
        <w:autoSpaceDN/>
        <w:spacing w:line="360" w:lineRule="auto"/>
        <w:ind w:left="425" w:hanging="425"/>
        <w:contextualSpacing/>
        <w:jc w:val="both"/>
      </w:pPr>
      <w:r w:rsidRPr="00BE0370">
        <w:t>w zakresie obrotu oryginałem albo egzemplarzami, na których Dokumentację oraz jej aktualizacje utrwalono - wprowadzanie do obrotu, użyczenie lub najem oryginału albo egzemplarzy,</w:t>
      </w:r>
    </w:p>
    <w:p w14:paraId="095034D0" w14:textId="45D9189C" w:rsidR="009E03F7" w:rsidRPr="00BE0370" w:rsidRDefault="009E03F7" w:rsidP="000077A8">
      <w:pPr>
        <w:numPr>
          <w:ilvl w:val="1"/>
          <w:numId w:val="16"/>
        </w:numPr>
        <w:autoSpaceDN/>
        <w:spacing w:line="360" w:lineRule="auto"/>
        <w:ind w:left="425" w:hanging="425"/>
        <w:contextualSpacing/>
        <w:jc w:val="both"/>
      </w:pPr>
      <w:r w:rsidRPr="00BE0370">
        <w:t xml:space="preserve">w zakresie rozpowszechniania Dokumentacji oraz jej aktualizacji w sposób inny niż określony w pkt 2 - publiczne wykonanie, wystawienie, wyświetlenie, odtworzenie oraz nadawanie </w:t>
      </w:r>
      <w:r w:rsidR="00073C96">
        <w:br/>
      </w:r>
      <w:r w:rsidRPr="00BE0370">
        <w:t>i reemitowanie, a także publiczne udostępnianie Dokumentacji oraz jej aktualizacji w taki sposób, aby każdy mógł mieć do nich dostęp w miejscu i w czasie przez siebie wybranym,</w:t>
      </w:r>
    </w:p>
    <w:p w14:paraId="6506BE3E" w14:textId="77777777" w:rsidR="009E03F7" w:rsidRPr="00BE0370" w:rsidRDefault="009E03F7" w:rsidP="000077A8">
      <w:pPr>
        <w:numPr>
          <w:ilvl w:val="1"/>
          <w:numId w:val="16"/>
        </w:numPr>
        <w:autoSpaceDN/>
        <w:spacing w:line="360" w:lineRule="auto"/>
        <w:ind w:left="425" w:hanging="425"/>
        <w:contextualSpacing/>
        <w:jc w:val="both"/>
      </w:pPr>
      <w:r w:rsidRPr="00BE0370">
        <w:t xml:space="preserve">dowolnego wykorzystywania Dokumentacji oraz jej aktualizacji lub ich dowolnych części, </w:t>
      </w:r>
      <w:r w:rsidRPr="00BE0370">
        <w:br/>
        <w:t>w szczególności do prezentacji, łączenie fragmentów z innymi utworami, sporządzanie wersji obcojęzycznych,</w:t>
      </w:r>
    </w:p>
    <w:p w14:paraId="4EBD3095" w14:textId="77777777" w:rsidR="009E03F7" w:rsidRPr="00BE0370" w:rsidRDefault="009E03F7" w:rsidP="000077A8">
      <w:pPr>
        <w:numPr>
          <w:ilvl w:val="1"/>
          <w:numId w:val="16"/>
        </w:numPr>
        <w:autoSpaceDN/>
        <w:spacing w:line="360" w:lineRule="auto"/>
        <w:ind w:left="425" w:hanging="425"/>
        <w:contextualSpacing/>
        <w:jc w:val="both"/>
      </w:pPr>
      <w:r w:rsidRPr="00BE0370">
        <w:t>wprowadzanie Dokumentacji oraz jej aktualizacji do pamięci komputera lub do sieci multimedialnej, w tym do Internetu i Intranetu,</w:t>
      </w:r>
    </w:p>
    <w:p w14:paraId="4AFD98B9" w14:textId="77777777" w:rsidR="009E03F7" w:rsidRPr="00BE0370" w:rsidRDefault="009E03F7" w:rsidP="000077A8">
      <w:pPr>
        <w:numPr>
          <w:ilvl w:val="1"/>
          <w:numId w:val="16"/>
        </w:numPr>
        <w:autoSpaceDN/>
        <w:spacing w:line="360" w:lineRule="auto"/>
        <w:ind w:left="425" w:hanging="425"/>
        <w:contextualSpacing/>
        <w:jc w:val="both"/>
      </w:pPr>
      <w:r w:rsidRPr="00BE0370">
        <w:t xml:space="preserve">dowolnego przetwarzania Dokumentacji oraz jej aktualizacji, w tym adaptacji, modyfikacji, wykorzystywania ich jako podstawy lub materiału wyjściowego do tworzenia innych utworów w rozumieniu przepisów ustawy o prawie autorskim i prawach pokrewnych </w:t>
      </w:r>
    </w:p>
    <w:p w14:paraId="7DD8CDD1" w14:textId="77777777" w:rsidR="009E03F7" w:rsidRPr="00BE0370" w:rsidRDefault="009E03F7" w:rsidP="000077A8">
      <w:pPr>
        <w:numPr>
          <w:ilvl w:val="0"/>
          <w:numId w:val="31"/>
        </w:numPr>
        <w:tabs>
          <w:tab w:val="num" w:pos="426"/>
        </w:tabs>
        <w:spacing w:line="360" w:lineRule="auto"/>
        <w:ind w:left="425" w:hanging="425"/>
        <w:contextualSpacing/>
        <w:jc w:val="both"/>
      </w:pPr>
      <w:r w:rsidRPr="00BE0370">
        <w:t xml:space="preserve">Z chwilą udzielenia licencji na modyfikacje, uaktualnienia, aktualizacje i nowe wersje Oprogramowania oraz Dokumentację własność nośników, na których je utrwalono przechodzi </w:t>
      </w:r>
      <w:r w:rsidRPr="00BE0370">
        <w:br/>
        <w:t xml:space="preserve">na Zamawiającego. </w:t>
      </w:r>
    </w:p>
    <w:p w14:paraId="015CB840" w14:textId="77777777" w:rsidR="009E03F7" w:rsidRPr="00BE0370" w:rsidRDefault="009E03F7" w:rsidP="000077A8">
      <w:pPr>
        <w:numPr>
          <w:ilvl w:val="0"/>
          <w:numId w:val="31"/>
        </w:numPr>
        <w:tabs>
          <w:tab w:val="clear" w:pos="720"/>
          <w:tab w:val="num" w:pos="426"/>
        </w:tabs>
        <w:autoSpaceDN/>
        <w:spacing w:line="360" w:lineRule="auto"/>
        <w:ind w:left="425" w:hanging="425"/>
        <w:contextualSpacing/>
        <w:jc w:val="both"/>
        <w:rPr>
          <w:rFonts w:eastAsia="Calibri"/>
          <w:lang w:eastAsia="en-US"/>
        </w:rPr>
      </w:pPr>
      <w:r w:rsidRPr="00BE0370">
        <w:t xml:space="preserve">Udzielenie Zamawiającemu licencji na korzystanie z modyfikacji, uaktualnienia, aktualizacji </w:t>
      </w:r>
      <w:r w:rsidRPr="00BE0370">
        <w:br/>
        <w:t xml:space="preserve">i nowej wersji Oprogramowania  następuje bezwarunkowo w </w:t>
      </w:r>
      <w:r w:rsidR="00D928B9">
        <w:t>chwili</w:t>
      </w:r>
      <w:r w:rsidRPr="00BE0370">
        <w:t xml:space="preserve"> zainstalowania.</w:t>
      </w:r>
      <w:r w:rsidR="00070149">
        <w:t xml:space="preserve"> Udzielenie licencji na korzystanie z Dokumentacji</w:t>
      </w:r>
      <w:r w:rsidRPr="00BE0370">
        <w:t xml:space="preserve"> </w:t>
      </w:r>
      <w:r w:rsidR="00070149">
        <w:t>następuje z chwilą jej przekazania.</w:t>
      </w:r>
    </w:p>
    <w:p w14:paraId="5D152353" w14:textId="77777777" w:rsidR="009E03F7" w:rsidRPr="00BE0370" w:rsidRDefault="009E03F7" w:rsidP="000077A8">
      <w:pPr>
        <w:numPr>
          <w:ilvl w:val="0"/>
          <w:numId w:val="31"/>
        </w:numPr>
        <w:tabs>
          <w:tab w:val="clear" w:pos="720"/>
          <w:tab w:val="num" w:pos="426"/>
        </w:tabs>
        <w:autoSpaceDN/>
        <w:spacing w:line="360" w:lineRule="auto"/>
        <w:ind w:left="425" w:hanging="425"/>
        <w:contextualSpacing/>
        <w:jc w:val="both"/>
      </w:pPr>
      <w:r w:rsidRPr="00BE0370">
        <w:t>Strony potwierdzają, że żadne z powyższych postanowień nie wyłącza:</w:t>
      </w:r>
    </w:p>
    <w:p w14:paraId="0EF90A36" w14:textId="77777777" w:rsidR="009E03F7" w:rsidRPr="00BE0370" w:rsidRDefault="009E03F7" w:rsidP="000077A8">
      <w:pPr>
        <w:pStyle w:val="Akapitzlist"/>
        <w:numPr>
          <w:ilvl w:val="4"/>
          <w:numId w:val="43"/>
        </w:numPr>
        <w:autoSpaceDN/>
        <w:spacing w:after="0" w:line="360" w:lineRule="auto"/>
        <w:ind w:left="425" w:hanging="425"/>
        <w:jc w:val="both"/>
        <w:rPr>
          <w:sz w:val="24"/>
          <w:szCs w:val="24"/>
        </w:rPr>
      </w:pPr>
      <w:r w:rsidRPr="00BE0370">
        <w:rPr>
          <w:sz w:val="24"/>
          <w:szCs w:val="24"/>
        </w:rPr>
        <w:t>możliwości dochodzenia przez Zamawiającego odszkodowania na zasadach ogólnych Kodeksu cywilnego lub wykonania uprawnień przez Zamawiającego wynikających z innych ustaw, ani</w:t>
      </w:r>
    </w:p>
    <w:p w14:paraId="2E059EA6" w14:textId="77777777" w:rsidR="00073C96" w:rsidRDefault="009E03F7" w:rsidP="00073C96">
      <w:pPr>
        <w:pStyle w:val="Akapitzlist"/>
        <w:numPr>
          <w:ilvl w:val="4"/>
          <w:numId w:val="43"/>
        </w:numPr>
        <w:autoSpaceDN/>
        <w:spacing w:after="0" w:line="360" w:lineRule="auto"/>
        <w:ind w:left="425" w:hanging="425"/>
        <w:jc w:val="both"/>
        <w:rPr>
          <w:sz w:val="24"/>
          <w:szCs w:val="24"/>
        </w:rPr>
      </w:pPr>
      <w:r w:rsidRPr="00BE0370">
        <w:rPr>
          <w:sz w:val="24"/>
          <w:szCs w:val="24"/>
        </w:rPr>
        <w:t xml:space="preserve">dochodzenia odpowiedzialności z innych tytułów niż określone w Umowie, a w szczególności jej § </w:t>
      </w:r>
      <w:r w:rsidRPr="00BE0370">
        <w:rPr>
          <w:sz w:val="24"/>
          <w:szCs w:val="24"/>
          <w:lang w:val="pl-PL"/>
        </w:rPr>
        <w:t>8</w:t>
      </w:r>
      <w:r w:rsidRPr="00BE0370">
        <w:rPr>
          <w:sz w:val="24"/>
          <w:szCs w:val="24"/>
        </w:rPr>
        <w:t>.</w:t>
      </w:r>
    </w:p>
    <w:p w14:paraId="688A2AAA" w14:textId="77777777" w:rsidR="00073C96" w:rsidRDefault="00073C96" w:rsidP="00073C96">
      <w:pPr>
        <w:pStyle w:val="Akapitzlist"/>
        <w:autoSpaceDN/>
        <w:spacing w:after="0" w:line="360" w:lineRule="auto"/>
        <w:ind w:left="425"/>
        <w:jc w:val="center"/>
        <w:rPr>
          <w:rFonts w:eastAsia="Calibri"/>
          <w:b/>
          <w:bCs/>
        </w:rPr>
      </w:pPr>
    </w:p>
    <w:p w14:paraId="1FA7D07B" w14:textId="0D509C55" w:rsidR="009E03F7" w:rsidRPr="00073C96" w:rsidRDefault="009E03F7" w:rsidP="00073C96">
      <w:pPr>
        <w:pStyle w:val="Akapitzlist"/>
        <w:autoSpaceDN/>
        <w:spacing w:after="0" w:line="360" w:lineRule="auto"/>
        <w:ind w:left="425"/>
        <w:jc w:val="center"/>
        <w:rPr>
          <w:sz w:val="24"/>
          <w:szCs w:val="24"/>
        </w:rPr>
      </w:pPr>
      <w:r w:rsidRPr="00073C96">
        <w:rPr>
          <w:rFonts w:eastAsia="Calibri"/>
          <w:b/>
          <w:bCs/>
        </w:rPr>
        <w:t>§ 1</w:t>
      </w:r>
      <w:r w:rsidRPr="00073C96">
        <w:rPr>
          <w:rFonts w:eastAsia="Calibri"/>
          <w:b/>
          <w:bCs/>
          <w:lang w:val="pl-PL"/>
        </w:rPr>
        <w:t>0</w:t>
      </w:r>
      <w:r w:rsidRPr="00073C96">
        <w:rPr>
          <w:rFonts w:eastAsia="Calibri"/>
          <w:b/>
          <w:bCs/>
        </w:rPr>
        <w:t xml:space="preserve"> Gwarancja i serwis gwarancyjny</w:t>
      </w:r>
    </w:p>
    <w:p w14:paraId="03F5BD67" w14:textId="77777777" w:rsidR="00562ACE" w:rsidRPr="00562ACE" w:rsidRDefault="009E03F7" w:rsidP="009E03F7">
      <w:pPr>
        <w:pStyle w:val="Akapitzlist"/>
        <w:numPr>
          <w:ilvl w:val="3"/>
          <w:numId w:val="29"/>
        </w:numPr>
        <w:tabs>
          <w:tab w:val="num" w:pos="426"/>
        </w:tabs>
        <w:spacing w:after="0" w:line="360" w:lineRule="auto"/>
        <w:ind w:left="426" w:hanging="426"/>
        <w:jc w:val="both"/>
        <w:rPr>
          <w:sz w:val="24"/>
          <w:szCs w:val="24"/>
        </w:rPr>
      </w:pPr>
      <w:r w:rsidRPr="00C84D13">
        <w:rPr>
          <w:sz w:val="24"/>
          <w:szCs w:val="24"/>
          <w:lang w:val="pl-PL"/>
        </w:rPr>
        <w:t xml:space="preserve">W ramach wynagrodzenia, o którym mowa w § 7 ust. 1, </w:t>
      </w:r>
      <w:r w:rsidRPr="00C84D13">
        <w:rPr>
          <w:sz w:val="24"/>
          <w:szCs w:val="24"/>
        </w:rPr>
        <w:t xml:space="preserve">Wykonawca udziela gwarancji </w:t>
      </w:r>
      <w:r w:rsidRPr="00C84D13">
        <w:rPr>
          <w:sz w:val="24"/>
          <w:szCs w:val="24"/>
          <w:lang w:val="pl-PL"/>
        </w:rPr>
        <w:br/>
      </w:r>
      <w:r w:rsidRPr="00C84D13">
        <w:rPr>
          <w:sz w:val="24"/>
          <w:szCs w:val="24"/>
        </w:rPr>
        <w:t xml:space="preserve">i zobowiązuje się do świadczenia serwisu gwarancyjnego na </w:t>
      </w:r>
      <w:r w:rsidRPr="00C84D13">
        <w:rPr>
          <w:sz w:val="24"/>
          <w:szCs w:val="24"/>
          <w:lang w:val="pl-PL"/>
        </w:rPr>
        <w:t>wykonane w ramach Umowy</w:t>
      </w:r>
      <w:r w:rsidRPr="00C84D13">
        <w:rPr>
          <w:sz w:val="24"/>
          <w:szCs w:val="24"/>
        </w:rPr>
        <w:t xml:space="preserve"> usługi</w:t>
      </w:r>
      <w:r w:rsidRPr="00C84D13">
        <w:rPr>
          <w:sz w:val="24"/>
          <w:szCs w:val="24"/>
          <w:lang w:val="pl-PL"/>
        </w:rPr>
        <w:t xml:space="preserve">, oraz dostarczone w ramach Umowy modyfikacje Oprogramowania, aktualizacje, uaktualnienia </w:t>
      </w:r>
      <w:r w:rsidRPr="00C84D13">
        <w:rPr>
          <w:sz w:val="24"/>
          <w:szCs w:val="24"/>
          <w:lang w:val="pl-PL"/>
        </w:rPr>
        <w:br/>
        <w:t>i nowe wersje Oprogramowania do dnia 3</w:t>
      </w:r>
      <w:r w:rsidR="00E70350">
        <w:rPr>
          <w:sz w:val="24"/>
          <w:szCs w:val="24"/>
          <w:lang w:val="pl-PL"/>
        </w:rPr>
        <w:t>0</w:t>
      </w:r>
      <w:r w:rsidRPr="00C84D13">
        <w:rPr>
          <w:sz w:val="24"/>
          <w:szCs w:val="24"/>
          <w:lang w:val="pl-PL"/>
        </w:rPr>
        <w:t xml:space="preserve"> </w:t>
      </w:r>
      <w:r w:rsidR="00E70350">
        <w:rPr>
          <w:sz w:val="24"/>
          <w:szCs w:val="24"/>
          <w:lang w:val="pl-PL"/>
        </w:rPr>
        <w:t>czerwca</w:t>
      </w:r>
      <w:r w:rsidRPr="00C84D13">
        <w:rPr>
          <w:sz w:val="24"/>
          <w:szCs w:val="24"/>
          <w:lang w:val="pl-PL"/>
        </w:rPr>
        <w:t xml:space="preserve"> 20</w:t>
      </w:r>
      <w:r w:rsidR="00B8513A">
        <w:rPr>
          <w:sz w:val="24"/>
          <w:szCs w:val="24"/>
          <w:lang w:val="pl-PL"/>
        </w:rPr>
        <w:t>21</w:t>
      </w:r>
      <w:r w:rsidRPr="00C84D13">
        <w:rPr>
          <w:sz w:val="24"/>
          <w:szCs w:val="24"/>
          <w:lang w:val="pl-PL"/>
        </w:rPr>
        <w:t xml:space="preserve"> r.</w:t>
      </w:r>
      <w:r w:rsidR="00562ACE">
        <w:rPr>
          <w:sz w:val="24"/>
          <w:szCs w:val="24"/>
          <w:lang w:val="pl-PL"/>
        </w:rPr>
        <w:t xml:space="preserve"> </w:t>
      </w:r>
    </w:p>
    <w:p w14:paraId="056FCD2C" w14:textId="77777777" w:rsidR="009E03F7" w:rsidRPr="00C84D13" w:rsidRDefault="009E03F7" w:rsidP="009E03F7">
      <w:pPr>
        <w:pStyle w:val="Akapitzlist"/>
        <w:numPr>
          <w:ilvl w:val="3"/>
          <w:numId w:val="29"/>
        </w:numPr>
        <w:tabs>
          <w:tab w:val="num" w:pos="426"/>
        </w:tabs>
        <w:spacing w:after="0" w:line="360" w:lineRule="auto"/>
        <w:ind w:left="426" w:hanging="426"/>
        <w:jc w:val="both"/>
        <w:rPr>
          <w:sz w:val="24"/>
          <w:szCs w:val="24"/>
        </w:rPr>
      </w:pPr>
      <w:r w:rsidRPr="00C84D13">
        <w:rPr>
          <w:sz w:val="24"/>
          <w:szCs w:val="24"/>
          <w:lang w:val="pl-PL"/>
        </w:rPr>
        <w:t xml:space="preserve">Świadczenie serwisu gwarancyjnego nastąpi na zasadach i w trybie przewidzianym </w:t>
      </w:r>
      <w:r w:rsidRPr="00C84D13">
        <w:rPr>
          <w:rFonts w:eastAsia="Calibri"/>
          <w:bCs/>
          <w:sz w:val="24"/>
          <w:szCs w:val="24"/>
        </w:rPr>
        <w:t>§</w:t>
      </w:r>
      <w:r w:rsidRPr="00C84D13">
        <w:rPr>
          <w:rFonts w:eastAsia="Calibri"/>
          <w:bCs/>
          <w:sz w:val="24"/>
          <w:szCs w:val="24"/>
          <w:lang w:val="pl-PL"/>
        </w:rPr>
        <w:t xml:space="preserve"> 5.</w:t>
      </w:r>
    </w:p>
    <w:p w14:paraId="2D1EBFAB" w14:textId="77777777" w:rsidR="009E03F7" w:rsidRPr="00C84D13" w:rsidRDefault="009E03F7" w:rsidP="009E03F7">
      <w:pPr>
        <w:pStyle w:val="Akapitzlist"/>
        <w:numPr>
          <w:ilvl w:val="3"/>
          <w:numId w:val="29"/>
        </w:numPr>
        <w:tabs>
          <w:tab w:val="num" w:pos="426"/>
        </w:tabs>
        <w:spacing w:after="0" w:line="360" w:lineRule="auto"/>
        <w:ind w:left="426" w:hanging="426"/>
        <w:jc w:val="both"/>
        <w:rPr>
          <w:sz w:val="24"/>
          <w:szCs w:val="24"/>
        </w:rPr>
      </w:pPr>
      <w:r w:rsidRPr="00C84D13">
        <w:rPr>
          <w:sz w:val="24"/>
          <w:szCs w:val="24"/>
        </w:rPr>
        <w:t>Wykonawca zobowiązuje się do zapewnienia ciągłości serwisu gwarancyjnego w wypadku zakończenia działalności swojego przedsiębiorstwa w czasie, na który została udzielona gwarancja.</w:t>
      </w:r>
    </w:p>
    <w:p w14:paraId="0FABBCD2" w14:textId="77777777" w:rsidR="009E03F7" w:rsidRPr="00C84D13" w:rsidRDefault="009E03F7" w:rsidP="009E03F7">
      <w:pPr>
        <w:pStyle w:val="Akapitzlist"/>
        <w:numPr>
          <w:ilvl w:val="3"/>
          <w:numId w:val="29"/>
        </w:numPr>
        <w:tabs>
          <w:tab w:val="num" w:pos="426"/>
        </w:tabs>
        <w:spacing w:after="0" w:line="360" w:lineRule="auto"/>
        <w:ind w:left="426" w:hanging="426"/>
        <w:jc w:val="both"/>
        <w:rPr>
          <w:sz w:val="24"/>
          <w:szCs w:val="24"/>
        </w:rPr>
      </w:pPr>
      <w:r w:rsidRPr="00C84D13">
        <w:rPr>
          <w:sz w:val="24"/>
          <w:szCs w:val="24"/>
        </w:rPr>
        <w:t>Stosowanie praw wynikających z udzielonej gwarancji nie wyłącza stosowania przez Zamawiającego uprawnień wynikających z rękojmi za wady.</w:t>
      </w:r>
    </w:p>
    <w:p w14:paraId="4A777285" w14:textId="77777777" w:rsidR="00E40933" w:rsidRPr="00C84D13" w:rsidRDefault="00E40933" w:rsidP="009E03F7">
      <w:pPr>
        <w:spacing w:line="360" w:lineRule="auto"/>
        <w:jc w:val="both"/>
      </w:pPr>
    </w:p>
    <w:p w14:paraId="637134ED" w14:textId="77777777" w:rsidR="009E03F7" w:rsidRPr="00C84D13" w:rsidRDefault="009E03F7" w:rsidP="009E03F7">
      <w:pPr>
        <w:spacing w:line="360" w:lineRule="auto"/>
        <w:jc w:val="center"/>
      </w:pPr>
      <w:r w:rsidRPr="00C84D13">
        <w:rPr>
          <w:b/>
        </w:rPr>
        <w:t>§ 11 Ochrona tajemnicy i zasady poufności</w:t>
      </w:r>
    </w:p>
    <w:p w14:paraId="0908556C" w14:textId="77777777" w:rsidR="009E03F7" w:rsidRPr="00C84D13" w:rsidRDefault="009E03F7" w:rsidP="009E03F7">
      <w:pPr>
        <w:pStyle w:val="Akapitzlist"/>
        <w:numPr>
          <w:ilvl w:val="0"/>
          <w:numId w:val="32"/>
        </w:numPr>
        <w:spacing w:after="0" w:line="360" w:lineRule="auto"/>
        <w:ind w:left="426" w:hanging="426"/>
        <w:jc w:val="both"/>
        <w:rPr>
          <w:sz w:val="24"/>
          <w:szCs w:val="24"/>
        </w:rPr>
      </w:pPr>
      <w:r w:rsidRPr="00C84D13">
        <w:rPr>
          <w:sz w:val="24"/>
          <w:szCs w:val="24"/>
        </w:rPr>
        <w:t>Informacje udostępniane Wykonawcy w ramach wykonywania Umowy,</w:t>
      </w:r>
      <w:r w:rsidRPr="00C84D13">
        <w:rPr>
          <w:sz w:val="24"/>
          <w:szCs w:val="24"/>
          <w:lang w:val="pl-PL"/>
        </w:rPr>
        <w:t xml:space="preserve"> </w:t>
      </w:r>
      <w:r w:rsidRPr="00C84D13">
        <w:rPr>
          <w:sz w:val="24"/>
          <w:szCs w:val="24"/>
        </w:rPr>
        <w:t xml:space="preserve">jak również </w:t>
      </w:r>
      <w:r w:rsidRPr="00C84D13">
        <w:rPr>
          <w:sz w:val="24"/>
          <w:szCs w:val="24"/>
          <w:lang w:val="pl-PL"/>
        </w:rPr>
        <w:t xml:space="preserve">informacje uzyskane w związku z realizacją Umowy przez Wykonawcę, </w:t>
      </w:r>
      <w:r w:rsidRPr="00C84D13">
        <w:rPr>
          <w:sz w:val="24"/>
          <w:szCs w:val="24"/>
        </w:rPr>
        <w:t xml:space="preserve">będą traktowane przez Wykonawcę jako poufne (w czasie obowiązywania Umowy oraz </w:t>
      </w:r>
      <w:r w:rsidRPr="00C84D13">
        <w:rPr>
          <w:sz w:val="24"/>
          <w:szCs w:val="24"/>
          <w:lang w:val="pl-PL"/>
        </w:rPr>
        <w:t xml:space="preserve">10 lat </w:t>
      </w:r>
      <w:r w:rsidRPr="00C84D13">
        <w:rPr>
          <w:sz w:val="24"/>
          <w:szCs w:val="24"/>
        </w:rPr>
        <w:t xml:space="preserve">po jej </w:t>
      </w:r>
      <w:r w:rsidRPr="00C84D13">
        <w:rPr>
          <w:sz w:val="24"/>
          <w:szCs w:val="24"/>
          <w:lang w:val="pl-PL"/>
        </w:rPr>
        <w:t xml:space="preserve">wypowiedzeniu, </w:t>
      </w:r>
      <w:r w:rsidRPr="00C84D13">
        <w:rPr>
          <w:sz w:val="24"/>
          <w:szCs w:val="24"/>
        </w:rPr>
        <w:t xml:space="preserve">rozwiązaniu, wygaśnięciu lub odstąpieniu od niej) i mogą być ujawniane wyłącznie tym pracownikom </w:t>
      </w:r>
      <w:r w:rsidRPr="00C84D13">
        <w:rPr>
          <w:sz w:val="24"/>
          <w:szCs w:val="24"/>
        </w:rPr>
        <w:br/>
        <w:t>i upoważnionym przedstawicielom, których obowiązkiem jest realizacja Umowy, pod rygorem pociągnięcia Wykonawcy przez Zamawiającego do odpowiedzialności za naruszenie poufności.</w:t>
      </w:r>
    </w:p>
    <w:p w14:paraId="1FC1C43D" w14:textId="77777777" w:rsidR="009E03F7" w:rsidRPr="00C84D13" w:rsidRDefault="009E03F7" w:rsidP="009E03F7">
      <w:pPr>
        <w:pStyle w:val="Akapitzlist"/>
        <w:numPr>
          <w:ilvl w:val="0"/>
          <w:numId w:val="32"/>
        </w:numPr>
        <w:spacing w:after="0" w:line="360" w:lineRule="auto"/>
        <w:ind w:left="426" w:hanging="426"/>
        <w:jc w:val="both"/>
        <w:rPr>
          <w:sz w:val="24"/>
          <w:szCs w:val="24"/>
        </w:rPr>
      </w:pPr>
      <w:r w:rsidRPr="00C84D13">
        <w:rPr>
          <w:sz w:val="24"/>
          <w:szCs w:val="24"/>
        </w:rPr>
        <w:t>Wykonawca zobowiązuje się do zachowania</w:t>
      </w:r>
      <w:r w:rsidRPr="00C84D13">
        <w:rPr>
          <w:sz w:val="24"/>
          <w:szCs w:val="24"/>
          <w:lang w:val="pl-PL"/>
        </w:rPr>
        <w:t xml:space="preserve"> informacji</w:t>
      </w:r>
      <w:r w:rsidRPr="00C84D13">
        <w:rPr>
          <w:sz w:val="24"/>
          <w:szCs w:val="24"/>
        </w:rPr>
        <w:t xml:space="preserve"> </w:t>
      </w:r>
      <w:r w:rsidRPr="00C84D13">
        <w:rPr>
          <w:sz w:val="24"/>
          <w:szCs w:val="24"/>
          <w:lang w:val="pl-PL"/>
        </w:rPr>
        <w:t xml:space="preserve">w </w:t>
      </w:r>
      <w:r w:rsidRPr="00C84D13">
        <w:rPr>
          <w:sz w:val="24"/>
          <w:szCs w:val="24"/>
        </w:rPr>
        <w:t xml:space="preserve">poufności, w posiadanie których wejdzie w trakcie </w:t>
      </w:r>
      <w:r w:rsidRPr="00C84D13">
        <w:rPr>
          <w:sz w:val="24"/>
          <w:szCs w:val="24"/>
          <w:lang w:val="pl-PL"/>
        </w:rPr>
        <w:t>realizacji</w:t>
      </w:r>
      <w:r w:rsidRPr="00C84D13">
        <w:rPr>
          <w:sz w:val="24"/>
          <w:szCs w:val="24"/>
        </w:rPr>
        <w:t xml:space="preserve"> Umowy, </w:t>
      </w:r>
      <w:r w:rsidRPr="00C84D13">
        <w:rPr>
          <w:sz w:val="24"/>
          <w:szCs w:val="24"/>
          <w:lang w:val="pl-PL"/>
        </w:rPr>
        <w:t xml:space="preserve">informacji uzyskanych w związku z realizacją Umowy, </w:t>
      </w:r>
      <w:r w:rsidRPr="00C84D13">
        <w:rPr>
          <w:sz w:val="24"/>
          <w:szCs w:val="24"/>
        </w:rPr>
        <w:t>produkt</w:t>
      </w:r>
      <w:r w:rsidRPr="00C84D13">
        <w:rPr>
          <w:sz w:val="24"/>
          <w:szCs w:val="24"/>
          <w:lang w:val="pl-PL"/>
        </w:rPr>
        <w:t>ów</w:t>
      </w:r>
      <w:r w:rsidRPr="00C84D13">
        <w:rPr>
          <w:sz w:val="24"/>
          <w:szCs w:val="24"/>
        </w:rPr>
        <w:t xml:space="preserve"> Umowy i wynik</w:t>
      </w:r>
      <w:r w:rsidRPr="00C84D13">
        <w:rPr>
          <w:sz w:val="24"/>
          <w:szCs w:val="24"/>
          <w:lang w:val="pl-PL"/>
        </w:rPr>
        <w:t>ów</w:t>
      </w:r>
      <w:r w:rsidRPr="00C84D13">
        <w:rPr>
          <w:sz w:val="24"/>
          <w:szCs w:val="24"/>
        </w:rPr>
        <w:t xml:space="preserve"> prac Wykonawcy</w:t>
      </w:r>
      <w:r w:rsidRPr="00C84D13">
        <w:rPr>
          <w:sz w:val="24"/>
          <w:szCs w:val="24"/>
          <w:lang w:val="pl-PL"/>
        </w:rPr>
        <w:t>, a</w:t>
      </w:r>
      <w:r w:rsidRPr="00C84D13">
        <w:rPr>
          <w:sz w:val="24"/>
          <w:szCs w:val="24"/>
        </w:rPr>
        <w:t xml:space="preserve"> w szczególności</w:t>
      </w:r>
      <w:r w:rsidRPr="00C84D13">
        <w:rPr>
          <w:sz w:val="24"/>
          <w:szCs w:val="24"/>
          <w:lang w:val="pl-PL"/>
        </w:rPr>
        <w:t xml:space="preserve"> zobowiązuje się do</w:t>
      </w:r>
      <w:r w:rsidRPr="00C84D13">
        <w:rPr>
          <w:sz w:val="24"/>
          <w:szCs w:val="24"/>
        </w:rPr>
        <w:t>:</w:t>
      </w:r>
    </w:p>
    <w:p w14:paraId="67920DE2" w14:textId="77777777" w:rsidR="009E03F7" w:rsidRPr="00C84D13" w:rsidRDefault="009E03F7" w:rsidP="009E03F7">
      <w:pPr>
        <w:numPr>
          <w:ilvl w:val="0"/>
          <w:numId w:val="33"/>
        </w:numPr>
        <w:tabs>
          <w:tab w:val="left" w:pos="567"/>
        </w:tabs>
        <w:spacing w:line="360" w:lineRule="auto"/>
        <w:jc w:val="both"/>
      </w:pPr>
      <w:r w:rsidRPr="00C84D13">
        <w:t xml:space="preserve">nieujawniania i niezezwalania na ujawnienie informacji w jakiejkolwiek formie </w:t>
      </w:r>
      <w:r w:rsidRPr="00C84D13">
        <w:br/>
        <w:t>w całości lub w części jakiejkolwiek osobie trzeciej bez uprzedniej zgody Zamawiającego wyrażonej na piśmie pod rygorem nieważności;</w:t>
      </w:r>
    </w:p>
    <w:p w14:paraId="692B7A01" w14:textId="77777777" w:rsidR="009E03F7" w:rsidRPr="00C84D13" w:rsidRDefault="009E03F7" w:rsidP="009E03F7">
      <w:pPr>
        <w:numPr>
          <w:ilvl w:val="0"/>
          <w:numId w:val="33"/>
        </w:numPr>
        <w:spacing w:line="360" w:lineRule="auto"/>
        <w:ind w:left="709" w:hanging="283"/>
        <w:jc w:val="both"/>
      </w:pPr>
      <w:r w:rsidRPr="00C84D13">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43F46F93" w14:textId="77777777" w:rsidR="009E03F7" w:rsidRPr="00C84D13" w:rsidRDefault="009E03F7" w:rsidP="009E03F7">
      <w:pPr>
        <w:numPr>
          <w:ilvl w:val="0"/>
          <w:numId w:val="33"/>
        </w:numPr>
        <w:spacing w:line="360" w:lineRule="auto"/>
        <w:ind w:left="709" w:hanging="283"/>
        <w:jc w:val="both"/>
      </w:pPr>
      <w:r w:rsidRPr="00C84D13">
        <w:t>zapewnienia prawidłowej ochrony informacji przed utratą, kradzieżą, zniszczeniem, zgubieniem lub dostępem osób trzecich nieupoważnionych do uzyskania informacji, o których mowa w ust. 1 powyżej;</w:t>
      </w:r>
    </w:p>
    <w:p w14:paraId="136933DF" w14:textId="77777777" w:rsidR="009E03F7" w:rsidRPr="00C84D13" w:rsidRDefault="009E03F7" w:rsidP="009E03F7">
      <w:pPr>
        <w:numPr>
          <w:ilvl w:val="0"/>
          <w:numId w:val="33"/>
        </w:numPr>
        <w:spacing w:line="360" w:lineRule="auto"/>
        <w:ind w:left="709" w:hanging="283"/>
        <w:jc w:val="both"/>
      </w:pPr>
      <w:r w:rsidRPr="00C84D13">
        <w:t>przejęcia na siebie wszelkich roszczeń osób trzecich w stosunku do Zamawiającego, wynikających z wykorzystania przez Wykonawcę danych uzyskanych w czasie wykonywania Umowy w sposób naruszający jej postanowienia;</w:t>
      </w:r>
    </w:p>
    <w:p w14:paraId="45F7A0D8" w14:textId="77777777" w:rsidR="009E03F7" w:rsidRPr="00C84D13" w:rsidRDefault="009E03F7" w:rsidP="009E03F7">
      <w:pPr>
        <w:numPr>
          <w:ilvl w:val="0"/>
          <w:numId w:val="33"/>
        </w:numPr>
        <w:spacing w:line="360" w:lineRule="auto"/>
        <w:ind w:left="709" w:hanging="283"/>
        <w:jc w:val="both"/>
      </w:pPr>
      <w:r w:rsidRPr="00C84D13">
        <w:t>łączenia się do systemów informatycznych Zamawiającego wyłącznie za pomocą bezpiecznych, szyfrowanych połączeń.</w:t>
      </w:r>
    </w:p>
    <w:p w14:paraId="47E2461A" w14:textId="77777777" w:rsidR="009E03F7" w:rsidRPr="00C84D13" w:rsidRDefault="009E03F7" w:rsidP="009E03F7">
      <w:pPr>
        <w:pStyle w:val="Akapitzlist"/>
        <w:numPr>
          <w:ilvl w:val="0"/>
          <w:numId w:val="34"/>
        </w:numPr>
        <w:spacing w:after="0" w:line="360" w:lineRule="auto"/>
        <w:ind w:left="426" w:hanging="426"/>
        <w:jc w:val="both"/>
        <w:rPr>
          <w:sz w:val="24"/>
          <w:szCs w:val="24"/>
        </w:rPr>
      </w:pPr>
      <w:r w:rsidRPr="00C84D13">
        <w:rPr>
          <w:sz w:val="24"/>
          <w:szCs w:val="24"/>
        </w:rPr>
        <w:t>Wykonawca zobowiązuje się do niewykorzystywania informacji, o których mowa w</w:t>
      </w:r>
      <w:r w:rsidR="00E133F5">
        <w:rPr>
          <w:sz w:val="24"/>
          <w:szCs w:val="24"/>
          <w:lang w:val="pl-PL"/>
        </w:rPr>
        <w:t> </w:t>
      </w:r>
      <w:r w:rsidRPr="00C84D13">
        <w:rPr>
          <w:sz w:val="24"/>
          <w:szCs w:val="24"/>
        </w:rPr>
        <w:t>ust.</w:t>
      </w:r>
      <w:r w:rsidR="00E133F5">
        <w:rPr>
          <w:sz w:val="24"/>
          <w:szCs w:val="24"/>
          <w:lang w:val="pl-PL"/>
        </w:rPr>
        <w:t> </w:t>
      </w:r>
      <w:r w:rsidRPr="00C84D13">
        <w:rPr>
          <w:sz w:val="24"/>
          <w:szCs w:val="24"/>
        </w:rPr>
        <w:t>1</w:t>
      </w:r>
      <w:r w:rsidR="00E133F5">
        <w:rPr>
          <w:sz w:val="24"/>
          <w:szCs w:val="24"/>
          <w:lang w:val="pl-PL"/>
        </w:rPr>
        <w:t> </w:t>
      </w:r>
      <w:r w:rsidRPr="00C84D13">
        <w:rPr>
          <w:sz w:val="24"/>
          <w:szCs w:val="24"/>
        </w:rPr>
        <w:t>powyżej do innych celów niż wykonywanie czynności wynikających z Umowy bez uprzedniej zgody Zamawiającego wyrażonej pisemnie pod rygorem nieważności.</w:t>
      </w:r>
    </w:p>
    <w:p w14:paraId="4EA81FCC" w14:textId="77777777" w:rsidR="009E03F7" w:rsidRPr="00C84D13" w:rsidRDefault="009E03F7" w:rsidP="009E03F7">
      <w:pPr>
        <w:pStyle w:val="Akapitzlist"/>
        <w:numPr>
          <w:ilvl w:val="0"/>
          <w:numId w:val="34"/>
        </w:numPr>
        <w:spacing w:after="0" w:line="360" w:lineRule="auto"/>
        <w:ind w:left="426" w:hanging="426"/>
        <w:jc w:val="both"/>
        <w:rPr>
          <w:sz w:val="24"/>
          <w:szCs w:val="24"/>
        </w:rPr>
      </w:pPr>
      <w:r w:rsidRPr="00C84D13">
        <w:rPr>
          <w:sz w:val="24"/>
          <w:szCs w:val="24"/>
        </w:rPr>
        <w:t>Zobowiązanie do zachowania poufności informacji</w:t>
      </w:r>
      <w:r w:rsidRPr="00C84D13">
        <w:rPr>
          <w:sz w:val="24"/>
          <w:szCs w:val="24"/>
          <w:lang w:val="pl-PL"/>
        </w:rPr>
        <w:t xml:space="preserve"> </w:t>
      </w:r>
      <w:r w:rsidRPr="00C84D13">
        <w:rPr>
          <w:sz w:val="24"/>
          <w:szCs w:val="24"/>
        </w:rPr>
        <w:t>nie dotyczy przypadków, gdy informacje te:</w:t>
      </w:r>
    </w:p>
    <w:p w14:paraId="22D8B279" w14:textId="77777777" w:rsidR="009E03F7" w:rsidRPr="00C84D13" w:rsidRDefault="009E03F7" w:rsidP="009E03F7">
      <w:pPr>
        <w:pStyle w:val="Akapitzlist"/>
        <w:numPr>
          <w:ilvl w:val="1"/>
          <w:numId w:val="35"/>
        </w:numPr>
        <w:spacing w:after="0" w:line="360" w:lineRule="auto"/>
        <w:ind w:left="709" w:hanging="283"/>
        <w:jc w:val="both"/>
        <w:rPr>
          <w:sz w:val="24"/>
          <w:szCs w:val="24"/>
        </w:rPr>
      </w:pPr>
      <w:r w:rsidRPr="00C84D13">
        <w:rPr>
          <w:sz w:val="24"/>
          <w:szCs w:val="24"/>
        </w:rPr>
        <w:t>stały się publicznie dostępne, jednak w inny sposób niż w wyniku naruszenia Umowy;</w:t>
      </w:r>
    </w:p>
    <w:p w14:paraId="6E438BDE" w14:textId="77777777" w:rsidR="009E03F7" w:rsidRPr="00C84D13" w:rsidRDefault="009E03F7" w:rsidP="009E03F7">
      <w:pPr>
        <w:pStyle w:val="Akapitzlist"/>
        <w:numPr>
          <w:ilvl w:val="1"/>
          <w:numId w:val="35"/>
        </w:numPr>
        <w:spacing w:after="0" w:line="360" w:lineRule="auto"/>
        <w:ind w:left="709" w:hanging="283"/>
        <w:jc w:val="both"/>
        <w:rPr>
          <w:sz w:val="24"/>
          <w:szCs w:val="24"/>
        </w:rPr>
      </w:pPr>
      <w:r w:rsidRPr="00C84D13">
        <w:rPr>
          <w:sz w:val="24"/>
          <w:szCs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3059C187" w14:textId="77777777" w:rsidR="009E03F7" w:rsidRPr="00C84D13" w:rsidRDefault="009E03F7" w:rsidP="009E03F7">
      <w:pPr>
        <w:pStyle w:val="Akapitzlist"/>
        <w:numPr>
          <w:ilvl w:val="0"/>
          <w:numId w:val="34"/>
        </w:numPr>
        <w:spacing w:after="0" w:line="360" w:lineRule="auto"/>
        <w:ind w:left="426" w:hanging="426"/>
        <w:jc w:val="both"/>
        <w:rPr>
          <w:sz w:val="24"/>
          <w:szCs w:val="24"/>
        </w:rPr>
      </w:pPr>
      <w:r w:rsidRPr="00C84D13">
        <w:rPr>
          <w:sz w:val="24"/>
          <w:szCs w:val="24"/>
        </w:rPr>
        <w:t>Wykonawca niezwłocznie zawiadomi Zamawiającego o każdym przypadku udostępnienia informacji, o których mowa w ust. 1 powyżej, a także podejmie wszelkie działania konieczne do</w:t>
      </w:r>
      <w:r w:rsidR="00E133F5">
        <w:rPr>
          <w:sz w:val="24"/>
          <w:szCs w:val="24"/>
          <w:lang w:val="pl-PL"/>
        </w:rPr>
        <w:t> </w:t>
      </w:r>
      <w:r w:rsidRPr="00C84D13">
        <w:rPr>
          <w:sz w:val="24"/>
          <w:szCs w:val="24"/>
        </w:rPr>
        <w:t>zapewnienia, by udostępnienie informacji, zgodnie</w:t>
      </w:r>
      <w:r w:rsidRPr="00C84D13">
        <w:rPr>
          <w:sz w:val="24"/>
          <w:szCs w:val="24"/>
          <w:lang w:val="pl-PL"/>
        </w:rPr>
        <w:t xml:space="preserve"> z</w:t>
      </w:r>
      <w:r w:rsidRPr="00C84D13">
        <w:rPr>
          <w:sz w:val="24"/>
          <w:szCs w:val="24"/>
        </w:rPr>
        <w:t xml:space="preserve"> ust. </w:t>
      </w:r>
      <w:r w:rsidRPr="00C84D13">
        <w:rPr>
          <w:sz w:val="24"/>
          <w:szCs w:val="24"/>
          <w:lang w:val="pl-PL"/>
        </w:rPr>
        <w:t>4</w:t>
      </w:r>
      <w:r w:rsidRPr="00C84D13">
        <w:rPr>
          <w:sz w:val="24"/>
          <w:szCs w:val="24"/>
        </w:rPr>
        <w:t xml:space="preserve"> powyżej dokonało się w sposób chroniący przed ujawnieniem ich osobom niepowołanym.</w:t>
      </w:r>
    </w:p>
    <w:p w14:paraId="7E6237DF" w14:textId="77777777" w:rsidR="00E40933" w:rsidRPr="00C84D13" w:rsidRDefault="00E40933" w:rsidP="000077A8">
      <w:pPr>
        <w:spacing w:line="360" w:lineRule="auto"/>
        <w:rPr>
          <w:b/>
        </w:rPr>
      </w:pPr>
    </w:p>
    <w:p w14:paraId="1906726E" w14:textId="77777777" w:rsidR="009E03F7" w:rsidRPr="00C84D13" w:rsidRDefault="009E03F7" w:rsidP="009E03F7">
      <w:pPr>
        <w:spacing w:line="360" w:lineRule="auto"/>
        <w:jc w:val="center"/>
        <w:rPr>
          <w:b/>
        </w:rPr>
      </w:pPr>
      <w:r w:rsidRPr="00C84D13">
        <w:rPr>
          <w:b/>
        </w:rPr>
        <w:t>§ 12 Wypowiedzenie Umowy</w:t>
      </w:r>
    </w:p>
    <w:p w14:paraId="2760A8B9" w14:textId="77777777" w:rsidR="009E03F7" w:rsidRPr="00C84D13" w:rsidRDefault="009E03F7" w:rsidP="009E03F7">
      <w:pPr>
        <w:widowControl w:val="0"/>
        <w:suppressAutoHyphens/>
        <w:autoSpaceDE w:val="0"/>
        <w:adjustRightInd w:val="0"/>
        <w:spacing w:line="360" w:lineRule="auto"/>
        <w:ind w:left="284" w:right="74" w:hanging="284"/>
        <w:jc w:val="both"/>
        <w:rPr>
          <w:bCs/>
        </w:rPr>
      </w:pPr>
      <w:r w:rsidRPr="00C84D13">
        <w:t xml:space="preserve">1. </w:t>
      </w:r>
      <w:r w:rsidRPr="00C84D13">
        <w:rPr>
          <w:bCs/>
        </w:rPr>
        <w:t>Zamawiający z</w:t>
      </w:r>
      <w:r w:rsidRPr="00C84D13">
        <w:t xml:space="preserve">astrzega sobie prawo wypowiedzenia Umowy ze skutkiem natychmiastowym, bez zachowania terminów wypowiedzenia, z przyczyn leżących po stronie Wykonawcy, </w:t>
      </w:r>
      <w:r w:rsidRPr="00C84D13">
        <w:br/>
        <w:t>w przypadku:</w:t>
      </w:r>
    </w:p>
    <w:p w14:paraId="423594FA" w14:textId="77777777" w:rsidR="009E03F7" w:rsidRPr="00C84D13" w:rsidRDefault="009E03F7" w:rsidP="009E03F7">
      <w:pPr>
        <w:widowControl w:val="0"/>
        <w:numPr>
          <w:ilvl w:val="0"/>
          <w:numId w:val="37"/>
        </w:numPr>
        <w:suppressAutoHyphens/>
        <w:autoSpaceDE w:val="0"/>
        <w:adjustRightInd w:val="0"/>
        <w:spacing w:line="360" w:lineRule="auto"/>
        <w:ind w:right="74"/>
        <w:jc w:val="both"/>
        <w:rPr>
          <w:bCs/>
        </w:rPr>
      </w:pPr>
      <w:r w:rsidRPr="00C84D13">
        <w:rPr>
          <w:bCs/>
        </w:rPr>
        <w:t xml:space="preserve">niedotrzymania przez Wykonawcę terminu usunięcia awarii krytycznej określonego </w:t>
      </w:r>
      <w:r w:rsidRPr="00C84D13">
        <w:rPr>
          <w:bCs/>
        </w:rPr>
        <w:br/>
        <w:t xml:space="preserve">w § 5 ust. 4 pkt 1 lub awarii niekrytycznej  Umowy określonego w § 5 ust. 4 pkt 2, </w:t>
      </w:r>
      <w:r w:rsidRPr="00C84D13">
        <w:rPr>
          <w:bCs/>
        </w:rPr>
        <w:br/>
        <w:t xml:space="preserve">w odniesieniu do co najmniej dwóch zgłoszeń; </w:t>
      </w:r>
    </w:p>
    <w:p w14:paraId="1CA11782" w14:textId="77777777" w:rsidR="009E03F7" w:rsidRPr="00C84D13" w:rsidRDefault="009E03F7" w:rsidP="009E03F7">
      <w:pPr>
        <w:widowControl w:val="0"/>
        <w:numPr>
          <w:ilvl w:val="0"/>
          <w:numId w:val="37"/>
        </w:numPr>
        <w:autoSpaceDE w:val="0"/>
        <w:adjustRightInd w:val="0"/>
        <w:spacing w:line="360" w:lineRule="auto"/>
        <w:jc w:val="both"/>
      </w:pPr>
      <w:r w:rsidRPr="00C84D13">
        <w:t xml:space="preserve">dwukrotnego zawiadomienia Wykonawcy przez Zamawiającego o wadliwym wykonywaniu usług, </w:t>
      </w:r>
    </w:p>
    <w:p w14:paraId="6B0FA426" w14:textId="77777777" w:rsidR="009E03F7" w:rsidRPr="00C84D13" w:rsidRDefault="009E03F7" w:rsidP="009E03F7">
      <w:pPr>
        <w:widowControl w:val="0"/>
        <w:numPr>
          <w:ilvl w:val="0"/>
          <w:numId w:val="37"/>
        </w:numPr>
        <w:autoSpaceDE w:val="0"/>
        <w:adjustRightInd w:val="0"/>
        <w:spacing w:line="360" w:lineRule="auto"/>
        <w:jc w:val="both"/>
      </w:pPr>
      <w:r w:rsidRPr="00C84D13">
        <w:t>bezskutecznego upływu terminu wyznaczonego przez Zamawiającego do zmiany sposobu wykonywania Umowy, w przypadku gdy Wykonawca będzie wykonywał prace lub świadczył usługi w sposób wadliwy albo sprzeczny z Umową;</w:t>
      </w:r>
    </w:p>
    <w:p w14:paraId="0CA90391" w14:textId="2DD239B6" w:rsidR="009E03F7" w:rsidRPr="00C84D13" w:rsidRDefault="009E03F7" w:rsidP="00DB5737">
      <w:pPr>
        <w:numPr>
          <w:ilvl w:val="0"/>
          <w:numId w:val="37"/>
        </w:numPr>
        <w:spacing w:line="360" w:lineRule="auto"/>
        <w:jc w:val="both"/>
      </w:pPr>
      <w:r w:rsidRPr="00C84D13">
        <w:t>udostępnienia osobom trzecim przez Wykonawcę lub osoby, którymi się posługuje przy realizacji Umowy informacji poufnych Zamawiającego, w wyniku naruszenia przez Wykonawcę zasad poufności określonych w § 11 Umowy;</w:t>
      </w:r>
    </w:p>
    <w:p w14:paraId="4AFA89CC" w14:textId="77777777" w:rsidR="009E03F7" w:rsidRPr="00C84D13" w:rsidRDefault="009E03F7" w:rsidP="009E03F7">
      <w:pPr>
        <w:numPr>
          <w:ilvl w:val="0"/>
          <w:numId w:val="37"/>
        </w:numPr>
        <w:spacing w:line="360" w:lineRule="auto"/>
        <w:jc w:val="both"/>
      </w:pPr>
      <w:r w:rsidRPr="00C84D13">
        <w:rPr>
          <w:rFonts w:eastAsia="MS Mincho"/>
        </w:rPr>
        <w:t>w innych przypadkach, jeżeli Umowa to przewiduje</w:t>
      </w:r>
      <w:r w:rsidRPr="00C84D13">
        <w:t>.</w:t>
      </w:r>
    </w:p>
    <w:p w14:paraId="45683486" w14:textId="68AEABD5" w:rsidR="00073C96" w:rsidRDefault="009E03F7" w:rsidP="009E03F7">
      <w:pPr>
        <w:spacing w:line="360" w:lineRule="auto"/>
        <w:jc w:val="both"/>
      </w:pPr>
      <w:r w:rsidRPr="00C84D13">
        <w:t xml:space="preserve">2. Oświadczenie o wypowiedzeniu Umowy powinno mieć formę pisemną pod rygorem </w:t>
      </w:r>
      <w:r w:rsidRPr="00C84D13">
        <w:br/>
        <w:t xml:space="preserve">      nieważności.</w:t>
      </w:r>
    </w:p>
    <w:p w14:paraId="64B8B9EE" w14:textId="77777777" w:rsidR="0089330E" w:rsidRPr="0089330E" w:rsidRDefault="0089330E" w:rsidP="0089330E">
      <w:pPr>
        <w:spacing w:line="360" w:lineRule="auto"/>
        <w:jc w:val="center"/>
        <w:rPr>
          <w:b/>
        </w:rPr>
      </w:pPr>
      <w:r w:rsidRPr="0089330E">
        <w:rPr>
          <w:b/>
        </w:rPr>
        <w:t>§ 13 Ochrona danych osobowych</w:t>
      </w:r>
    </w:p>
    <w:p w14:paraId="1DC1DD91" w14:textId="77777777" w:rsidR="0089330E" w:rsidRPr="0089330E" w:rsidRDefault="0089330E" w:rsidP="007E42B7">
      <w:pPr>
        <w:pStyle w:val="Akapitzlist"/>
        <w:numPr>
          <w:ilvl w:val="3"/>
          <w:numId w:val="44"/>
        </w:numPr>
        <w:autoSpaceDE w:val="0"/>
        <w:adjustRightInd w:val="0"/>
        <w:spacing w:after="164" w:line="360" w:lineRule="auto"/>
        <w:ind w:left="426"/>
        <w:contextualSpacing w:val="0"/>
        <w:jc w:val="both"/>
        <w:rPr>
          <w:rFonts w:eastAsiaTheme="minorHAnsi"/>
          <w:color w:val="000000"/>
          <w:sz w:val="24"/>
          <w:szCs w:val="24"/>
        </w:rPr>
      </w:pPr>
      <w:r w:rsidRPr="0089330E">
        <w:rPr>
          <w:rFonts w:eastAsiaTheme="minorHAnsi"/>
          <w:color w:val="000000"/>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315DD20D" w14:textId="77777777" w:rsidR="0089330E" w:rsidRPr="008D0F3C" w:rsidRDefault="0089330E" w:rsidP="00E40933">
      <w:pPr>
        <w:pStyle w:val="Akapitzlist"/>
        <w:numPr>
          <w:ilvl w:val="3"/>
          <w:numId w:val="44"/>
        </w:numPr>
        <w:autoSpaceDE w:val="0"/>
        <w:adjustRightInd w:val="0"/>
        <w:spacing w:after="0" w:line="360" w:lineRule="auto"/>
        <w:ind w:left="426"/>
        <w:contextualSpacing w:val="0"/>
        <w:jc w:val="both"/>
        <w:rPr>
          <w:rFonts w:eastAsiaTheme="minorHAnsi"/>
          <w:color w:val="000000"/>
          <w:sz w:val="24"/>
          <w:szCs w:val="24"/>
        </w:rPr>
      </w:pPr>
      <w:r w:rsidRPr="0089330E">
        <w:rPr>
          <w:rFonts w:eastAsiaTheme="minorHAnsi"/>
          <w:color w:val="000000"/>
          <w:sz w:val="24"/>
          <w:szCs w:val="24"/>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w:t>
      </w:r>
      <w:r w:rsidRPr="008D0F3C">
        <w:rPr>
          <w:rFonts w:eastAsiaTheme="minorHAnsi"/>
          <w:color w:val="000000"/>
          <w:sz w:val="24"/>
          <w:szCs w:val="24"/>
        </w:rPr>
        <w:t xml:space="preserve">załącznik nr </w:t>
      </w:r>
      <w:r w:rsidR="007E42B7" w:rsidRPr="008D0F3C">
        <w:rPr>
          <w:rFonts w:eastAsiaTheme="minorHAnsi"/>
          <w:color w:val="000000"/>
          <w:sz w:val="24"/>
          <w:szCs w:val="24"/>
          <w:lang w:val="pl-PL"/>
        </w:rPr>
        <w:t>2</w:t>
      </w:r>
      <w:r w:rsidRPr="008D0F3C">
        <w:rPr>
          <w:rFonts w:eastAsiaTheme="minorHAnsi"/>
          <w:color w:val="000000"/>
          <w:sz w:val="24"/>
          <w:szCs w:val="24"/>
        </w:rPr>
        <w:t xml:space="preserve"> do umowy. </w:t>
      </w:r>
    </w:p>
    <w:p w14:paraId="77501669" w14:textId="77777777" w:rsidR="00E40933" w:rsidRPr="0089330E" w:rsidRDefault="00E40933" w:rsidP="0089330E">
      <w:pPr>
        <w:spacing w:line="360" w:lineRule="auto"/>
        <w:rPr>
          <w:b/>
        </w:rPr>
      </w:pPr>
    </w:p>
    <w:p w14:paraId="5678A43E" w14:textId="77777777" w:rsidR="009E03F7" w:rsidRPr="00C84D13" w:rsidRDefault="009E03F7" w:rsidP="009E03F7">
      <w:pPr>
        <w:spacing w:line="360" w:lineRule="auto"/>
        <w:jc w:val="center"/>
        <w:rPr>
          <w:b/>
        </w:rPr>
      </w:pPr>
      <w:r w:rsidRPr="00C84D13">
        <w:rPr>
          <w:b/>
        </w:rPr>
        <w:t>§ 1</w:t>
      </w:r>
      <w:r w:rsidR="0089330E">
        <w:rPr>
          <w:b/>
        </w:rPr>
        <w:t>4</w:t>
      </w:r>
      <w:r w:rsidRPr="00C84D13">
        <w:rPr>
          <w:b/>
        </w:rPr>
        <w:t xml:space="preserve"> Postanowienia końcowe</w:t>
      </w:r>
    </w:p>
    <w:p w14:paraId="6D41C027" w14:textId="77777777" w:rsidR="009E03F7" w:rsidRPr="00C84D13" w:rsidRDefault="009E03F7" w:rsidP="009E03F7">
      <w:pPr>
        <w:pStyle w:val="Akapitzlist"/>
        <w:numPr>
          <w:ilvl w:val="3"/>
          <w:numId w:val="36"/>
        </w:numPr>
        <w:spacing w:after="0" w:line="360" w:lineRule="auto"/>
        <w:ind w:left="425" w:hanging="425"/>
        <w:jc w:val="both"/>
        <w:rPr>
          <w:sz w:val="24"/>
          <w:szCs w:val="24"/>
        </w:rPr>
      </w:pPr>
      <w:r w:rsidRPr="00C84D13">
        <w:rPr>
          <w:sz w:val="24"/>
          <w:szCs w:val="24"/>
        </w:rPr>
        <w:t xml:space="preserve">Wszelkie zmiany </w:t>
      </w:r>
      <w:r w:rsidRPr="00C84D13">
        <w:rPr>
          <w:sz w:val="24"/>
          <w:szCs w:val="24"/>
          <w:lang w:val="pl-PL"/>
        </w:rPr>
        <w:t>i</w:t>
      </w:r>
      <w:r w:rsidRPr="00C84D13">
        <w:rPr>
          <w:sz w:val="24"/>
          <w:szCs w:val="24"/>
        </w:rPr>
        <w:t xml:space="preserve"> uzupełnienia Umowy wymagają zachowania formy pisemnej w postaci aneksu pod rygorem nieważności, z zastrzeżeniem </w:t>
      </w:r>
      <w:r w:rsidRPr="00C84D13">
        <w:rPr>
          <w:sz w:val="24"/>
          <w:szCs w:val="24"/>
          <w:lang w:val="pl-PL"/>
        </w:rPr>
        <w:t>odmiennych postanowień</w:t>
      </w:r>
      <w:r w:rsidRPr="00C84D13">
        <w:rPr>
          <w:sz w:val="24"/>
          <w:szCs w:val="24"/>
        </w:rPr>
        <w:t xml:space="preserve"> Umowy. </w:t>
      </w:r>
    </w:p>
    <w:p w14:paraId="0E758C03" w14:textId="77777777" w:rsidR="009E03F7" w:rsidRPr="00C84D13" w:rsidRDefault="009E03F7" w:rsidP="009E03F7">
      <w:pPr>
        <w:numPr>
          <w:ilvl w:val="3"/>
          <w:numId w:val="36"/>
        </w:numPr>
        <w:spacing w:line="360" w:lineRule="auto"/>
        <w:ind w:left="425" w:hanging="425"/>
        <w:jc w:val="both"/>
      </w:pPr>
      <w:r w:rsidRPr="00C84D13">
        <w:t>W sprawach nieuregulowanych Umową mają zastosowanie przepisy prawa polskiego, w szczególności przepisy ustawy Prawo zamówień publicznych, ustawy Prawo autorskie i prawa pokrewne oraz przepisy Kodeksu cywilnego.</w:t>
      </w:r>
    </w:p>
    <w:p w14:paraId="4E88FBAC" w14:textId="77777777" w:rsidR="009E03F7" w:rsidRPr="00C84D13" w:rsidRDefault="009E03F7" w:rsidP="009E03F7">
      <w:pPr>
        <w:numPr>
          <w:ilvl w:val="3"/>
          <w:numId w:val="36"/>
        </w:numPr>
        <w:spacing w:line="360" w:lineRule="auto"/>
        <w:ind w:left="426" w:hanging="426"/>
        <w:jc w:val="both"/>
      </w:pPr>
      <w:r w:rsidRPr="00C84D13">
        <w:t>Ewentualne spory powstałe w związku z realizacją Umowy podlegają rozpoznaniu przez sąd właściwy dla siedziby Zamawiającego.</w:t>
      </w:r>
    </w:p>
    <w:p w14:paraId="782BD23E" w14:textId="77777777" w:rsidR="009E03F7" w:rsidRPr="00C84D13" w:rsidRDefault="009E03F7" w:rsidP="009E03F7">
      <w:pPr>
        <w:numPr>
          <w:ilvl w:val="3"/>
          <w:numId w:val="36"/>
        </w:numPr>
        <w:spacing w:line="360" w:lineRule="auto"/>
        <w:ind w:left="426" w:hanging="426"/>
        <w:jc w:val="both"/>
      </w:pPr>
      <w:r w:rsidRPr="00C84D13">
        <w:t>Umowę sporządzono w 2 (dwóch) jednobrzmiących egzemplarzach, po 1 (jednym) egzemplarzu dla każdej ze Stron.</w:t>
      </w:r>
    </w:p>
    <w:p w14:paraId="442D8FC8" w14:textId="77777777" w:rsidR="009E03F7" w:rsidRPr="00C84D13" w:rsidRDefault="009E03F7" w:rsidP="009E03F7">
      <w:pPr>
        <w:numPr>
          <w:ilvl w:val="3"/>
          <w:numId w:val="36"/>
        </w:numPr>
        <w:spacing w:line="360" w:lineRule="auto"/>
        <w:ind w:left="426" w:hanging="426"/>
        <w:jc w:val="both"/>
      </w:pPr>
      <w:r w:rsidRPr="00C84D13">
        <w:t>Następujące Załączniki do Umowy stanowią jej integralną część:</w:t>
      </w:r>
    </w:p>
    <w:p w14:paraId="22F1BDDB" w14:textId="77777777" w:rsidR="009E03F7" w:rsidRDefault="009E03F7" w:rsidP="009E03F7">
      <w:pPr>
        <w:tabs>
          <w:tab w:val="left" w:pos="993"/>
        </w:tabs>
        <w:spacing w:line="360" w:lineRule="auto"/>
        <w:ind w:left="426"/>
        <w:jc w:val="both"/>
        <w:rPr>
          <w:bCs/>
        </w:rPr>
      </w:pPr>
      <w:r w:rsidRPr="00C84D13">
        <w:rPr>
          <w:bCs/>
        </w:rPr>
        <w:t>Załącznik nr 1 – wzór Protokołu Odbioru;</w:t>
      </w:r>
    </w:p>
    <w:p w14:paraId="2F0D3800" w14:textId="77777777" w:rsidR="0089330E" w:rsidRPr="00C84D13" w:rsidRDefault="0089330E" w:rsidP="009E03F7">
      <w:pPr>
        <w:tabs>
          <w:tab w:val="left" w:pos="993"/>
        </w:tabs>
        <w:spacing w:line="360" w:lineRule="auto"/>
        <w:ind w:left="426"/>
        <w:jc w:val="both"/>
        <w:rPr>
          <w:bCs/>
        </w:rPr>
      </w:pPr>
      <w:r>
        <w:rPr>
          <w:bCs/>
        </w:rPr>
        <w:t>Załącznik nr 2 – klauzula informacyjna RODO</w:t>
      </w:r>
    </w:p>
    <w:p w14:paraId="52765A66" w14:textId="6E125D25" w:rsidR="009E03F7" w:rsidRPr="00551577" w:rsidRDefault="009E03F7" w:rsidP="009E03F7">
      <w:pPr>
        <w:tabs>
          <w:tab w:val="left" w:pos="993"/>
        </w:tabs>
        <w:spacing w:line="360" w:lineRule="auto"/>
        <w:rPr>
          <w:bCs/>
        </w:rPr>
      </w:pPr>
    </w:p>
    <w:p w14:paraId="2176D4BF" w14:textId="77777777" w:rsidR="009E03F7" w:rsidRPr="00505ECA" w:rsidRDefault="009E03F7" w:rsidP="009E03F7">
      <w:pPr>
        <w:spacing w:line="360" w:lineRule="auto"/>
        <w:ind w:firstLine="567"/>
        <w:rPr>
          <w:b/>
        </w:rPr>
      </w:pPr>
      <w:r w:rsidRPr="00551577">
        <w:rPr>
          <w:b/>
        </w:rPr>
        <w:t>ZAMAWIAJĄCY</w:t>
      </w:r>
      <w:r w:rsidRPr="00551577">
        <w:rPr>
          <w:b/>
        </w:rPr>
        <w:tab/>
      </w:r>
      <w:r w:rsidRPr="00551577">
        <w:rPr>
          <w:b/>
        </w:rPr>
        <w:tab/>
      </w:r>
      <w:r w:rsidRPr="00551577">
        <w:rPr>
          <w:b/>
        </w:rPr>
        <w:tab/>
      </w:r>
      <w:r w:rsidRPr="00551577">
        <w:rPr>
          <w:b/>
        </w:rPr>
        <w:tab/>
      </w:r>
      <w:r w:rsidRPr="00551577">
        <w:rPr>
          <w:b/>
        </w:rPr>
        <w:tab/>
      </w:r>
      <w:r w:rsidRPr="00551577">
        <w:rPr>
          <w:b/>
        </w:rPr>
        <w:tab/>
      </w:r>
      <w:r w:rsidRPr="00551577">
        <w:rPr>
          <w:b/>
        </w:rPr>
        <w:tab/>
        <w:t>WYKONAWCA</w:t>
      </w:r>
    </w:p>
    <w:p w14:paraId="66CC671F" w14:textId="77777777" w:rsidR="009E03F7" w:rsidRPr="00505ECA" w:rsidRDefault="009E03F7" w:rsidP="009E03F7">
      <w:pPr>
        <w:spacing w:line="360" w:lineRule="auto"/>
      </w:pPr>
    </w:p>
    <w:p w14:paraId="4A9CF1E5" w14:textId="77777777" w:rsidR="009E03F7" w:rsidRDefault="009E03F7" w:rsidP="009E03F7"/>
    <w:p w14:paraId="01F8ABAC" w14:textId="77777777" w:rsidR="00E40933" w:rsidRDefault="00E40933" w:rsidP="009E03F7"/>
    <w:p w14:paraId="3BDE91EB" w14:textId="77777777" w:rsidR="00E40933" w:rsidRDefault="00E40933" w:rsidP="009E03F7"/>
    <w:p w14:paraId="6490B332" w14:textId="77777777" w:rsidR="00E40933" w:rsidRDefault="00E40933" w:rsidP="009E03F7"/>
    <w:p w14:paraId="1E37794E" w14:textId="77777777" w:rsidR="00E40933" w:rsidRDefault="00E40933" w:rsidP="009E03F7"/>
    <w:p w14:paraId="51356DA4" w14:textId="77777777" w:rsidR="00E40933" w:rsidRDefault="00E40933" w:rsidP="009E03F7"/>
    <w:p w14:paraId="09BC1149" w14:textId="77777777" w:rsidR="00E40933" w:rsidRDefault="00E40933" w:rsidP="009E03F7"/>
    <w:p w14:paraId="4370614E" w14:textId="761DAED0" w:rsidR="00E40933" w:rsidRDefault="00E40933" w:rsidP="009E03F7"/>
    <w:p w14:paraId="4951D0EA" w14:textId="77777777" w:rsidR="00E40933" w:rsidRDefault="00E40933" w:rsidP="009E03F7"/>
    <w:p w14:paraId="62C88A35" w14:textId="77777777" w:rsidR="00E40933" w:rsidRDefault="00E40933" w:rsidP="009E03F7"/>
    <w:p w14:paraId="426AEDFE" w14:textId="77777777" w:rsidR="00E40933" w:rsidRDefault="00E40933" w:rsidP="009E03F7"/>
    <w:p w14:paraId="1B3901D7" w14:textId="77777777" w:rsidR="00E40933" w:rsidRDefault="00E40933" w:rsidP="009E03F7"/>
    <w:p w14:paraId="75086367" w14:textId="77777777" w:rsidR="00E40933" w:rsidRDefault="00E40933" w:rsidP="009E03F7"/>
    <w:p w14:paraId="5DDA5F80" w14:textId="77777777" w:rsidR="009E03F7" w:rsidRDefault="009E03F7" w:rsidP="009E03F7"/>
    <w:p w14:paraId="1D8E9FB9" w14:textId="77777777" w:rsidR="000077A8" w:rsidRDefault="000077A8" w:rsidP="009E03F7"/>
    <w:p w14:paraId="0392371B" w14:textId="77777777" w:rsidR="000077A8" w:rsidRDefault="000077A8" w:rsidP="009E03F7"/>
    <w:p w14:paraId="1B58B172" w14:textId="77777777" w:rsidR="000551BD" w:rsidRDefault="000551BD">
      <w:pPr>
        <w:rPr>
          <w:rFonts w:ascii="Arial" w:hAnsi="Arial" w:cs="Arial"/>
        </w:rPr>
      </w:pPr>
    </w:p>
    <w:sectPr w:rsidR="000551BD" w:rsidSect="00D30D9E">
      <w:footerReference w:type="default" r:id="rId8"/>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208C" w14:textId="77777777" w:rsidR="00C124F8" w:rsidRDefault="00C124F8">
      <w:r>
        <w:separator/>
      </w:r>
    </w:p>
  </w:endnote>
  <w:endnote w:type="continuationSeparator" w:id="0">
    <w:p w14:paraId="4EEC866D" w14:textId="77777777" w:rsidR="00C124F8" w:rsidRDefault="00C1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930017"/>
      <w:docPartObj>
        <w:docPartGallery w:val="Page Numbers (Bottom of Page)"/>
        <w:docPartUnique/>
      </w:docPartObj>
    </w:sdtPr>
    <w:sdtEndPr/>
    <w:sdtContent>
      <w:p w14:paraId="14039652" w14:textId="6D457C8B" w:rsidR="00D30D9E" w:rsidRDefault="00D30D9E">
        <w:pPr>
          <w:pStyle w:val="Stopka"/>
          <w:jc w:val="right"/>
        </w:pPr>
        <w:r>
          <w:fldChar w:fldCharType="begin"/>
        </w:r>
        <w:r>
          <w:instrText>PAGE   \* MERGEFORMAT</w:instrText>
        </w:r>
        <w:r>
          <w:fldChar w:fldCharType="separate"/>
        </w:r>
        <w:r w:rsidR="0047021F">
          <w:rPr>
            <w:noProof/>
          </w:rPr>
          <w:t>4</w:t>
        </w:r>
        <w:r>
          <w:fldChar w:fldCharType="end"/>
        </w:r>
      </w:p>
    </w:sdtContent>
  </w:sdt>
  <w:p w14:paraId="68AA76D8" w14:textId="77777777" w:rsidR="00D30D9E" w:rsidRDefault="00D30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CCF5" w14:textId="77777777" w:rsidR="00C124F8" w:rsidRDefault="00C124F8">
      <w:r>
        <w:separator/>
      </w:r>
    </w:p>
  </w:footnote>
  <w:footnote w:type="continuationSeparator" w:id="0">
    <w:p w14:paraId="08D77248" w14:textId="77777777" w:rsidR="00C124F8" w:rsidRDefault="00C12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103A07D8"/>
    <w:lvl w:ilvl="0">
      <w:start w:val="3"/>
      <w:numFmt w:val="decimal"/>
      <w:lvlText w:val="%1."/>
      <w:lvlJc w:val="left"/>
      <w:pPr>
        <w:tabs>
          <w:tab w:val="num" w:pos="0"/>
        </w:tabs>
        <w:ind w:left="2520" w:hanging="360"/>
      </w:pPr>
      <w:rPr>
        <w:b w:val="0"/>
      </w:rPr>
    </w:lvl>
    <w:lvl w:ilvl="1">
      <w:start w:val="1"/>
      <w:numFmt w:val="decimal"/>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F"/>
    <w:multiLevelType w:val="multilevel"/>
    <w:tmpl w:val="E2F80142"/>
    <w:lvl w:ilvl="0">
      <w:start w:val="1"/>
      <w:numFmt w:val="decimal"/>
      <w:lvlText w:val="%1)"/>
      <w:lvlJc w:val="left"/>
      <w:pPr>
        <w:tabs>
          <w:tab w:val="num" w:pos="0"/>
        </w:tabs>
        <w:ind w:left="720" w:hanging="360"/>
      </w:pPr>
      <w:rPr>
        <w:rFonts w:ascii="Arial" w:hAnsi="Arial" w:cs="Arial"/>
        <w:color w:val="000000"/>
        <w:sz w:val="20"/>
        <w:szCs w:val="20"/>
      </w:rPr>
    </w:lvl>
    <w:lvl w:ilvl="1">
      <w:start w:val="1"/>
      <w:numFmt w:val="decimal"/>
      <w:lvlText w:val="%2)"/>
      <w:lvlJc w:val="left"/>
      <w:pPr>
        <w:tabs>
          <w:tab w:val="num" w:pos="0"/>
        </w:tabs>
        <w:ind w:left="1440" w:hanging="360"/>
      </w:pPr>
      <w:rPr>
        <w:rFonts w:ascii="Times New Roman" w:eastAsia="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93F6D"/>
    <w:multiLevelType w:val="hybridMultilevel"/>
    <w:tmpl w:val="EF82D5B8"/>
    <w:lvl w:ilvl="0" w:tplc="8006CCC8">
      <w:start w:val="1"/>
      <w:numFmt w:val="decimal"/>
      <w:lvlText w:val="%1."/>
      <w:lvlJc w:val="left"/>
      <w:pPr>
        <w:ind w:left="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E81A4E">
      <w:start w:val="1"/>
      <w:numFmt w:val="decimal"/>
      <w:lvlText w:val="%2)"/>
      <w:lvlJc w:val="left"/>
      <w:pPr>
        <w:ind w:left="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8A8A6A">
      <w:start w:val="1"/>
      <w:numFmt w:val="lowerRoman"/>
      <w:lvlText w:val="%3"/>
      <w:lvlJc w:val="left"/>
      <w:pPr>
        <w:ind w:left="13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903EBC">
      <w:start w:val="1"/>
      <w:numFmt w:val="decimal"/>
      <w:lvlText w:val="%4"/>
      <w:lvlJc w:val="left"/>
      <w:pPr>
        <w:ind w:left="2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B82D04">
      <w:start w:val="1"/>
      <w:numFmt w:val="lowerLetter"/>
      <w:lvlText w:val="%5"/>
      <w:lvlJc w:val="left"/>
      <w:pPr>
        <w:ind w:left="2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D24F78">
      <w:start w:val="1"/>
      <w:numFmt w:val="lowerRoman"/>
      <w:lvlText w:val="%6"/>
      <w:lvlJc w:val="left"/>
      <w:pPr>
        <w:ind w:left="3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8DE373A">
      <w:start w:val="1"/>
      <w:numFmt w:val="decimal"/>
      <w:lvlText w:val="%7"/>
      <w:lvlJc w:val="left"/>
      <w:pPr>
        <w:ind w:left="4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D6AB64A">
      <w:start w:val="1"/>
      <w:numFmt w:val="lowerLetter"/>
      <w:lvlText w:val="%8"/>
      <w:lvlJc w:val="left"/>
      <w:pPr>
        <w:ind w:left="4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8A3A1E">
      <w:start w:val="1"/>
      <w:numFmt w:val="lowerRoman"/>
      <w:lvlText w:val="%9"/>
      <w:lvlJc w:val="left"/>
      <w:pPr>
        <w:ind w:left="5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6A35651"/>
    <w:multiLevelType w:val="multilevel"/>
    <w:tmpl w:val="80106D24"/>
    <w:lvl w:ilvl="0">
      <w:start w:val="1"/>
      <w:numFmt w:val="decimal"/>
      <w:pStyle w:val="ZMOKU"/>
      <w:lvlText w:val="%1."/>
      <w:lvlJc w:val="left"/>
      <w:pPr>
        <w:ind w:left="360" w:hanging="360"/>
      </w:p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4" w15:restartNumberingAfterBreak="0">
    <w:nsid w:val="0F6C4BE2"/>
    <w:multiLevelType w:val="hybridMultilevel"/>
    <w:tmpl w:val="6FAC755A"/>
    <w:lvl w:ilvl="0" w:tplc="6E483660">
      <w:start w:val="1"/>
      <w:numFmt w:val="decimal"/>
      <w:lvlText w:val="%1)"/>
      <w:lvlJc w:val="left"/>
      <w:pPr>
        <w:tabs>
          <w:tab w:val="num" w:pos="644"/>
        </w:tabs>
        <w:ind w:left="644" w:hanging="360"/>
      </w:pPr>
      <w:rPr>
        <w:rFonts w:ascii="Times New Roman" w:eastAsia="Times New Roman" w:hAnsi="Times New Roman" w:cs="Times New Roman" w:hint="default"/>
        <w:b w:val="0"/>
        <w:i w:val="0"/>
        <w:sz w:val="24"/>
        <w:szCs w:val="24"/>
      </w:rPr>
    </w:lvl>
    <w:lvl w:ilvl="1" w:tplc="BE02EA20">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761E8D"/>
    <w:multiLevelType w:val="hybridMultilevel"/>
    <w:tmpl w:val="585656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107F67"/>
    <w:multiLevelType w:val="multilevel"/>
    <w:tmpl w:val="A2262ED6"/>
    <w:lvl w:ilvl="0">
      <w:start w:val="1"/>
      <w:numFmt w:val="decimal"/>
      <w:lvlText w:val="%1."/>
      <w:lvlJc w:val="left"/>
      <w:pPr>
        <w:tabs>
          <w:tab w:val="num" w:pos="360"/>
        </w:tabs>
        <w:ind w:left="360" w:hanging="360"/>
      </w:pPr>
      <w:rPr>
        <w:rFonts w:cs="Times New Roman"/>
        <w:color w:val="00000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C116DE6"/>
    <w:multiLevelType w:val="hybridMultilevel"/>
    <w:tmpl w:val="A2A62F4C"/>
    <w:lvl w:ilvl="0" w:tplc="DBB8E17E">
      <w:start w:val="1"/>
      <w:numFmt w:val="decimal"/>
      <w:lvlText w:val="%1."/>
      <w:lvlJc w:val="left"/>
      <w:pPr>
        <w:ind w:left="4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AE4A838">
      <w:start w:val="1"/>
      <w:numFmt w:val="decimal"/>
      <w:lvlText w:val="%2)"/>
      <w:lvlJc w:val="left"/>
      <w:pPr>
        <w:ind w:left="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82A2CB0">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767158">
      <w:start w:val="1"/>
      <w:numFmt w:val="decimal"/>
      <w:lvlText w:val="%4"/>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342554">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7E95CA">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8C95B4">
      <w:start w:val="1"/>
      <w:numFmt w:val="decimal"/>
      <w:lvlText w:val="%7"/>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E0DAF4">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FA9542">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CD13303"/>
    <w:multiLevelType w:val="hybridMultilevel"/>
    <w:tmpl w:val="78024948"/>
    <w:lvl w:ilvl="0" w:tplc="265886BC">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7A09D8"/>
    <w:multiLevelType w:val="hybridMultilevel"/>
    <w:tmpl w:val="9C8C3DDC"/>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7B1EA98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9C2CC0"/>
    <w:multiLevelType w:val="hybridMultilevel"/>
    <w:tmpl w:val="E1948B8A"/>
    <w:lvl w:ilvl="0" w:tplc="A1BC3CC4">
      <w:start w:val="1"/>
      <w:numFmt w:val="decimal"/>
      <w:lvlText w:val="%1)"/>
      <w:lvlJc w:val="left"/>
      <w:pPr>
        <w:tabs>
          <w:tab w:val="num" w:pos="720"/>
        </w:tabs>
        <w:ind w:left="720" w:hanging="360"/>
      </w:pPr>
      <w:rPr>
        <w:rFonts w:ascii="Times New Roman" w:eastAsia="Times New Roman" w:hAnsi="Times New Roman" w:cs="Times New Roman" w:hint="default"/>
        <w:b w:val="0"/>
        <w:i w:val="0"/>
        <w:sz w:val="24"/>
        <w:szCs w:val="24"/>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0415000F">
      <w:start w:val="1"/>
      <w:numFmt w:val="decimal"/>
      <w:lvlText w:val="%4."/>
      <w:lvlJc w:val="left"/>
      <w:pPr>
        <w:ind w:left="1260" w:hanging="360"/>
      </w:pPr>
    </w:lvl>
    <w:lvl w:ilvl="4" w:tplc="04150019">
      <w:start w:val="1"/>
      <w:numFmt w:val="lowerLetter"/>
      <w:lvlText w:val="%5."/>
      <w:lvlJc w:val="left"/>
      <w:pPr>
        <w:ind w:left="1980" w:hanging="360"/>
      </w:pPr>
    </w:lvl>
    <w:lvl w:ilvl="5" w:tplc="0415001B">
      <w:start w:val="1"/>
      <w:numFmt w:val="lowerRoman"/>
      <w:lvlText w:val="%6."/>
      <w:lvlJc w:val="right"/>
      <w:pPr>
        <w:ind w:left="2700" w:hanging="180"/>
      </w:pPr>
    </w:lvl>
    <w:lvl w:ilvl="6" w:tplc="0415000F">
      <w:start w:val="1"/>
      <w:numFmt w:val="decimal"/>
      <w:lvlText w:val="%7."/>
      <w:lvlJc w:val="left"/>
      <w:pPr>
        <w:ind w:left="3420" w:hanging="360"/>
      </w:pPr>
    </w:lvl>
    <w:lvl w:ilvl="7" w:tplc="04150019">
      <w:start w:val="1"/>
      <w:numFmt w:val="lowerLetter"/>
      <w:lvlText w:val="%8."/>
      <w:lvlJc w:val="left"/>
      <w:pPr>
        <w:ind w:left="4140" w:hanging="360"/>
      </w:pPr>
    </w:lvl>
    <w:lvl w:ilvl="8" w:tplc="0415001B">
      <w:start w:val="1"/>
      <w:numFmt w:val="lowerRoman"/>
      <w:lvlText w:val="%9."/>
      <w:lvlJc w:val="right"/>
      <w:pPr>
        <w:ind w:left="4860" w:hanging="180"/>
      </w:pPr>
    </w:lvl>
  </w:abstractNum>
  <w:abstractNum w:abstractNumId="12" w15:restartNumberingAfterBreak="0">
    <w:nsid w:val="2242012B"/>
    <w:multiLevelType w:val="hybridMultilevel"/>
    <w:tmpl w:val="D2C21166"/>
    <w:lvl w:ilvl="0" w:tplc="8F60CC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5A7C1A"/>
    <w:multiLevelType w:val="hybridMultilevel"/>
    <w:tmpl w:val="5E02F578"/>
    <w:lvl w:ilvl="0" w:tplc="ABFC5B6A">
      <w:start w:val="1"/>
      <w:numFmt w:val="decimal"/>
      <w:lvlText w:val="%1."/>
      <w:lvlJc w:val="left"/>
      <w:pPr>
        <w:ind w:left="42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5CA20776">
      <w:start w:val="1"/>
      <w:numFmt w:val="decimal"/>
      <w:lvlText w:val="%2)"/>
      <w:lvlJc w:val="left"/>
      <w:pPr>
        <w:ind w:left="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623FE8">
      <w:start w:val="1"/>
      <w:numFmt w:val="lowerRoman"/>
      <w:lvlText w:val="%3"/>
      <w:lvlJc w:val="left"/>
      <w:pPr>
        <w:ind w:left="14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71E206A">
      <w:start w:val="1"/>
      <w:numFmt w:val="decimal"/>
      <w:lvlText w:val="%4"/>
      <w:lvlJc w:val="left"/>
      <w:pPr>
        <w:ind w:left="21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FFAF5CE">
      <w:start w:val="1"/>
      <w:numFmt w:val="lowerLetter"/>
      <w:lvlText w:val="%5"/>
      <w:lvlJc w:val="left"/>
      <w:pPr>
        <w:ind w:left="28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5CC33DC">
      <w:start w:val="1"/>
      <w:numFmt w:val="lowerRoman"/>
      <w:lvlText w:val="%6"/>
      <w:lvlJc w:val="left"/>
      <w:pPr>
        <w:ind w:left="36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B6ED8D8">
      <w:start w:val="1"/>
      <w:numFmt w:val="decimal"/>
      <w:lvlText w:val="%7"/>
      <w:lvlJc w:val="left"/>
      <w:pPr>
        <w:ind w:left="43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C8FC60">
      <w:start w:val="1"/>
      <w:numFmt w:val="lowerLetter"/>
      <w:lvlText w:val="%8"/>
      <w:lvlJc w:val="left"/>
      <w:pPr>
        <w:ind w:left="50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D2613F6">
      <w:start w:val="1"/>
      <w:numFmt w:val="lowerRoman"/>
      <w:lvlText w:val="%9"/>
      <w:lvlJc w:val="left"/>
      <w:pPr>
        <w:ind w:left="5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6733CEB"/>
    <w:multiLevelType w:val="multilevel"/>
    <w:tmpl w:val="FC24A69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7D67B90"/>
    <w:multiLevelType w:val="multilevel"/>
    <w:tmpl w:val="19D44D00"/>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BFA5F68"/>
    <w:multiLevelType w:val="hybridMultilevel"/>
    <w:tmpl w:val="94D41612"/>
    <w:lvl w:ilvl="0" w:tplc="989655EC">
      <w:start w:val="1"/>
      <w:numFmt w:val="decimal"/>
      <w:lvlText w:val="%1."/>
      <w:lvlJc w:val="left"/>
      <w:pPr>
        <w:ind w:left="37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8D6443A">
      <w:start w:val="1"/>
      <w:numFmt w:val="decimal"/>
      <w:lvlText w:val="%2)"/>
      <w:lvlJc w:val="left"/>
      <w:pPr>
        <w:ind w:left="721"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708AF21E">
      <w:start w:val="1"/>
      <w:numFmt w:val="lowerRoman"/>
      <w:lvlText w:val="%3"/>
      <w:lvlJc w:val="left"/>
      <w:pPr>
        <w:ind w:left="1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008F122">
      <w:start w:val="1"/>
      <w:numFmt w:val="decimal"/>
      <w:lvlText w:val="%4"/>
      <w:lvlJc w:val="left"/>
      <w:pPr>
        <w:ind w:left="2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3BE2566">
      <w:start w:val="1"/>
      <w:numFmt w:val="lowerLetter"/>
      <w:lvlText w:val="%5"/>
      <w:lvlJc w:val="left"/>
      <w:pPr>
        <w:ind w:left="2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92E812">
      <w:start w:val="1"/>
      <w:numFmt w:val="lowerRoman"/>
      <w:lvlText w:val="%6"/>
      <w:lvlJc w:val="left"/>
      <w:pPr>
        <w:ind w:left="3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B85834">
      <w:start w:val="1"/>
      <w:numFmt w:val="decimal"/>
      <w:lvlText w:val="%7"/>
      <w:lvlJc w:val="left"/>
      <w:pPr>
        <w:ind w:left="4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78A0A82">
      <w:start w:val="1"/>
      <w:numFmt w:val="lowerLetter"/>
      <w:lvlText w:val="%8"/>
      <w:lvlJc w:val="left"/>
      <w:pPr>
        <w:ind w:left="5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E2D1DE">
      <w:start w:val="1"/>
      <w:numFmt w:val="lowerRoman"/>
      <w:lvlText w:val="%9"/>
      <w:lvlJc w:val="left"/>
      <w:pPr>
        <w:ind w:left="5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E1F1533"/>
    <w:multiLevelType w:val="hybridMultilevel"/>
    <w:tmpl w:val="970C4BE0"/>
    <w:lvl w:ilvl="0" w:tplc="4E988CA2">
      <w:start w:val="1"/>
      <w:numFmt w:val="decimal"/>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8" w15:restartNumberingAfterBreak="0">
    <w:nsid w:val="353B6178"/>
    <w:multiLevelType w:val="hybridMultilevel"/>
    <w:tmpl w:val="226C0660"/>
    <w:lvl w:ilvl="0" w:tplc="FECA1850">
      <w:start w:val="1"/>
      <w:numFmt w:val="decimal"/>
      <w:lvlText w:val="%1."/>
      <w:lvlJc w:val="left"/>
      <w:pPr>
        <w:ind w:left="5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9B8DBD0">
      <w:start w:val="1"/>
      <w:numFmt w:val="lowerLetter"/>
      <w:lvlText w:val="%2"/>
      <w:lvlJc w:val="left"/>
      <w:pPr>
        <w:ind w:left="10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3469330">
      <w:start w:val="1"/>
      <w:numFmt w:val="lowerRoman"/>
      <w:lvlText w:val="%3"/>
      <w:lvlJc w:val="left"/>
      <w:pPr>
        <w:ind w:left="18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A965F6C">
      <w:start w:val="1"/>
      <w:numFmt w:val="decimal"/>
      <w:lvlText w:val="%4"/>
      <w:lvlJc w:val="left"/>
      <w:pPr>
        <w:ind w:left="25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ACCB72C">
      <w:start w:val="1"/>
      <w:numFmt w:val="lowerLetter"/>
      <w:lvlText w:val="%5"/>
      <w:lvlJc w:val="left"/>
      <w:pPr>
        <w:ind w:left="32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3CE89D0">
      <w:start w:val="1"/>
      <w:numFmt w:val="lowerRoman"/>
      <w:lvlText w:val="%6"/>
      <w:lvlJc w:val="left"/>
      <w:pPr>
        <w:ind w:left="39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A12D8A4">
      <w:start w:val="1"/>
      <w:numFmt w:val="decimal"/>
      <w:lvlText w:val="%7"/>
      <w:lvlJc w:val="left"/>
      <w:pPr>
        <w:ind w:left="46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81ED5DA">
      <w:start w:val="1"/>
      <w:numFmt w:val="lowerLetter"/>
      <w:lvlText w:val="%8"/>
      <w:lvlJc w:val="left"/>
      <w:pPr>
        <w:ind w:left="54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FD2EB3A">
      <w:start w:val="1"/>
      <w:numFmt w:val="lowerRoman"/>
      <w:lvlText w:val="%9"/>
      <w:lvlJc w:val="left"/>
      <w:pPr>
        <w:ind w:left="61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655115D"/>
    <w:multiLevelType w:val="hybridMultilevel"/>
    <w:tmpl w:val="7BC807FA"/>
    <w:lvl w:ilvl="0" w:tplc="F742435C">
      <w:start w:val="3"/>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742252"/>
    <w:multiLevelType w:val="hybridMultilevel"/>
    <w:tmpl w:val="B5805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30AC8"/>
    <w:multiLevelType w:val="hybridMultilevel"/>
    <w:tmpl w:val="0E58B548"/>
    <w:lvl w:ilvl="0" w:tplc="225EDFCE">
      <w:start w:val="1"/>
      <w:numFmt w:val="decimal"/>
      <w:lvlText w:val="%1)"/>
      <w:lvlJc w:val="left"/>
      <w:pPr>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FC53BCB"/>
    <w:multiLevelType w:val="hybridMultilevel"/>
    <w:tmpl w:val="226E42F6"/>
    <w:lvl w:ilvl="0" w:tplc="3CC82920">
      <w:start w:val="6"/>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BD2CAF6">
      <w:start w:val="1"/>
      <w:numFmt w:val="lowerLetter"/>
      <w:lvlText w:val="%2"/>
      <w:lvlJc w:val="left"/>
      <w:pPr>
        <w:ind w:left="1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8D02ED0">
      <w:start w:val="1"/>
      <w:numFmt w:val="lowerRoman"/>
      <w:lvlText w:val="%3"/>
      <w:lvlJc w:val="left"/>
      <w:pPr>
        <w:ind w:left="1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C96F004">
      <w:start w:val="1"/>
      <w:numFmt w:val="decimal"/>
      <w:lvlText w:val="%4"/>
      <w:lvlJc w:val="left"/>
      <w:pPr>
        <w:ind w:left="25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FD42032">
      <w:start w:val="1"/>
      <w:numFmt w:val="lowerLetter"/>
      <w:lvlText w:val="%5"/>
      <w:lvlJc w:val="left"/>
      <w:pPr>
        <w:ind w:left="32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9D4597C">
      <w:start w:val="1"/>
      <w:numFmt w:val="lowerRoman"/>
      <w:lvlText w:val="%6"/>
      <w:lvlJc w:val="left"/>
      <w:pPr>
        <w:ind w:left="39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2B0D16A">
      <w:start w:val="1"/>
      <w:numFmt w:val="decimal"/>
      <w:lvlText w:val="%7"/>
      <w:lvlJc w:val="left"/>
      <w:pPr>
        <w:ind w:left="47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342AEC">
      <w:start w:val="1"/>
      <w:numFmt w:val="lowerLetter"/>
      <w:lvlText w:val="%8"/>
      <w:lvlJc w:val="left"/>
      <w:pPr>
        <w:ind w:left="54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E8C67C2">
      <w:start w:val="1"/>
      <w:numFmt w:val="lowerRoman"/>
      <w:lvlText w:val="%9"/>
      <w:lvlJc w:val="left"/>
      <w:pPr>
        <w:ind w:left="61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6E9251D"/>
    <w:multiLevelType w:val="hybridMultilevel"/>
    <w:tmpl w:val="61F6B33A"/>
    <w:lvl w:ilvl="0" w:tplc="89F27806">
      <w:start w:val="1"/>
      <w:numFmt w:val="decimal"/>
      <w:lvlText w:val="%1."/>
      <w:lvlJc w:val="left"/>
      <w:pPr>
        <w:ind w:left="72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4F3E59C8">
      <w:start w:val="1"/>
      <w:numFmt w:val="decimal"/>
      <w:lvlText w:val="%2)"/>
      <w:lvlJc w:val="left"/>
      <w:pPr>
        <w:ind w:left="98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BF861E54">
      <w:start w:val="1"/>
      <w:numFmt w:val="lowerRoman"/>
      <w:lvlText w:val="%3"/>
      <w:lvlJc w:val="left"/>
      <w:pPr>
        <w:ind w:left="14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91CDA12">
      <w:start w:val="1"/>
      <w:numFmt w:val="decimal"/>
      <w:lvlText w:val="%4"/>
      <w:lvlJc w:val="left"/>
      <w:pPr>
        <w:ind w:left="22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934FA18">
      <w:start w:val="1"/>
      <w:numFmt w:val="lowerLetter"/>
      <w:lvlText w:val="%5"/>
      <w:lvlJc w:val="left"/>
      <w:pPr>
        <w:ind w:left="29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C7AB62A">
      <w:start w:val="1"/>
      <w:numFmt w:val="lowerRoman"/>
      <w:lvlText w:val="%6"/>
      <w:lvlJc w:val="left"/>
      <w:pPr>
        <w:ind w:left="36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C5227E4">
      <w:start w:val="1"/>
      <w:numFmt w:val="decimal"/>
      <w:lvlText w:val="%7"/>
      <w:lvlJc w:val="left"/>
      <w:pPr>
        <w:ind w:left="43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E20F6D8">
      <w:start w:val="1"/>
      <w:numFmt w:val="lowerLetter"/>
      <w:lvlText w:val="%8"/>
      <w:lvlJc w:val="left"/>
      <w:pPr>
        <w:ind w:left="50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02684FC">
      <w:start w:val="1"/>
      <w:numFmt w:val="lowerRoman"/>
      <w:lvlText w:val="%9"/>
      <w:lvlJc w:val="left"/>
      <w:pPr>
        <w:ind w:left="58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15:restartNumberingAfterBreak="0">
    <w:nsid w:val="55B5475C"/>
    <w:multiLevelType w:val="hybridMultilevel"/>
    <w:tmpl w:val="ED3A88C2"/>
    <w:lvl w:ilvl="0" w:tplc="D604FAF8">
      <w:start w:val="1"/>
      <w:numFmt w:val="decimal"/>
      <w:lvlText w:val="%1."/>
      <w:lvlJc w:val="left"/>
      <w:pPr>
        <w:ind w:left="36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FB3CB7DC">
      <w:start w:val="1"/>
      <w:numFmt w:val="decimal"/>
      <w:lvlText w:val="%2)"/>
      <w:lvlJc w:val="left"/>
      <w:pPr>
        <w:ind w:left="725"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D9FC19C4">
      <w:start w:val="1"/>
      <w:numFmt w:val="lowerRoman"/>
      <w:lvlText w:val="%3"/>
      <w:lvlJc w:val="left"/>
      <w:pPr>
        <w:ind w:left="1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3E4A62">
      <w:start w:val="1"/>
      <w:numFmt w:val="decimal"/>
      <w:lvlText w:val="%4"/>
      <w:lvlJc w:val="left"/>
      <w:pPr>
        <w:ind w:left="2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A43FCC">
      <w:start w:val="1"/>
      <w:numFmt w:val="lowerLetter"/>
      <w:lvlText w:val="%5"/>
      <w:lvlJc w:val="left"/>
      <w:pPr>
        <w:ind w:left="28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8ACBE72">
      <w:start w:val="1"/>
      <w:numFmt w:val="lowerRoman"/>
      <w:lvlText w:val="%6"/>
      <w:lvlJc w:val="left"/>
      <w:pPr>
        <w:ind w:left="36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60EC00">
      <w:start w:val="1"/>
      <w:numFmt w:val="decimal"/>
      <w:lvlText w:val="%7"/>
      <w:lvlJc w:val="left"/>
      <w:pPr>
        <w:ind w:left="43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492C0A8">
      <w:start w:val="1"/>
      <w:numFmt w:val="lowerLetter"/>
      <w:lvlText w:val="%8"/>
      <w:lvlJc w:val="left"/>
      <w:pPr>
        <w:ind w:left="50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BD066D4">
      <w:start w:val="1"/>
      <w:numFmt w:val="lowerRoman"/>
      <w:lvlText w:val="%9"/>
      <w:lvlJc w:val="left"/>
      <w:pPr>
        <w:ind w:left="57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662283B"/>
    <w:multiLevelType w:val="hybridMultilevel"/>
    <w:tmpl w:val="4B127C64"/>
    <w:lvl w:ilvl="0" w:tplc="8C0E9628">
      <w:start w:val="2"/>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CD06010">
      <w:start w:val="1"/>
      <w:numFmt w:val="lowerLetter"/>
      <w:lvlText w:val="%2"/>
      <w:lvlJc w:val="left"/>
      <w:pPr>
        <w:ind w:left="10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2AC0708">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5EC6000">
      <w:start w:val="1"/>
      <w:numFmt w:val="decimal"/>
      <w:lvlText w:val="%4"/>
      <w:lvlJc w:val="left"/>
      <w:pPr>
        <w:ind w:left="25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5E0516">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1F2B5F6">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268F2A4">
      <w:start w:val="1"/>
      <w:numFmt w:val="decimal"/>
      <w:lvlText w:val="%7"/>
      <w:lvlJc w:val="left"/>
      <w:pPr>
        <w:ind w:left="46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8A8382C">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6D6F5FE">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8" w15:restartNumberingAfterBreak="0">
    <w:nsid w:val="59072ECF"/>
    <w:multiLevelType w:val="hybridMultilevel"/>
    <w:tmpl w:val="E4A8B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2E11F4"/>
    <w:multiLevelType w:val="hybridMultilevel"/>
    <w:tmpl w:val="D1DA4702"/>
    <w:lvl w:ilvl="0" w:tplc="6890F064">
      <w:start w:val="1"/>
      <w:numFmt w:val="decimal"/>
      <w:lvlText w:val="%1)"/>
      <w:lvlJc w:val="left"/>
      <w:pPr>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A3F5B1C"/>
    <w:multiLevelType w:val="hybridMultilevel"/>
    <w:tmpl w:val="3AC4C9AE"/>
    <w:lvl w:ilvl="0" w:tplc="CBDC6C4E">
      <w:start w:val="8"/>
      <w:numFmt w:val="decimal"/>
      <w:lvlText w:val="%1."/>
      <w:lvlJc w:val="left"/>
      <w:pPr>
        <w:ind w:left="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5EEEBFE">
      <w:start w:val="1"/>
      <w:numFmt w:val="lowerLetter"/>
      <w:lvlText w:val="%2"/>
      <w:lvlJc w:val="left"/>
      <w:pPr>
        <w:ind w:left="1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B68FE6A">
      <w:start w:val="1"/>
      <w:numFmt w:val="lowerRoman"/>
      <w:lvlText w:val="%3"/>
      <w:lvlJc w:val="left"/>
      <w:pPr>
        <w:ind w:left="1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49E6FF2">
      <w:start w:val="1"/>
      <w:numFmt w:val="decimal"/>
      <w:lvlText w:val="%4"/>
      <w:lvlJc w:val="left"/>
      <w:pPr>
        <w:ind w:left="25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A8EE858">
      <w:start w:val="1"/>
      <w:numFmt w:val="lowerLetter"/>
      <w:lvlText w:val="%5"/>
      <w:lvlJc w:val="left"/>
      <w:pPr>
        <w:ind w:left="32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F9E1AD4">
      <w:start w:val="1"/>
      <w:numFmt w:val="lowerRoman"/>
      <w:lvlText w:val="%6"/>
      <w:lvlJc w:val="left"/>
      <w:pPr>
        <w:ind w:left="40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3BCF0A6">
      <w:start w:val="1"/>
      <w:numFmt w:val="decimal"/>
      <w:lvlText w:val="%7"/>
      <w:lvlJc w:val="left"/>
      <w:pPr>
        <w:ind w:left="47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3C0909E">
      <w:start w:val="1"/>
      <w:numFmt w:val="lowerLetter"/>
      <w:lvlText w:val="%8"/>
      <w:lvlJc w:val="left"/>
      <w:pPr>
        <w:ind w:left="54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4F4EB6E">
      <w:start w:val="1"/>
      <w:numFmt w:val="lowerRoman"/>
      <w:lvlText w:val="%9"/>
      <w:lvlJc w:val="left"/>
      <w:pPr>
        <w:ind w:left="61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15:restartNumberingAfterBreak="0">
    <w:nsid w:val="5B9E7AB3"/>
    <w:multiLevelType w:val="hybridMultilevel"/>
    <w:tmpl w:val="F58222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9D1533"/>
    <w:multiLevelType w:val="hybridMultilevel"/>
    <w:tmpl w:val="D4C89006"/>
    <w:lvl w:ilvl="0" w:tplc="DAB6F6D4">
      <w:start w:val="2"/>
      <w:numFmt w:val="decimal"/>
      <w:lvlText w:val="%1."/>
      <w:lvlJc w:val="left"/>
      <w:pPr>
        <w:ind w:left="3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554BFAE">
      <w:start w:val="1"/>
      <w:numFmt w:val="lowerLetter"/>
      <w:lvlText w:val="%2"/>
      <w:lvlJc w:val="left"/>
      <w:pPr>
        <w:ind w:left="11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A961F04">
      <w:start w:val="1"/>
      <w:numFmt w:val="lowerRoman"/>
      <w:lvlText w:val="%3"/>
      <w:lvlJc w:val="left"/>
      <w:pPr>
        <w:ind w:left="18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716CC3C">
      <w:start w:val="1"/>
      <w:numFmt w:val="decimal"/>
      <w:lvlText w:val="%4"/>
      <w:lvlJc w:val="left"/>
      <w:pPr>
        <w:ind w:left="25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90A7B70">
      <w:start w:val="1"/>
      <w:numFmt w:val="lowerLetter"/>
      <w:lvlText w:val="%5"/>
      <w:lvlJc w:val="left"/>
      <w:pPr>
        <w:ind w:left="32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734667A">
      <w:start w:val="1"/>
      <w:numFmt w:val="lowerRoman"/>
      <w:lvlText w:val="%6"/>
      <w:lvlJc w:val="left"/>
      <w:pPr>
        <w:ind w:left="39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13ECFBC">
      <w:start w:val="1"/>
      <w:numFmt w:val="decimal"/>
      <w:lvlText w:val="%7"/>
      <w:lvlJc w:val="left"/>
      <w:pPr>
        <w:ind w:left="47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45E70EA">
      <w:start w:val="1"/>
      <w:numFmt w:val="lowerLetter"/>
      <w:lvlText w:val="%8"/>
      <w:lvlJc w:val="left"/>
      <w:pPr>
        <w:ind w:left="54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2140BF8">
      <w:start w:val="1"/>
      <w:numFmt w:val="lowerRoman"/>
      <w:lvlText w:val="%9"/>
      <w:lvlJc w:val="left"/>
      <w:pPr>
        <w:ind w:left="61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3" w15:restartNumberingAfterBreak="0">
    <w:nsid w:val="6043311A"/>
    <w:multiLevelType w:val="hybridMultilevel"/>
    <w:tmpl w:val="FD08C17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628862BC">
      <w:start w:val="11"/>
      <w:numFmt w:val="decimal"/>
      <w:lvlText w:val="%3"/>
      <w:lvlJc w:val="left"/>
      <w:pPr>
        <w:ind w:left="2340" w:hanging="360"/>
      </w:pPr>
      <w:rPr>
        <w:rFonts w:cs="Times New Roman"/>
        <w:b w:val="0"/>
        <w:color w:val="00000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217DF0"/>
    <w:multiLevelType w:val="hybridMultilevel"/>
    <w:tmpl w:val="7A7C4AEA"/>
    <w:lvl w:ilvl="0" w:tplc="5204D7D8">
      <w:start w:val="2"/>
      <w:numFmt w:val="decimal"/>
      <w:lvlText w:val="%1."/>
      <w:lvlJc w:val="left"/>
      <w:pPr>
        <w:ind w:left="694"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17882432">
      <w:start w:val="1"/>
      <w:numFmt w:val="decimal"/>
      <w:lvlText w:val="%2)"/>
      <w:lvlJc w:val="left"/>
      <w:pPr>
        <w:ind w:left="9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CE30EC">
      <w:start w:val="1"/>
      <w:numFmt w:val="lowerRoman"/>
      <w:lvlText w:val="%3"/>
      <w:lvlJc w:val="left"/>
      <w:pPr>
        <w:ind w:left="1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AC2D6B0">
      <w:start w:val="1"/>
      <w:numFmt w:val="decimal"/>
      <w:lvlText w:val="%4"/>
      <w:lvlJc w:val="left"/>
      <w:pPr>
        <w:ind w:left="2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9AC3806">
      <w:start w:val="1"/>
      <w:numFmt w:val="lowerLetter"/>
      <w:lvlText w:val="%5"/>
      <w:lvlJc w:val="left"/>
      <w:pPr>
        <w:ind w:left="2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D25A6A">
      <w:start w:val="1"/>
      <w:numFmt w:val="lowerRoman"/>
      <w:lvlText w:val="%6"/>
      <w:lvlJc w:val="left"/>
      <w:pPr>
        <w:ind w:left="3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92CE5A">
      <w:start w:val="1"/>
      <w:numFmt w:val="decimal"/>
      <w:lvlText w:val="%7"/>
      <w:lvlJc w:val="left"/>
      <w:pPr>
        <w:ind w:left="4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14CF10C">
      <w:start w:val="1"/>
      <w:numFmt w:val="lowerLetter"/>
      <w:lvlText w:val="%8"/>
      <w:lvlJc w:val="left"/>
      <w:pPr>
        <w:ind w:left="5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F69380">
      <w:start w:val="1"/>
      <w:numFmt w:val="lowerRoman"/>
      <w:lvlText w:val="%9"/>
      <w:lvlJc w:val="left"/>
      <w:pPr>
        <w:ind w:left="58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1802B5A"/>
    <w:multiLevelType w:val="hybridMultilevel"/>
    <w:tmpl w:val="C23C0E6E"/>
    <w:lvl w:ilvl="0" w:tplc="27A2C74A">
      <w:start w:val="1"/>
      <w:numFmt w:val="decimal"/>
      <w:lvlText w:val="%1."/>
      <w:lvlJc w:val="left"/>
      <w:pPr>
        <w:ind w:left="360"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15:restartNumberingAfterBreak="0">
    <w:nsid w:val="6420654B"/>
    <w:multiLevelType w:val="hybridMultilevel"/>
    <w:tmpl w:val="5B482B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0E189B"/>
    <w:multiLevelType w:val="hybridMultilevel"/>
    <w:tmpl w:val="97C01C96"/>
    <w:lvl w:ilvl="0" w:tplc="20DCE854">
      <w:start w:val="1"/>
      <w:numFmt w:val="decimal"/>
      <w:lvlText w:val="%1."/>
      <w:lvlJc w:val="left"/>
      <w:pPr>
        <w:tabs>
          <w:tab w:val="num" w:pos="390"/>
        </w:tabs>
        <w:ind w:left="390" w:hanging="39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661C061D"/>
    <w:multiLevelType w:val="hybridMultilevel"/>
    <w:tmpl w:val="7FA8F542"/>
    <w:lvl w:ilvl="0" w:tplc="77B03862">
      <w:start w:val="1"/>
      <w:numFmt w:val="decimal"/>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E2249F4">
      <w:start w:val="1"/>
      <w:numFmt w:val="lowerLetter"/>
      <w:lvlText w:val="%2"/>
      <w:lvlJc w:val="left"/>
      <w:pPr>
        <w:ind w:left="11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5582664">
      <w:start w:val="1"/>
      <w:numFmt w:val="lowerRoman"/>
      <w:lvlText w:val="%3"/>
      <w:lvlJc w:val="left"/>
      <w:pPr>
        <w:ind w:left="18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AC50CA">
      <w:start w:val="1"/>
      <w:numFmt w:val="decimal"/>
      <w:lvlText w:val="%4"/>
      <w:lvlJc w:val="left"/>
      <w:pPr>
        <w:ind w:left="25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F0DC8A">
      <w:start w:val="1"/>
      <w:numFmt w:val="lowerLetter"/>
      <w:lvlText w:val="%5"/>
      <w:lvlJc w:val="left"/>
      <w:pPr>
        <w:ind w:left="32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B0663D0">
      <w:start w:val="1"/>
      <w:numFmt w:val="lowerRoman"/>
      <w:lvlText w:val="%6"/>
      <w:lvlJc w:val="left"/>
      <w:pPr>
        <w:ind w:left="40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AC4414">
      <w:start w:val="1"/>
      <w:numFmt w:val="decimal"/>
      <w:lvlText w:val="%7"/>
      <w:lvlJc w:val="left"/>
      <w:pPr>
        <w:ind w:left="4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344B58">
      <w:start w:val="1"/>
      <w:numFmt w:val="lowerLetter"/>
      <w:lvlText w:val="%8"/>
      <w:lvlJc w:val="left"/>
      <w:pPr>
        <w:ind w:left="5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B45C88">
      <w:start w:val="1"/>
      <w:numFmt w:val="lowerRoman"/>
      <w:lvlText w:val="%9"/>
      <w:lvlJc w:val="left"/>
      <w:pPr>
        <w:ind w:left="6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EE91F38"/>
    <w:multiLevelType w:val="hybridMultilevel"/>
    <w:tmpl w:val="FE965476"/>
    <w:lvl w:ilvl="0" w:tplc="BA1666F0">
      <w:start w:val="1"/>
      <w:numFmt w:val="decimal"/>
      <w:lvlText w:val="%1."/>
      <w:lvlJc w:val="left"/>
      <w:pPr>
        <w:ind w:left="644"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E57A0D"/>
    <w:multiLevelType w:val="hybridMultilevel"/>
    <w:tmpl w:val="B0A8ADC4"/>
    <w:lvl w:ilvl="0" w:tplc="E9BC77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31C4756"/>
    <w:multiLevelType w:val="hybridMultilevel"/>
    <w:tmpl w:val="D1DA4702"/>
    <w:lvl w:ilvl="0" w:tplc="6890F064">
      <w:start w:val="1"/>
      <w:numFmt w:val="decimal"/>
      <w:lvlText w:val="%1)"/>
      <w:lvlJc w:val="left"/>
      <w:pPr>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43605CC"/>
    <w:multiLevelType w:val="hybridMultilevel"/>
    <w:tmpl w:val="14101546"/>
    <w:lvl w:ilvl="0" w:tplc="705AC798">
      <w:start w:val="1"/>
      <w:numFmt w:val="decimal"/>
      <w:lvlText w:val="%1."/>
      <w:lvlJc w:val="left"/>
      <w:pPr>
        <w:ind w:left="4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ADC99F4">
      <w:start w:val="1"/>
      <w:numFmt w:val="decimal"/>
      <w:lvlText w:val="%2)"/>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D3CEC40">
      <w:start w:val="1"/>
      <w:numFmt w:val="lowerRoman"/>
      <w:lvlText w:val="%3"/>
      <w:lvlJc w:val="left"/>
      <w:pPr>
        <w:ind w:left="1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DA1CF2">
      <w:start w:val="1"/>
      <w:numFmt w:val="decimal"/>
      <w:lvlText w:val="%4"/>
      <w:lvlJc w:val="left"/>
      <w:pPr>
        <w:ind w:left="2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0E426C">
      <w:start w:val="1"/>
      <w:numFmt w:val="lowerLetter"/>
      <w:lvlText w:val="%5"/>
      <w:lvlJc w:val="left"/>
      <w:pPr>
        <w:ind w:left="2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A69A14">
      <w:start w:val="1"/>
      <w:numFmt w:val="lowerRoman"/>
      <w:lvlText w:val="%6"/>
      <w:lvlJc w:val="left"/>
      <w:pPr>
        <w:ind w:left="3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1A07D3A">
      <w:start w:val="1"/>
      <w:numFmt w:val="decimal"/>
      <w:lvlText w:val="%7"/>
      <w:lvlJc w:val="left"/>
      <w:pPr>
        <w:ind w:left="4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C8B278">
      <w:start w:val="1"/>
      <w:numFmt w:val="lowerLetter"/>
      <w:lvlText w:val="%8"/>
      <w:lvlJc w:val="left"/>
      <w:pPr>
        <w:ind w:left="51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69C33E2">
      <w:start w:val="1"/>
      <w:numFmt w:val="lowerRoman"/>
      <w:lvlText w:val="%9"/>
      <w:lvlJc w:val="left"/>
      <w:pPr>
        <w:ind w:left="58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7C6460F6"/>
    <w:multiLevelType w:val="hybridMultilevel"/>
    <w:tmpl w:val="ABCC485A"/>
    <w:lvl w:ilvl="0" w:tplc="0D96B20C">
      <w:start w:val="1"/>
      <w:numFmt w:val="decimal"/>
      <w:lvlText w:val="%1)"/>
      <w:lvlJc w:val="left"/>
      <w:pPr>
        <w:ind w:left="735"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1F58B6E6">
      <w:start w:val="1"/>
      <w:numFmt w:val="lowerLetter"/>
      <w:lvlText w:val="%2)"/>
      <w:lvlJc w:val="left"/>
      <w:pPr>
        <w:ind w:left="14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D87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34842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663D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C32B2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F40F9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FCD4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048C8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6"/>
  </w:num>
  <w:num w:numId="40">
    <w:abstractNumId w:val="1"/>
  </w:num>
  <w:num w:numId="41">
    <w:abstractNumId w:val="21"/>
  </w:num>
  <w:num w:numId="42">
    <w:abstractNumId w:val="1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6A"/>
    <w:rsid w:val="000077A8"/>
    <w:rsid w:val="00044C46"/>
    <w:rsid w:val="00053DE8"/>
    <w:rsid w:val="000551BD"/>
    <w:rsid w:val="00057060"/>
    <w:rsid w:val="00070149"/>
    <w:rsid w:val="00073C96"/>
    <w:rsid w:val="000B4F74"/>
    <w:rsid w:val="000C2590"/>
    <w:rsid w:val="00125F9B"/>
    <w:rsid w:val="00143585"/>
    <w:rsid w:val="0015559E"/>
    <w:rsid w:val="00167950"/>
    <w:rsid w:val="00176DEE"/>
    <w:rsid w:val="00184997"/>
    <w:rsid w:val="001B4185"/>
    <w:rsid w:val="001E259A"/>
    <w:rsid w:val="0021221D"/>
    <w:rsid w:val="002352E6"/>
    <w:rsid w:val="002511A7"/>
    <w:rsid w:val="00274C69"/>
    <w:rsid w:val="00290DDF"/>
    <w:rsid w:val="002956F5"/>
    <w:rsid w:val="002C0A9C"/>
    <w:rsid w:val="002C499F"/>
    <w:rsid w:val="002E20E8"/>
    <w:rsid w:val="00311ADC"/>
    <w:rsid w:val="003260F9"/>
    <w:rsid w:val="00356563"/>
    <w:rsid w:val="003A52A0"/>
    <w:rsid w:val="003B6D33"/>
    <w:rsid w:val="003C7479"/>
    <w:rsid w:val="003D64F5"/>
    <w:rsid w:val="003E7D37"/>
    <w:rsid w:val="00411ADE"/>
    <w:rsid w:val="00424555"/>
    <w:rsid w:val="00440BB1"/>
    <w:rsid w:val="00447DB6"/>
    <w:rsid w:val="00460A72"/>
    <w:rsid w:val="00461477"/>
    <w:rsid w:val="0047021F"/>
    <w:rsid w:val="00474B6E"/>
    <w:rsid w:val="00474F82"/>
    <w:rsid w:val="004F45D5"/>
    <w:rsid w:val="0053499E"/>
    <w:rsid w:val="005367E6"/>
    <w:rsid w:val="00540AA3"/>
    <w:rsid w:val="00562ACE"/>
    <w:rsid w:val="005940FF"/>
    <w:rsid w:val="005A77B2"/>
    <w:rsid w:val="005E3904"/>
    <w:rsid w:val="005F4D6A"/>
    <w:rsid w:val="00600EBD"/>
    <w:rsid w:val="006060F0"/>
    <w:rsid w:val="006821BB"/>
    <w:rsid w:val="006A6829"/>
    <w:rsid w:val="006B3442"/>
    <w:rsid w:val="006B5A3B"/>
    <w:rsid w:val="006E3012"/>
    <w:rsid w:val="00703F7F"/>
    <w:rsid w:val="007670B4"/>
    <w:rsid w:val="007723B9"/>
    <w:rsid w:val="007B330F"/>
    <w:rsid w:val="007C2987"/>
    <w:rsid w:val="007E185D"/>
    <w:rsid w:val="007E42B7"/>
    <w:rsid w:val="007E5C66"/>
    <w:rsid w:val="00805886"/>
    <w:rsid w:val="0082020F"/>
    <w:rsid w:val="008919DE"/>
    <w:rsid w:val="0089330E"/>
    <w:rsid w:val="008B2ACB"/>
    <w:rsid w:val="008C3BE2"/>
    <w:rsid w:val="008D0F3C"/>
    <w:rsid w:val="009031AA"/>
    <w:rsid w:val="00921B91"/>
    <w:rsid w:val="00946D5A"/>
    <w:rsid w:val="009741F8"/>
    <w:rsid w:val="0099484C"/>
    <w:rsid w:val="009A67C4"/>
    <w:rsid w:val="009B7571"/>
    <w:rsid w:val="009E03F7"/>
    <w:rsid w:val="00A0348A"/>
    <w:rsid w:val="00A23D42"/>
    <w:rsid w:val="00A4030F"/>
    <w:rsid w:val="00A47DFB"/>
    <w:rsid w:val="00A635C2"/>
    <w:rsid w:val="00A72F0F"/>
    <w:rsid w:val="00A73A64"/>
    <w:rsid w:val="00A75389"/>
    <w:rsid w:val="00AA1EC4"/>
    <w:rsid w:val="00AB7B1A"/>
    <w:rsid w:val="00AE0D97"/>
    <w:rsid w:val="00B048D4"/>
    <w:rsid w:val="00B07489"/>
    <w:rsid w:val="00B63CE9"/>
    <w:rsid w:val="00B8513A"/>
    <w:rsid w:val="00B96384"/>
    <w:rsid w:val="00BB7A7D"/>
    <w:rsid w:val="00BD5DB1"/>
    <w:rsid w:val="00BE0370"/>
    <w:rsid w:val="00C124F8"/>
    <w:rsid w:val="00C20333"/>
    <w:rsid w:val="00C34B05"/>
    <w:rsid w:val="00C41225"/>
    <w:rsid w:val="00C51480"/>
    <w:rsid w:val="00C67A81"/>
    <w:rsid w:val="00C84D13"/>
    <w:rsid w:val="00CD59C3"/>
    <w:rsid w:val="00CE0555"/>
    <w:rsid w:val="00D05534"/>
    <w:rsid w:val="00D30488"/>
    <w:rsid w:val="00D30D9E"/>
    <w:rsid w:val="00D831DA"/>
    <w:rsid w:val="00D928B9"/>
    <w:rsid w:val="00DB5737"/>
    <w:rsid w:val="00DC47F0"/>
    <w:rsid w:val="00DD0E19"/>
    <w:rsid w:val="00DF2246"/>
    <w:rsid w:val="00E133F5"/>
    <w:rsid w:val="00E318D9"/>
    <w:rsid w:val="00E40933"/>
    <w:rsid w:val="00E52D4E"/>
    <w:rsid w:val="00E70350"/>
    <w:rsid w:val="00ED7D3A"/>
    <w:rsid w:val="00F17B90"/>
    <w:rsid w:val="00F46614"/>
    <w:rsid w:val="00F74702"/>
    <w:rsid w:val="00FB21F1"/>
    <w:rsid w:val="00FC4129"/>
    <w:rsid w:val="00FE39F7"/>
    <w:rsid w:val="00FE6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6A30"/>
  <w15:chartTrackingRefBased/>
  <w15:docId w15:val="{B0117A9F-946E-4ADE-BDB1-A747188F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3F7"/>
    <w:pPr>
      <w:autoSpaceDN w:val="0"/>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9E03F7"/>
    <w:pPr>
      <w:keepNext/>
      <w:keepLines/>
      <w:spacing w:before="200"/>
      <w:outlineLvl w:val="4"/>
    </w:pPr>
    <w:rPr>
      <w:rFonts w:ascii="Cambria" w:hAnsi="Cambria"/>
      <w:color w:val="243F6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E03F7"/>
    <w:rPr>
      <w:rFonts w:ascii="Cambria" w:eastAsia="Times New Roman" w:hAnsi="Cambria" w:cs="Times New Roman"/>
      <w:color w:val="243F60"/>
      <w:sz w:val="24"/>
      <w:szCs w:val="24"/>
      <w:lang w:val="x-none" w:eastAsia="x-none"/>
    </w:rPr>
  </w:style>
  <w:style w:type="paragraph" w:styleId="Tekstkomentarza">
    <w:name w:val="annotation text"/>
    <w:basedOn w:val="Normalny"/>
    <w:link w:val="TekstkomentarzaZnak"/>
    <w:uiPriority w:val="99"/>
    <w:semiHidden/>
    <w:unhideWhenUsed/>
    <w:rsid w:val="009E03F7"/>
    <w:pPr>
      <w:spacing w:after="200" w:line="276" w:lineRule="auto"/>
    </w:pPr>
    <w:rPr>
      <w:rFonts w:ascii="Calibri" w:eastAsia="Calibri" w:hAnsi="Calibri"/>
      <w:sz w:val="20"/>
      <w:szCs w:val="20"/>
      <w:lang w:val="x-none" w:eastAsia="en-US"/>
    </w:rPr>
  </w:style>
  <w:style w:type="character" w:customStyle="1" w:styleId="TekstkomentarzaZnak">
    <w:name w:val="Tekst komentarza Znak"/>
    <w:basedOn w:val="Domylnaczcionkaakapitu"/>
    <w:link w:val="Tekstkomentarza"/>
    <w:uiPriority w:val="99"/>
    <w:semiHidden/>
    <w:rsid w:val="009E03F7"/>
    <w:rPr>
      <w:rFonts w:ascii="Calibri" w:eastAsia="Calibri" w:hAnsi="Calibri" w:cs="Times New Roman"/>
      <w:sz w:val="20"/>
      <w:szCs w:val="20"/>
      <w:lang w:val="x-none"/>
    </w:rPr>
  </w:style>
  <w:style w:type="paragraph" w:styleId="Tekstpodstawowywcity2">
    <w:name w:val="Body Text Indent 2"/>
    <w:basedOn w:val="Normalny"/>
    <w:link w:val="Tekstpodstawowywcity2Znak"/>
    <w:uiPriority w:val="99"/>
    <w:semiHidden/>
    <w:unhideWhenUsed/>
    <w:rsid w:val="009E03F7"/>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9E03F7"/>
    <w:rPr>
      <w:rFonts w:ascii="Calibri" w:eastAsia="Calibri" w:hAnsi="Calibri" w:cs="Times New Roman"/>
      <w:lang w:val="x-none"/>
    </w:rPr>
  </w:style>
  <w:style w:type="character" w:customStyle="1" w:styleId="AkapitzlistZnak">
    <w:name w:val="Akapit z listą Znak"/>
    <w:link w:val="Akapitzlist"/>
    <w:uiPriority w:val="34"/>
    <w:locked/>
    <w:rsid w:val="009E03F7"/>
    <w:rPr>
      <w:rFonts w:ascii="Times New Roman" w:eastAsia="Times New Roman" w:hAnsi="Times New Roman" w:cs="Times New Roman"/>
      <w:lang w:val="x-none" w:bidi="en-US"/>
    </w:rPr>
  </w:style>
  <w:style w:type="paragraph" w:styleId="Akapitzlist">
    <w:name w:val="List Paragraph"/>
    <w:basedOn w:val="Normalny"/>
    <w:link w:val="AkapitzlistZnak"/>
    <w:uiPriority w:val="34"/>
    <w:qFormat/>
    <w:rsid w:val="009E03F7"/>
    <w:pPr>
      <w:spacing w:after="200" w:line="276" w:lineRule="auto"/>
      <w:ind w:left="720"/>
      <w:contextualSpacing/>
    </w:pPr>
    <w:rPr>
      <w:sz w:val="22"/>
      <w:szCs w:val="22"/>
      <w:lang w:val="x-none" w:eastAsia="en-US" w:bidi="en-US"/>
    </w:rPr>
  </w:style>
  <w:style w:type="character" w:customStyle="1" w:styleId="ZMOKUZnak">
    <w:name w:val="ZMOKU Znak"/>
    <w:link w:val="ZMOKU"/>
    <w:uiPriority w:val="99"/>
    <w:locked/>
    <w:rsid w:val="009E03F7"/>
    <w:rPr>
      <w:color w:val="000000"/>
      <w:shd w:val="clear" w:color="auto" w:fill="FFFFFF"/>
      <w:lang w:val="x-none"/>
    </w:rPr>
  </w:style>
  <w:style w:type="paragraph" w:customStyle="1" w:styleId="ZMOKU">
    <w:name w:val="ZMOKU"/>
    <w:basedOn w:val="Normalny"/>
    <w:link w:val="ZMOKUZnak"/>
    <w:uiPriority w:val="99"/>
    <w:qFormat/>
    <w:rsid w:val="009E03F7"/>
    <w:pPr>
      <w:numPr>
        <w:numId w:val="16"/>
      </w:numPr>
      <w:shd w:val="clear" w:color="auto" w:fill="FFFFFF"/>
      <w:spacing w:before="120" w:after="120"/>
      <w:jc w:val="both"/>
    </w:pPr>
    <w:rPr>
      <w:rFonts w:asciiTheme="minorHAnsi" w:eastAsiaTheme="minorHAnsi" w:hAnsiTheme="minorHAnsi" w:cstheme="minorBidi"/>
      <w:color w:val="000000"/>
      <w:sz w:val="22"/>
      <w:szCs w:val="22"/>
      <w:lang w:val="x-none" w:eastAsia="en-US"/>
    </w:rPr>
  </w:style>
  <w:style w:type="paragraph" w:customStyle="1" w:styleId="BMKHeading3">
    <w:name w:val="BMK Heading 3"/>
    <w:basedOn w:val="Normalny"/>
    <w:next w:val="Normalny"/>
    <w:uiPriority w:val="99"/>
    <w:rsid w:val="009E03F7"/>
    <w:pPr>
      <w:widowControl w:val="0"/>
      <w:autoSpaceDE w:val="0"/>
      <w:adjustRightInd w:val="0"/>
      <w:spacing w:after="240"/>
      <w:jc w:val="both"/>
    </w:pPr>
    <w:rPr>
      <w:rFonts w:eastAsia="Batang"/>
      <w:sz w:val="22"/>
      <w:szCs w:val="22"/>
      <w:lang w:val="en-GB" w:eastAsia="ko-KR"/>
    </w:rPr>
  </w:style>
  <w:style w:type="character" w:customStyle="1" w:styleId="Teksttresci">
    <w:name w:val="Tekst tresci_"/>
    <w:basedOn w:val="Domylnaczcionkaakapitu"/>
    <w:link w:val="Teksttresci1"/>
    <w:uiPriority w:val="99"/>
    <w:rsid w:val="009E03F7"/>
    <w:rPr>
      <w:rFonts w:ascii="MS Reference Sans Serif" w:hAnsi="MS Reference Sans Serif" w:cs="MS Reference Sans Serif"/>
      <w:sz w:val="17"/>
      <w:szCs w:val="17"/>
      <w:shd w:val="clear" w:color="auto" w:fill="FFFFFF"/>
    </w:rPr>
  </w:style>
  <w:style w:type="paragraph" w:customStyle="1" w:styleId="Teksttresci1">
    <w:name w:val="Tekst tresci1"/>
    <w:basedOn w:val="Normalny"/>
    <w:link w:val="Teksttresci"/>
    <w:uiPriority w:val="99"/>
    <w:rsid w:val="009E03F7"/>
    <w:pPr>
      <w:widowControl w:val="0"/>
      <w:shd w:val="clear" w:color="auto" w:fill="FFFFFF"/>
      <w:autoSpaceDN/>
      <w:spacing w:after="240" w:line="240" w:lineRule="atLeast"/>
      <w:ind w:hanging="1140"/>
      <w:jc w:val="right"/>
    </w:pPr>
    <w:rPr>
      <w:rFonts w:ascii="MS Reference Sans Serif" w:eastAsiaTheme="minorHAnsi" w:hAnsi="MS Reference Sans Serif" w:cs="MS Reference Sans Serif"/>
      <w:sz w:val="17"/>
      <w:szCs w:val="17"/>
      <w:lang w:eastAsia="en-US"/>
    </w:rPr>
  </w:style>
  <w:style w:type="paragraph" w:styleId="Stopka">
    <w:name w:val="footer"/>
    <w:basedOn w:val="Normalny"/>
    <w:link w:val="StopkaZnak"/>
    <w:uiPriority w:val="99"/>
    <w:unhideWhenUsed/>
    <w:rsid w:val="009E03F7"/>
    <w:pPr>
      <w:tabs>
        <w:tab w:val="center" w:pos="4536"/>
        <w:tab w:val="right" w:pos="9072"/>
      </w:tabs>
    </w:pPr>
  </w:style>
  <w:style w:type="character" w:customStyle="1" w:styleId="StopkaZnak">
    <w:name w:val="Stopka Znak"/>
    <w:basedOn w:val="Domylnaczcionkaakapitu"/>
    <w:link w:val="Stopka"/>
    <w:uiPriority w:val="99"/>
    <w:rsid w:val="009E03F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E03F7"/>
    <w:rPr>
      <w:color w:val="0563C1" w:themeColor="hyperlink"/>
      <w:u w:val="single"/>
    </w:rPr>
  </w:style>
  <w:style w:type="paragraph" w:styleId="Tekstdymka">
    <w:name w:val="Balloon Text"/>
    <w:basedOn w:val="Normalny"/>
    <w:link w:val="TekstdymkaZnak"/>
    <w:uiPriority w:val="99"/>
    <w:semiHidden/>
    <w:unhideWhenUsed/>
    <w:rsid w:val="003B6D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D3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67A81"/>
    <w:pPr>
      <w:tabs>
        <w:tab w:val="center" w:pos="4536"/>
        <w:tab w:val="right" w:pos="9072"/>
      </w:tabs>
    </w:pPr>
  </w:style>
  <w:style w:type="character" w:customStyle="1" w:styleId="NagwekZnak">
    <w:name w:val="Nagłówek Znak"/>
    <w:basedOn w:val="Domylnaczcionkaakapitu"/>
    <w:link w:val="Nagwek"/>
    <w:uiPriority w:val="99"/>
    <w:rsid w:val="00C67A8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40BB1"/>
    <w:rPr>
      <w:sz w:val="16"/>
      <w:szCs w:val="16"/>
    </w:rPr>
  </w:style>
  <w:style w:type="paragraph" w:styleId="Tematkomentarza">
    <w:name w:val="annotation subject"/>
    <w:basedOn w:val="Tekstkomentarza"/>
    <w:next w:val="Tekstkomentarza"/>
    <w:link w:val="TematkomentarzaZnak"/>
    <w:uiPriority w:val="99"/>
    <w:semiHidden/>
    <w:unhideWhenUsed/>
    <w:rsid w:val="00440BB1"/>
    <w:pPr>
      <w:spacing w:after="0" w:line="240" w:lineRule="auto"/>
    </w:pPr>
    <w:rPr>
      <w:rFonts w:ascii="Times New Roman" w:eastAsia="Times New Roman" w:hAnsi="Times New Roman"/>
      <w:b/>
      <w:bCs/>
      <w:lang w:val="pl-PL" w:eastAsia="pl-PL"/>
    </w:rPr>
  </w:style>
  <w:style w:type="character" w:customStyle="1" w:styleId="TematkomentarzaZnak">
    <w:name w:val="Temat komentarza Znak"/>
    <w:basedOn w:val="TekstkomentarzaZnak"/>
    <w:link w:val="Tematkomentarza"/>
    <w:uiPriority w:val="99"/>
    <w:semiHidden/>
    <w:rsid w:val="00440BB1"/>
    <w:rPr>
      <w:rFonts w:ascii="Times New Roman" w:eastAsia="Times New Roman" w:hAnsi="Times New Roman" w:cs="Times New Roman"/>
      <w:b/>
      <w:bCs/>
      <w:sz w:val="20"/>
      <w:szCs w:val="20"/>
      <w:lang w:val="x-none" w:eastAsia="pl-PL"/>
    </w:rPr>
  </w:style>
  <w:style w:type="character" w:customStyle="1" w:styleId="normaltextrun">
    <w:name w:val="normaltextrun"/>
    <w:basedOn w:val="Domylnaczcionkaakapitu"/>
    <w:rsid w:val="003D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A3C9-127A-40EB-B492-BFDAB58D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4065</Words>
  <Characters>24394</Characters>
  <Application>Microsoft Office Word</Application>
  <DocSecurity>4</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Iwona Frątczak</cp:lastModifiedBy>
  <cp:revision>2</cp:revision>
  <dcterms:created xsi:type="dcterms:W3CDTF">2021-06-23T13:16:00Z</dcterms:created>
  <dcterms:modified xsi:type="dcterms:W3CDTF">2021-06-23T13:16:00Z</dcterms:modified>
</cp:coreProperties>
</file>