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09" w:rsidRDefault="000107B1" w:rsidP="00C34B64">
      <w:pPr>
        <w:spacing w:after="236"/>
        <w:ind w:left="35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ZAPYTANIE OFERTOWE</w:t>
      </w:r>
    </w:p>
    <w:p w:rsidR="00334609" w:rsidRPr="00C34B64" w:rsidRDefault="000107B1" w:rsidP="00C34B64">
      <w:pPr>
        <w:numPr>
          <w:ilvl w:val="0"/>
          <w:numId w:val="1"/>
        </w:numPr>
        <w:spacing w:after="0"/>
        <w:ind w:hanging="596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  <w:b/>
        </w:rPr>
        <w:t>Zamawiający</w:t>
      </w:r>
    </w:p>
    <w:p w:rsidR="00334609" w:rsidRPr="00C34B64" w:rsidRDefault="000107B1" w:rsidP="00C34B64">
      <w:pPr>
        <w:spacing w:after="10" w:line="249" w:lineRule="auto"/>
        <w:ind w:left="750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Mazowiecki Urząd Wojewódzki w Warszawie</w:t>
      </w:r>
    </w:p>
    <w:p w:rsidR="00334609" w:rsidRPr="00C34B64" w:rsidRDefault="000107B1" w:rsidP="00C34B64">
      <w:pPr>
        <w:spacing w:after="0"/>
        <w:ind w:left="755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Biuro Obsługi Urzędu</w:t>
      </w:r>
    </w:p>
    <w:p w:rsidR="00BF771C" w:rsidRPr="00C34B64" w:rsidRDefault="000107B1" w:rsidP="00C34B64">
      <w:pPr>
        <w:spacing w:after="0" w:line="249" w:lineRule="auto"/>
        <w:ind w:left="750" w:right="3637" w:hanging="10"/>
        <w:jc w:val="both"/>
        <w:rPr>
          <w:rFonts w:ascii="Times New Roman" w:eastAsia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 xml:space="preserve">00-950 Warszawa, pl. Bankowy 3/5 </w:t>
      </w:r>
    </w:p>
    <w:p w:rsidR="00334609" w:rsidRPr="00C34B64" w:rsidRDefault="000107B1" w:rsidP="00C34B64">
      <w:pPr>
        <w:spacing w:after="274" w:line="249" w:lineRule="auto"/>
        <w:ind w:left="750" w:right="3637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BOU-I.2601.</w:t>
      </w:r>
      <w:r w:rsidR="00BF771C" w:rsidRPr="00C34B64">
        <w:rPr>
          <w:rFonts w:ascii="Times New Roman" w:eastAsia="Times New Roman" w:hAnsi="Times New Roman" w:cs="Times New Roman"/>
        </w:rPr>
        <w:t>5</w:t>
      </w:r>
      <w:r w:rsidR="00C34B64" w:rsidRPr="00C34B64">
        <w:rPr>
          <w:rFonts w:ascii="Times New Roman" w:eastAsia="Times New Roman" w:hAnsi="Times New Roman" w:cs="Times New Roman"/>
        </w:rPr>
        <w:t>7</w:t>
      </w:r>
      <w:r w:rsidR="00BF771C" w:rsidRPr="00C34B64">
        <w:rPr>
          <w:rFonts w:ascii="Times New Roman" w:eastAsia="Times New Roman" w:hAnsi="Times New Roman" w:cs="Times New Roman"/>
        </w:rPr>
        <w:t>0</w:t>
      </w:r>
      <w:r w:rsidRPr="00C34B64">
        <w:rPr>
          <w:rFonts w:ascii="Times New Roman" w:eastAsia="Times New Roman" w:hAnsi="Times New Roman" w:cs="Times New Roman"/>
        </w:rPr>
        <w:t>.202</w:t>
      </w:r>
      <w:r w:rsidR="00C34B64" w:rsidRPr="00C34B64">
        <w:rPr>
          <w:rFonts w:ascii="Times New Roman" w:eastAsia="Times New Roman" w:hAnsi="Times New Roman" w:cs="Times New Roman"/>
        </w:rPr>
        <w:t>1</w:t>
      </w:r>
      <w:r w:rsidR="00BF771C" w:rsidRPr="00C34B64">
        <w:rPr>
          <w:rFonts w:ascii="Times New Roman" w:eastAsia="Times New Roman" w:hAnsi="Times New Roman" w:cs="Times New Roman"/>
        </w:rPr>
        <w:t>.AG</w:t>
      </w:r>
    </w:p>
    <w:p w:rsidR="00334609" w:rsidRPr="00C34B64" w:rsidRDefault="000107B1" w:rsidP="00C34B64">
      <w:pPr>
        <w:numPr>
          <w:ilvl w:val="0"/>
          <w:numId w:val="1"/>
        </w:numPr>
        <w:spacing w:after="3" w:line="264" w:lineRule="auto"/>
        <w:ind w:hanging="596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  <w:b/>
        </w:rPr>
        <w:t>Przedmiot zapytania ofertowego:</w:t>
      </w:r>
    </w:p>
    <w:p w:rsidR="00334609" w:rsidRPr="00C34B64" w:rsidRDefault="000107B1" w:rsidP="00C34B64">
      <w:pPr>
        <w:spacing w:after="0" w:line="238" w:lineRule="auto"/>
        <w:ind w:left="755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Przedmiotem zapytania jest zakup i dostawa</w:t>
      </w:r>
      <w:r w:rsidRPr="00C34B64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580AC4">
        <w:rPr>
          <w:rFonts w:ascii="Times New Roman" w:eastAsia="Times New Roman" w:hAnsi="Times New Roman" w:cs="Times New Roman"/>
          <w:b/>
          <w:color w:val="222222"/>
        </w:rPr>
        <w:t>5</w:t>
      </w:r>
      <w:r w:rsidR="00C34B64">
        <w:rPr>
          <w:rFonts w:ascii="Times New Roman" w:eastAsia="Times New Roman" w:hAnsi="Times New Roman" w:cs="Times New Roman"/>
          <w:b/>
          <w:color w:val="222222"/>
        </w:rPr>
        <w:t xml:space="preserve">0 szt. </w:t>
      </w:r>
      <w:r w:rsidRPr="00C34B64">
        <w:rPr>
          <w:rFonts w:ascii="Times New Roman" w:eastAsia="Times New Roman" w:hAnsi="Times New Roman" w:cs="Times New Roman"/>
          <w:b/>
          <w:color w:val="222222"/>
        </w:rPr>
        <w:t xml:space="preserve">wentylatorów stojących </w:t>
      </w:r>
      <w:r w:rsidRPr="00C34B64">
        <w:rPr>
          <w:rFonts w:ascii="Times New Roman" w:eastAsia="Times New Roman" w:hAnsi="Times New Roman" w:cs="Times New Roman"/>
          <w:color w:val="222222"/>
        </w:rPr>
        <w:t>na potrzeby Mazowieckiego Urzędu Wojewódzkiego w Warszawie:</w:t>
      </w:r>
    </w:p>
    <w:p w:rsidR="00334609" w:rsidRPr="00C34B64" w:rsidRDefault="00334609" w:rsidP="00C34B64">
      <w:pPr>
        <w:spacing w:after="0"/>
        <w:ind w:left="750" w:hanging="1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F771C" w:rsidRPr="00C34B64" w:rsidRDefault="00C34B64" w:rsidP="00C34B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>Moc – 50 W</w:t>
      </w:r>
    </w:p>
    <w:p w:rsidR="00C34B64" w:rsidRPr="00C34B64" w:rsidRDefault="00C34B64" w:rsidP="00C34B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>Liczba prędkości nawiewu – 3</w:t>
      </w:r>
    </w:p>
    <w:p w:rsidR="00C34B64" w:rsidRPr="00C34B64" w:rsidRDefault="00C34B64" w:rsidP="00C34B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>Średnica śmigła – min 40 cm</w:t>
      </w:r>
    </w:p>
    <w:p w:rsidR="00C34B64" w:rsidRPr="00C34B64" w:rsidRDefault="00C34B64" w:rsidP="00C34B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>Sterowanie – mechaniczne</w:t>
      </w:r>
    </w:p>
    <w:p w:rsidR="00C34B64" w:rsidRPr="00C34B64" w:rsidRDefault="00C34B64" w:rsidP="00C34B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>Funkcje dodatkowe – automatyczna oscylacja, metalowa osłona, regulacja kąta nachylenia, regulacja wysokości</w:t>
      </w:r>
    </w:p>
    <w:p w:rsidR="00C34B64" w:rsidRPr="00C34B64" w:rsidRDefault="00C34B64" w:rsidP="00C34B64">
      <w:pPr>
        <w:pStyle w:val="Akapitzlist"/>
        <w:spacing w:after="0"/>
        <w:ind w:left="1515"/>
        <w:jc w:val="both"/>
        <w:rPr>
          <w:rFonts w:ascii="Times New Roman" w:hAnsi="Times New Roman" w:cs="Times New Roman"/>
        </w:rPr>
      </w:pPr>
    </w:p>
    <w:p w:rsidR="00334609" w:rsidRPr="00C34B64" w:rsidRDefault="000107B1" w:rsidP="00C34B64">
      <w:pPr>
        <w:numPr>
          <w:ilvl w:val="0"/>
          <w:numId w:val="1"/>
        </w:numPr>
        <w:spacing w:after="3" w:line="264" w:lineRule="auto"/>
        <w:ind w:hanging="596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  <w:b/>
        </w:rPr>
        <w:t>Kryteria oceny ofert</w:t>
      </w:r>
    </w:p>
    <w:p w:rsidR="00334609" w:rsidRPr="00C34B64" w:rsidRDefault="000107B1" w:rsidP="00C34B64">
      <w:pPr>
        <w:tabs>
          <w:tab w:val="center" w:pos="988"/>
          <w:tab w:val="center" w:pos="1825"/>
        </w:tabs>
        <w:spacing w:after="274" w:line="249" w:lineRule="auto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ab/>
      </w:r>
      <w:r w:rsidRPr="00C34B64">
        <w:rPr>
          <w:rFonts w:ascii="Times New Roman" w:eastAsia="Times New Roman" w:hAnsi="Times New Roman" w:cs="Times New Roman"/>
        </w:rPr>
        <w:t>1)</w:t>
      </w:r>
      <w:r w:rsidRPr="00C34B64">
        <w:rPr>
          <w:rFonts w:ascii="Times New Roman" w:eastAsia="Times New Roman" w:hAnsi="Times New Roman" w:cs="Times New Roman"/>
        </w:rPr>
        <w:tab/>
        <w:t xml:space="preserve">cena – 100% </w:t>
      </w:r>
    </w:p>
    <w:p w:rsidR="00334609" w:rsidRPr="00C34B64" w:rsidRDefault="000107B1" w:rsidP="00C34B64">
      <w:pPr>
        <w:pStyle w:val="Nagwek1"/>
        <w:tabs>
          <w:tab w:val="center" w:pos="2226"/>
        </w:tabs>
        <w:ind w:left="0" w:firstLine="0"/>
        <w:jc w:val="both"/>
      </w:pPr>
      <w:r w:rsidRPr="00C34B64">
        <w:t>IV.</w:t>
      </w:r>
      <w:r w:rsidRPr="00C34B64">
        <w:tab/>
        <w:t xml:space="preserve">Warunki realizacji zamówienia </w:t>
      </w:r>
    </w:p>
    <w:p w:rsidR="00334609" w:rsidRPr="00C34B64" w:rsidRDefault="000107B1" w:rsidP="00C34B64">
      <w:pPr>
        <w:numPr>
          <w:ilvl w:val="0"/>
          <w:numId w:val="2"/>
        </w:numPr>
        <w:spacing w:after="20" w:line="249" w:lineRule="auto"/>
        <w:ind w:hanging="36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 xml:space="preserve">Zamówienie zostanie wykonane w ciągu </w:t>
      </w:r>
      <w:r w:rsidRPr="00C34B64">
        <w:rPr>
          <w:rFonts w:ascii="Times New Roman" w:eastAsia="Times New Roman" w:hAnsi="Times New Roman" w:cs="Times New Roman"/>
          <w:b/>
        </w:rPr>
        <w:t>14</w:t>
      </w:r>
      <w:r w:rsidRPr="00C34B64">
        <w:rPr>
          <w:rFonts w:ascii="Times New Roman" w:eastAsia="Times New Roman" w:hAnsi="Times New Roman" w:cs="Times New Roman"/>
        </w:rPr>
        <w:t xml:space="preserve"> dni od dnia udzielenia zamówienia.</w:t>
      </w:r>
    </w:p>
    <w:p w:rsidR="00334609" w:rsidRPr="00C34B64" w:rsidRDefault="000107B1" w:rsidP="00C34B64">
      <w:pPr>
        <w:numPr>
          <w:ilvl w:val="0"/>
          <w:numId w:val="2"/>
        </w:numPr>
        <w:spacing w:after="17" w:line="249" w:lineRule="auto"/>
        <w:ind w:hanging="36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Należność za wykonaną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334609" w:rsidRPr="00C34B64" w:rsidRDefault="000107B1" w:rsidP="00C34B64">
      <w:pPr>
        <w:numPr>
          <w:ilvl w:val="0"/>
          <w:numId w:val="2"/>
        </w:numPr>
        <w:spacing w:after="274" w:line="249" w:lineRule="auto"/>
        <w:ind w:hanging="36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Wykonawca udzieli Zamawiającemu 12 miesięcznej gwarancji na dostarczony przedmiot zamówienia. Początek biegu okresu gwarancji rozpoczyna się z dniem dostarczenia przedmiotu umowy.</w:t>
      </w:r>
    </w:p>
    <w:p w:rsidR="00334609" w:rsidRPr="00C34B64" w:rsidRDefault="000107B1" w:rsidP="00C34B64">
      <w:pPr>
        <w:tabs>
          <w:tab w:val="center" w:pos="364"/>
          <w:tab w:val="center" w:pos="1909"/>
        </w:tabs>
        <w:spacing w:after="0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ab/>
      </w:r>
      <w:r w:rsidRPr="00C34B64">
        <w:rPr>
          <w:rFonts w:ascii="Times New Roman" w:eastAsia="Times New Roman" w:hAnsi="Times New Roman" w:cs="Times New Roman"/>
          <w:b/>
        </w:rPr>
        <w:t>V.</w:t>
      </w:r>
      <w:r w:rsidRPr="00C34B64">
        <w:rPr>
          <w:rFonts w:ascii="Times New Roman" w:eastAsia="Times New Roman" w:hAnsi="Times New Roman" w:cs="Times New Roman"/>
          <w:b/>
        </w:rPr>
        <w:tab/>
        <w:t xml:space="preserve">Termin związania ofertą </w:t>
      </w:r>
    </w:p>
    <w:p w:rsidR="00334609" w:rsidRPr="00C34B64" w:rsidRDefault="000107B1" w:rsidP="00C34B64">
      <w:pPr>
        <w:spacing w:after="274" w:line="249" w:lineRule="auto"/>
        <w:ind w:left="750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 xml:space="preserve">Składający ofertę jest nią związany przez okres </w:t>
      </w:r>
      <w:r w:rsidRPr="00C34B64">
        <w:rPr>
          <w:rFonts w:ascii="Times New Roman" w:eastAsia="Times New Roman" w:hAnsi="Times New Roman" w:cs="Times New Roman"/>
          <w:b/>
        </w:rPr>
        <w:t>30</w:t>
      </w:r>
      <w:r w:rsidRPr="00C34B64">
        <w:rPr>
          <w:rFonts w:ascii="Times New Roman" w:eastAsia="Times New Roman" w:hAnsi="Times New Roman" w:cs="Times New Roman"/>
        </w:rPr>
        <w:t xml:space="preserve"> dni od upływu terminu składania ofert.</w:t>
      </w:r>
    </w:p>
    <w:p w:rsidR="00334609" w:rsidRPr="00C34B64" w:rsidRDefault="000107B1" w:rsidP="00C34B64">
      <w:pPr>
        <w:pStyle w:val="Nagwek1"/>
        <w:tabs>
          <w:tab w:val="center" w:pos="2594"/>
        </w:tabs>
        <w:ind w:left="0" w:firstLine="0"/>
        <w:jc w:val="both"/>
      </w:pPr>
      <w:r w:rsidRPr="00C34B64">
        <w:t>VI.</w:t>
      </w:r>
      <w:r w:rsidRPr="00C34B64">
        <w:tab/>
        <w:t>Termin, miejsce i sposób składnia ofert</w:t>
      </w:r>
    </w:p>
    <w:p w:rsidR="00334609" w:rsidRPr="00C34B64" w:rsidRDefault="000107B1" w:rsidP="00C34B64">
      <w:pPr>
        <w:spacing w:after="274" w:line="249" w:lineRule="auto"/>
        <w:ind w:left="750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 xml:space="preserve">Każdy Wykonawca może złożyć tylko jedną ofertę. Ofertę należy złożyć na formularzu stanowiącym załącznik nr 1 do zapytania ofertowego w terminie do </w:t>
      </w:r>
      <w:r w:rsidR="00C34B64" w:rsidRPr="00C34B64">
        <w:rPr>
          <w:rFonts w:ascii="Times New Roman" w:eastAsia="Times New Roman" w:hAnsi="Times New Roman" w:cs="Times New Roman"/>
          <w:b/>
        </w:rPr>
        <w:t>01.10.2021 r. godz. 16:00</w:t>
      </w:r>
      <w:r w:rsidRPr="00C34B64">
        <w:rPr>
          <w:rFonts w:ascii="Times New Roman" w:eastAsia="Times New Roman" w:hAnsi="Times New Roman" w:cs="Times New Roman"/>
        </w:rPr>
        <w:t xml:space="preserve">, drogą e-mailową na adres: </w:t>
      </w:r>
      <w:r w:rsidRPr="00C34B64">
        <w:rPr>
          <w:rFonts w:ascii="Times New Roman" w:eastAsia="Times New Roman" w:hAnsi="Times New Roman" w:cs="Times New Roman"/>
          <w:b/>
        </w:rPr>
        <w:t>agruba@mazowieckie.pl.</w:t>
      </w:r>
    </w:p>
    <w:p w:rsidR="00334609" w:rsidRPr="00C34B64" w:rsidRDefault="000107B1" w:rsidP="00C34B64">
      <w:pPr>
        <w:pStyle w:val="Nagwek1"/>
        <w:tabs>
          <w:tab w:val="center" w:pos="3058"/>
        </w:tabs>
        <w:ind w:left="0" w:firstLine="0"/>
        <w:jc w:val="both"/>
      </w:pPr>
      <w:r w:rsidRPr="00C34B64">
        <w:t>VII.</w:t>
      </w:r>
      <w:r w:rsidRPr="00C34B64">
        <w:tab/>
        <w:t xml:space="preserve">Informacja dotycząca negocjacji z wykonawcami </w:t>
      </w:r>
    </w:p>
    <w:p w:rsidR="00334609" w:rsidRPr="00C34B64" w:rsidRDefault="000107B1" w:rsidP="00C34B64">
      <w:pPr>
        <w:spacing w:after="274" w:line="249" w:lineRule="auto"/>
        <w:ind w:left="750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Dopuszcza się negocjowanie oferowanych cen ze wszystkimi wykonawcami, którzy złożyli prawidłowe oferty.</w:t>
      </w:r>
    </w:p>
    <w:p w:rsidR="00334609" w:rsidRPr="00C34B64" w:rsidRDefault="000107B1" w:rsidP="00C34B64">
      <w:pPr>
        <w:pStyle w:val="Nagwek1"/>
        <w:tabs>
          <w:tab w:val="center" w:pos="3932"/>
        </w:tabs>
        <w:ind w:left="0" w:firstLine="0"/>
        <w:jc w:val="both"/>
      </w:pPr>
      <w:r w:rsidRPr="00C34B64">
        <w:lastRenderedPageBreak/>
        <w:t>VIII.</w:t>
      </w:r>
      <w:r w:rsidRPr="00C34B64">
        <w:tab/>
        <w:t>Informacja o sposobie komunikacji zamawiającego z wykonawcami</w:t>
      </w:r>
    </w:p>
    <w:p w:rsidR="00334609" w:rsidRPr="00C34B64" w:rsidRDefault="000107B1" w:rsidP="00C34B64">
      <w:pPr>
        <w:spacing w:after="14" w:line="249" w:lineRule="auto"/>
        <w:ind w:left="750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>Porozumiewanie się z Zamawiającym w związku z zapytaniem ofertowym:</w:t>
      </w:r>
    </w:p>
    <w:p w:rsidR="000107B1" w:rsidRPr="00C34B64" w:rsidRDefault="000107B1" w:rsidP="00C34B64">
      <w:pPr>
        <w:tabs>
          <w:tab w:val="center" w:pos="1053"/>
          <w:tab w:val="center" w:pos="4704"/>
        </w:tabs>
        <w:spacing w:after="10" w:line="249" w:lineRule="auto"/>
        <w:ind w:left="567" w:firstLine="142"/>
        <w:jc w:val="both"/>
        <w:rPr>
          <w:rFonts w:ascii="Times New Roman" w:hAnsi="Times New Roman" w:cs="Times New Roman"/>
        </w:rPr>
      </w:pPr>
      <w:r w:rsidRPr="00C34B64">
        <w:rPr>
          <w:rFonts w:ascii="Times New Roman" w:hAnsi="Times New Roman" w:cs="Times New Roman"/>
        </w:rPr>
        <w:tab/>
      </w:r>
      <w:r w:rsidRPr="00C34B64">
        <w:rPr>
          <w:rFonts w:ascii="Times New Roman" w:eastAsia="Times New Roman" w:hAnsi="Times New Roman" w:cs="Times New Roman"/>
        </w:rPr>
        <w:t>osoba uprawniona ze strony Zamawiającego do kontaktów z Wykonawcami: p. Agnieszka Gruba, nr tel. (22) 695-60-10, adres email: agruba@mazowieckie.pl.</w:t>
      </w:r>
    </w:p>
    <w:p w:rsidR="000107B1" w:rsidRPr="00C34B64" w:rsidRDefault="000107B1" w:rsidP="000107B1">
      <w:pPr>
        <w:pStyle w:val="Nagwek1"/>
        <w:spacing w:after="0"/>
        <w:ind w:right="5188"/>
      </w:pPr>
      <w:r w:rsidRPr="00C34B64">
        <w:t>IX.</w:t>
      </w:r>
      <w:r w:rsidRPr="00C34B64">
        <w:tab/>
        <w:t xml:space="preserve">Załączniki do zapytania ofertowego: </w:t>
      </w:r>
    </w:p>
    <w:p w:rsidR="00334609" w:rsidRPr="00C34B64" w:rsidRDefault="000107B1" w:rsidP="00C34B64">
      <w:pPr>
        <w:pStyle w:val="Nagwek1"/>
        <w:spacing w:after="989"/>
        <w:ind w:right="5188" w:firstLine="455"/>
      </w:pPr>
      <w:r w:rsidRPr="00C34B64">
        <w:rPr>
          <w:b w:val="0"/>
        </w:rPr>
        <w:t>formularz ofertowy</w:t>
      </w:r>
    </w:p>
    <w:p w:rsidR="00334609" w:rsidRPr="00C34B64" w:rsidRDefault="000107B1">
      <w:pPr>
        <w:spacing w:after="111" w:line="249" w:lineRule="auto"/>
        <w:ind w:left="481" w:hanging="10"/>
        <w:jc w:val="both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……………………………….</w:t>
      </w:r>
    </w:p>
    <w:p w:rsidR="00334609" w:rsidRPr="00C34B64" w:rsidRDefault="000107B1">
      <w:pPr>
        <w:spacing w:after="0"/>
        <w:ind w:left="471"/>
        <w:rPr>
          <w:rFonts w:ascii="Times New Roman" w:hAnsi="Times New Roman" w:cs="Times New Roman"/>
        </w:rPr>
      </w:pPr>
      <w:r w:rsidRPr="00C34B64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334609" w:rsidRPr="00C34B64" w:rsidSect="00C34B64">
      <w:pgSz w:w="11906" w:h="16838"/>
      <w:pgMar w:top="907" w:right="1418" w:bottom="907" w:left="9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F49"/>
    <w:multiLevelType w:val="hybridMultilevel"/>
    <w:tmpl w:val="8AC8BE58"/>
    <w:lvl w:ilvl="0" w:tplc="EAFA1FD2">
      <w:start w:val="1"/>
      <w:numFmt w:val="upperRoman"/>
      <w:lvlText w:val="%1."/>
      <w:lvlJc w:val="left"/>
      <w:pPr>
        <w:ind w:left="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A638E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CCCC4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43514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22B94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68850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0EE60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8B088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8C8C6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A23CD"/>
    <w:multiLevelType w:val="hybridMultilevel"/>
    <w:tmpl w:val="41D27B1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75FF0399"/>
    <w:multiLevelType w:val="hybridMultilevel"/>
    <w:tmpl w:val="41BACF14"/>
    <w:lvl w:ilvl="0" w:tplc="F15054DA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0C622">
      <w:start w:val="1"/>
      <w:numFmt w:val="lowerLetter"/>
      <w:lvlText w:val="%2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6274E">
      <w:start w:val="1"/>
      <w:numFmt w:val="lowerRoman"/>
      <w:lvlText w:val="%3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85844">
      <w:start w:val="1"/>
      <w:numFmt w:val="decimal"/>
      <w:lvlText w:val="%4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0B7C4">
      <w:start w:val="1"/>
      <w:numFmt w:val="lowerLetter"/>
      <w:lvlText w:val="%5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B89D98">
      <w:start w:val="1"/>
      <w:numFmt w:val="lowerRoman"/>
      <w:lvlText w:val="%6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E171E">
      <w:start w:val="1"/>
      <w:numFmt w:val="decimal"/>
      <w:lvlText w:val="%7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2A04C">
      <w:start w:val="1"/>
      <w:numFmt w:val="lowerLetter"/>
      <w:lvlText w:val="%8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824AC">
      <w:start w:val="1"/>
      <w:numFmt w:val="lowerRoman"/>
      <w:lvlText w:val="%9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09"/>
    <w:rsid w:val="000107B1"/>
    <w:rsid w:val="00334609"/>
    <w:rsid w:val="00580AC4"/>
    <w:rsid w:val="00BF771C"/>
    <w:rsid w:val="00C34B64"/>
    <w:rsid w:val="00CA73C7"/>
    <w:rsid w:val="00F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0A44-399B-46ED-9AEF-C21665C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64" w:lineRule="auto"/>
      <w:ind w:left="25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0107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Mazowiecki Urząd Wojewódzki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subject/>
  <dc:creator>Rafał Kacprzak</dc:creator>
  <cp:keywords/>
  <cp:lastModifiedBy>Natalia Lipska</cp:lastModifiedBy>
  <cp:revision>2</cp:revision>
  <dcterms:created xsi:type="dcterms:W3CDTF">2021-09-23T11:12:00Z</dcterms:created>
  <dcterms:modified xsi:type="dcterms:W3CDTF">2021-09-23T11:12:00Z</dcterms:modified>
</cp:coreProperties>
</file>