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C0" w:rsidRDefault="000A2BC0" w:rsidP="008C7D94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bookmarkStart w:id="0" w:name="_GoBack"/>
      <w:bookmarkEnd w:id="0"/>
    </w:p>
    <w:p w:rsidR="008C7D94" w:rsidRPr="000A2BC0" w:rsidRDefault="008C7D94" w:rsidP="008C7D94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0A2BC0">
        <w:rPr>
          <w:b/>
          <w:spacing w:val="120"/>
          <w:sz w:val="36"/>
          <w:szCs w:val="36"/>
        </w:rPr>
        <w:t>ZAPYTANIE OFERTOWE</w:t>
      </w:r>
    </w:p>
    <w:p w:rsidR="00054F50" w:rsidRDefault="00054F50" w:rsidP="008C7D94">
      <w:pPr>
        <w:spacing w:before="120"/>
        <w:jc w:val="both"/>
        <w:rPr>
          <w:sz w:val="22"/>
          <w:szCs w:val="22"/>
        </w:rPr>
      </w:pPr>
    </w:p>
    <w:p w:rsidR="000A2BC0" w:rsidRPr="00054F50" w:rsidRDefault="000A2BC0" w:rsidP="008C7D94">
      <w:pPr>
        <w:spacing w:before="120"/>
        <w:jc w:val="both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Zamawiający</w:t>
      </w:r>
    </w:p>
    <w:p w:rsidR="008C7D94" w:rsidRPr="000A2BC0" w:rsidRDefault="008C7D94" w:rsidP="008C7D94">
      <w:pPr>
        <w:pStyle w:val="Akapitzlist"/>
        <w:ind w:left="568" w:hanging="284"/>
        <w:contextualSpacing w:val="0"/>
        <w:rPr>
          <w:sz w:val="22"/>
          <w:szCs w:val="22"/>
        </w:rPr>
      </w:pPr>
      <w:r w:rsidRPr="000A2BC0">
        <w:rPr>
          <w:sz w:val="22"/>
          <w:szCs w:val="22"/>
        </w:rPr>
        <w:t>Mazowiecki Urząd Wojewódzki w Warszawie</w:t>
      </w:r>
    </w:p>
    <w:p w:rsidR="008C7D94" w:rsidRPr="000A2BC0" w:rsidRDefault="008C7D94" w:rsidP="008C7D94">
      <w:pPr>
        <w:pStyle w:val="Akapitzlist"/>
        <w:ind w:left="568" w:hanging="284"/>
        <w:contextualSpacing w:val="0"/>
        <w:rPr>
          <w:sz w:val="22"/>
          <w:szCs w:val="22"/>
        </w:rPr>
      </w:pPr>
      <w:r w:rsidRPr="000A2BC0">
        <w:rPr>
          <w:sz w:val="22"/>
          <w:szCs w:val="22"/>
        </w:rPr>
        <w:t>Biuro Obsługi Urzędu</w:t>
      </w:r>
    </w:p>
    <w:p w:rsidR="008C7D94" w:rsidRPr="000A2BC0" w:rsidRDefault="008C7D94" w:rsidP="008C7D94">
      <w:pPr>
        <w:pStyle w:val="Akapitzlist"/>
        <w:ind w:left="568" w:hanging="284"/>
        <w:contextualSpacing w:val="0"/>
        <w:rPr>
          <w:sz w:val="22"/>
          <w:szCs w:val="22"/>
        </w:rPr>
      </w:pPr>
      <w:r w:rsidRPr="000A2BC0">
        <w:rPr>
          <w:sz w:val="22"/>
          <w:szCs w:val="22"/>
        </w:rPr>
        <w:t>00-950 Warszawa, pl. Bankowy 3/5</w:t>
      </w:r>
    </w:p>
    <w:p w:rsidR="008C7D94" w:rsidRPr="000A2BC0" w:rsidRDefault="000A171F" w:rsidP="008C7D94">
      <w:pPr>
        <w:pStyle w:val="Akapitzlist"/>
        <w:ind w:left="568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BOU-I.2601.647</w:t>
      </w:r>
      <w:r w:rsidR="00703DD6">
        <w:rPr>
          <w:sz w:val="22"/>
          <w:szCs w:val="22"/>
        </w:rPr>
        <w:t>.2021</w:t>
      </w:r>
      <w:r w:rsidR="008C7D94" w:rsidRPr="000A2BC0">
        <w:rPr>
          <w:sz w:val="22"/>
          <w:szCs w:val="22"/>
        </w:rPr>
        <w:t xml:space="preserve"> </w:t>
      </w:r>
    </w:p>
    <w:p w:rsidR="008C7D94" w:rsidRPr="000A2BC0" w:rsidRDefault="008C7D94" w:rsidP="008C7D94">
      <w:pPr>
        <w:pStyle w:val="Akapitzlist"/>
        <w:ind w:left="284" w:hanging="284"/>
        <w:contextualSpacing w:val="0"/>
        <w:rPr>
          <w:b/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Przedmiot zapytania ofertowego:</w:t>
      </w:r>
    </w:p>
    <w:p w:rsidR="008C7D94" w:rsidRPr="000A2BC0" w:rsidRDefault="008C7D94" w:rsidP="008C7D94">
      <w:pPr>
        <w:ind w:left="284"/>
        <w:jc w:val="both"/>
        <w:rPr>
          <w:sz w:val="22"/>
          <w:szCs w:val="22"/>
        </w:rPr>
      </w:pPr>
      <w:r w:rsidRPr="000A2BC0">
        <w:rPr>
          <w:sz w:val="22"/>
          <w:szCs w:val="22"/>
        </w:rPr>
        <w:t xml:space="preserve">Przedmiotem zapytania jest zakup i dostawa </w:t>
      </w:r>
      <w:r w:rsidR="000A171F">
        <w:rPr>
          <w:sz w:val="22"/>
          <w:szCs w:val="22"/>
        </w:rPr>
        <w:t>podajników do ręczników papierowych, papieru toaletowego i mydła w płynie</w:t>
      </w:r>
      <w:r w:rsidR="00703DD6">
        <w:rPr>
          <w:sz w:val="22"/>
          <w:szCs w:val="22"/>
        </w:rPr>
        <w:t xml:space="preserve"> oraz szczotek do WC</w:t>
      </w:r>
      <w:r w:rsidR="000A171F">
        <w:rPr>
          <w:sz w:val="22"/>
          <w:szCs w:val="22"/>
        </w:rPr>
        <w:t xml:space="preserve"> na potrzeby Mazowieckiego Urzędu Wojewódzkiego w Warszawie</w:t>
      </w:r>
      <w:r w:rsidRPr="000A2BC0">
        <w:rPr>
          <w:sz w:val="22"/>
          <w:szCs w:val="22"/>
        </w:rPr>
        <w:t>.</w:t>
      </w:r>
    </w:p>
    <w:p w:rsidR="008C7D94" w:rsidRDefault="008C7D94" w:rsidP="008C7D94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0A171F" w:rsidRPr="000A171F" w:rsidRDefault="000A171F" w:rsidP="008C7D94">
      <w:pPr>
        <w:pStyle w:val="Akapitzlist"/>
        <w:ind w:left="284"/>
        <w:contextualSpacing w:val="0"/>
        <w:jc w:val="both"/>
        <w:rPr>
          <w:sz w:val="22"/>
          <w:szCs w:val="22"/>
          <w:u w:val="single"/>
        </w:rPr>
      </w:pPr>
      <w:r w:rsidRPr="000A171F">
        <w:rPr>
          <w:sz w:val="22"/>
          <w:szCs w:val="22"/>
          <w:u w:val="single"/>
        </w:rPr>
        <w:t>Opis przedmiotu zamówienia:</w:t>
      </w:r>
    </w:p>
    <w:p w:rsidR="000A171F" w:rsidRDefault="000A171F" w:rsidP="008C7D94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0A171F" w:rsidRPr="000A171F" w:rsidRDefault="000A171F" w:rsidP="000A171F">
      <w:pPr>
        <w:pStyle w:val="Akapitzlist"/>
        <w:numPr>
          <w:ilvl w:val="0"/>
          <w:numId w:val="5"/>
        </w:numPr>
        <w:contextualSpacing w:val="0"/>
        <w:jc w:val="both"/>
        <w:rPr>
          <w:b/>
          <w:sz w:val="22"/>
          <w:szCs w:val="22"/>
        </w:rPr>
      </w:pPr>
      <w:r w:rsidRPr="000A171F">
        <w:rPr>
          <w:b/>
          <w:sz w:val="22"/>
          <w:szCs w:val="22"/>
        </w:rPr>
        <w:t>Podajnik do ręczników papierowych ZZ – 1</w:t>
      </w:r>
      <w:r w:rsidR="0043236E">
        <w:rPr>
          <w:b/>
          <w:sz w:val="22"/>
          <w:szCs w:val="22"/>
        </w:rPr>
        <w:t>0</w:t>
      </w:r>
      <w:r w:rsidRPr="000A171F">
        <w:rPr>
          <w:b/>
          <w:sz w:val="22"/>
          <w:szCs w:val="22"/>
        </w:rPr>
        <w:t xml:space="preserve"> szt.</w:t>
      </w:r>
    </w:p>
    <w:p w:rsidR="000A171F" w:rsidRDefault="000A171F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przeznaczony do ręczników papierowych w listkach</w:t>
      </w:r>
    </w:p>
    <w:p w:rsidR="000A171F" w:rsidRDefault="000A171F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materiał: plastik ABS</w:t>
      </w:r>
    </w:p>
    <w:p w:rsidR="000A171F" w:rsidRDefault="000A171F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kolor: biały/szary</w:t>
      </w:r>
    </w:p>
    <w:p w:rsidR="000A171F" w:rsidRDefault="005171F4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pojemność: 400 - 500 listków</w:t>
      </w:r>
    </w:p>
    <w:p w:rsidR="000A171F" w:rsidRDefault="000A171F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zamykany na zamek i kluczyk plastikowy</w:t>
      </w:r>
    </w:p>
    <w:p w:rsidR="000A171F" w:rsidRDefault="000A171F" w:rsidP="000A171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okienko do kontroli poziomu </w:t>
      </w:r>
      <w:r w:rsidR="005171F4">
        <w:rPr>
          <w:sz w:val="22"/>
          <w:szCs w:val="22"/>
        </w:rPr>
        <w:t>ręczników</w:t>
      </w:r>
    </w:p>
    <w:p w:rsidR="000A171F" w:rsidRDefault="000A171F" w:rsidP="000A171F">
      <w:pPr>
        <w:jc w:val="both"/>
        <w:rPr>
          <w:sz w:val="22"/>
          <w:szCs w:val="22"/>
        </w:rPr>
      </w:pPr>
    </w:p>
    <w:p w:rsidR="000A171F" w:rsidRPr="00AD650E" w:rsidRDefault="000A171F" w:rsidP="000A171F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D650E">
        <w:rPr>
          <w:b/>
          <w:sz w:val="22"/>
          <w:szCs w:val="22"/>
        </w:rPr>
        <w:t xml:space="preserve">Pojemnik na papier toaletowy </w:t>
      </w:r>
      <w:r w:rsidR="00AD650E" w:rsidRPr="00AD650E">
        <w:rPr>
          <w:b/>
          <w:sz w:val="22"/>
          <w:szCs w:val="22"/>
        </w:rPr>
        <w:t>– 1</w:t>
      </w:r>
      <w:r w:rsidR="0043236E">
        <w:rPr>
          <w:b/>
          <w:sz w:val="22"/>
          <w:szCs w:val="22"/>
        </w:rPr>
        <w:t>0</w:t>
      </w:r>
      <w:r w:rsidR="00AD650E" w:rsidRPr="00AD650E">
        <w:rPr>
          <w:b/>
          <w:sz w:val="22"/>
          <w:szCs w:val="22"/>
        </w:rPr>
        <w:t xml:space="preserve"> szt.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papier toaletowy </w:t>
      </w:r>
      <w:r w:rsidRPr="00AD650E">
        <w:rPr>
          <w:sz w:val="22"/>
          <w:szCs w:val="22"/>
        </w:rPr>
        <w:t>w rolkach jumbo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materiał: plastik ABS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kolor: biały/szary</w:t>
      </w:r>
    </w:p>
    <w:p w:rsidR="00AD650E" w:rsidRDefault="005171F4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rozmiar papieru: rolka o średnicy 18-23 cm, trzpień 4,5/5,5 cm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zamykany na zamek i kluczyk plastikowy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okienko do kontroli poziomu papieru</w:t>
      </w:r>
    </w:p>
    <w:p w:rsidR="00AD650E" w:rsidRDefault="00AD650E" w:rsidP="00AD650E">
      <w:pPr>
        <w:jc w:val="both"/>
        <w:rPr>
          <w:sz w:val="22"/>
          <w:szCs w:val="22"/>
        </w:rPr>
      </w:pPr>
    </w:p>
    <w:p w:rsidR="00AD650E" w:rsidRPr="005171F4" w:rsidRDefault="00AD650E" w:rsidP="00AD650E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171F4">
        <w:rPr>
          <w:b/>
          <w:sz w:val="22"/>
          <w:szCs w:val="22"/>
        </w:rPr>
        <w:t>Dozownik do mydła w płynie – 1</w:t>
      </w:r>
      <w:r w:rsidR="0043236E">
        <w:rPr>
          <w:b/>
          <w:sz w:val="22"/>
          <w:szCs w:val="22"/>
        </w:rPr>
        <w:t>0</w:t>
      </w:r>
      <w:r w:rsidRPr="005171F4">
        <w:rPr>
          <w:b/>
          <w:sz w:val="22"/>
          <w:szCs w:val="22"/>
        </w:rPr>
        <w:t xml:space="preserve"> szt.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materiał: plastik ABS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kolor: biały/szary</w:t>
      </w:r>
    </w:p>
    <w:p w:rsidR="00AD650E" w:rsidRDefault="00AD650E" w:rsidP="00C33B2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pojemność: 500 ml</w:t>
      </w:r>
    </w:p>
    <w:p w:rsidR="00AD650E" w:rsidRPr="00AD650E" w:rsidRDefault="00AD650E" w:rsidP="00C33B2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AD650E">
        <w:rPr>
          <w:sz w:val="22"/>
          <w:szCs w:val="22"/>
        </w:rPr>
        <w:t>zamykany na zamek i kluczyk plastikowy</w:t>
      </w:r>
    </w:p>
    <w:p w:rsidR="00AD650E" w:rsidRDefault="00AD650E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okienko do kontroli poziomu </w:t>
      </w:r>
      <w:r w:rsidR="005171F4">
        <w:rPr>
          <w:sz w:val="22"/>
          <w:szCs w:val="22"/>
        </w:rPr>
        <w:t>mydła</w:t>
      </w:r>
    </w:p>
    <w:p w:rsidR="005171F4" w:rsidRDefault="005D7D2D" w:rsidP="00AD650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szeroki, ergonomiczny przycisk do dozowania mydła</w:t>
      </w:r>
    </w:p>
    <w:p w:rsidR="0043236E" w:rsidRDefault="0043236E" w:rsidP="0043236E">
      <w:pPr>
        <w:jc w:val="both"/>
        <w:rPr>
          <w:sz w:val="22"/>
          <w:szCs w:val="22"/>
        </w:rPr>
      </w:pPr>
    </w:p>
    <w:p w:rsidR="0043236E" w:rsidRPr="00A6650E" w:rsidRDefault="0043236E" w:rsidP="0043236E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6650E">
        <w:rPr>
          <w:b/>
          <w:sz w:val="22"/>
          <w:szCs w:val="22"/>
        </w:rPr>
        <w:t>Szczotki do WC</w:t>
      </w:r>
      <w:r w:rsidR="00A6650E" w:rsidRPr="00A6650E">
        <w:rPr>
          <w:b/>
          <w:sz w:val="22"/>
          <w:szCs w:val="22"/>
        </w:rPr>
        <w:t xml:space="preserve"> z pojemnikiem</w:t>
      </w:r>
      <w:r w:rsidRPr="00A6650E">
        <w:rPr>
          <w:b/>
          <w:sz w:val="22"/>
          <w:szCs w:val="22"/>
        </w:rPr>
        <w:t xml:space="preserve"> – 30 szt.</w:t>
      </w:r>
    </w:p>
    <w:p w:rsidR="0043236E" w:rsidRDefault="00A6650E" w:rsidP="0043236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43236E">
        <w:rPr>
          <w:sz w:val="22"/>
          <w:szCs w:val="22"/>
        </w:rPr>
        <w:t xml:space="preserve">ateriał: </w:t>
      </w:r>
      <w:r>
        <w:rPr>
          <w:sz w:val="22"/>
          <w:szCs w:val="22"/>
        </w:rPr>
        <w:t>plastik</w:t>
      </w:r>
    </w:p>
    <w:p w:rsidR="0043236E" w:rsidRDefault="00A6650E" w:rsidP="0043236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wolnostojąca</w:t>
      </w:r>
    </w:p>
    <w:p w:rsidR="00A6650E" w:rsidRPr="0043236E" w:rsidRDefault="00A6650E" w:rsidP="0043236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kolor: czarny</w:t>
      </w:r>
    </w:p>
    <w:p w:rsidR="00054F50" w:rsidRPr="00AD650E" w:rsidRDefault="00054F50" w:rsidP="00AD650E">
      <w:pPr>
        <w:jc w:val="both"/>
        <w:rPr>
          <w:b/>
          <w:sz w:val="22"/>
          <w:szCs w:val="22"/>
          <w:u w:val="single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Kryteria oceny ofert</w:t>
      </w:r>
    </w:p>
    <w:p w:rsidR="008C7D94" w:rsidRPr="000A2BC0" w:rsidRDefault="008C7D94" w:rsidP="008C7D94">
      <w:pPr>
        <w:widowControl/>
        <w:suppressAutoHyphens w:val="0"/>
        <w:ind w:firstLine="284"/>
        <w:jc w:val="both"/>
        <w:rPr>
          <w:sz w:val="22"/>
          <w:szCs w:val="22"/>
        </w:rPr>
      </w:pPr>
      <w:r w:rsidRPr="000A2BC0">
        <w:rPr>
          <w:sz w:val="22"/>
          <w:szCs w:val="22"/>
        </w:rPr>
        <w:lastRenderedPageBreak/>
        <w:t xml:space="preserve">Cena – 100% </w:t>
      </w:r>
    </w:p>
    <w:p w:rsidR="008C7D94" w:rsidRPr="000A2BC0" w:rsidRDefault="008C7D94" w:rsidP="008C7D94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 xml:space="preserve">Warunki realizacji zamówienia </w:t>
      </w:r>
    </w:p>
    <w:p w:rsidR="008C7D94" w:rsidRPr="000A2BC0" w:rsidRDefault="008C7D94" w:rsidP="008C7D94">
      <w:pPr>
        <w:pStyle w:val="Akapitzlist"/>
        <w:ind w:left="284"/>
        <w:contextualSpacing w:val="0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0A2BC0">
        <w:rPr>
          <w:sz w:val="22"/>
          <w:szCs w:val="22"/>
        </w:rPr>
        <w:t xml:space="preserve">Zamówienie zostanie wykonane </w:t>
      </w:r>
      <w:r w:rsidR="00035808" w:rsidRPr="000A2BC0">
        <w:rPr>
          <w:sz w:val="22"/>
          <w:szCs w:val="22"/>
        </w:rPr>
        <w:t>do</w:t>
      </w:r>
      <w:r w:rsidRPr="000A2BC0">
        <w:rPr>
          <w:sz w:val="22"/>
          <w:szCs w:val="22"/>
        </w:rPr>
        <w:t xml:space="preserve"> </w:t>
      </w:r>
      <w:r w:rsidR="005D7D2D">
        <w:rPr>
          <w:sz w:val="22"/>
          <w:szCs w:val="22"/>
        </w:rPr>
        <w:t>10</w:t>
      </w:r>
      <w:r w:rsidRPr="000A2BC0">
        <w:rPr>
          <w:sz w:val="22"/>
          <w:szCs w:val="22"/>
        </w:rPr>
        <w:t xml:space="preserve"> dni, od dnia udzielenia zamówienia.</w:t>
      </w:r>
    </w:p>
    <w:p w:rsidR="008C7D94" w:rsidRPr="000A2BC0" w:rsidRDefault="008C7D94" w:rsidP="008C7D94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8C7D94" w:rsidRDefault="008C7D94" w:rsidP="008C7D94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0A2BC0">
        <w:rPr>
          <w:sz w:val="22"/>
          <w:szCs w:val="22"/>
        </w:rPr>
        <w:t>Należność za wykonaną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5D7D2D" w:rsidRPr="005D7D2D" w:rsidRDefault="005D7D2D" w:rsidP="005D7D2D">
      <w:pPr>
        <w:pStyle w:val="Akapitzlist"/>
        <w:rPr>
          <w:sz w:val="22"/>
          <w:szCs w:val="22"/>
        </w:rPr>
      </w:pPr>
    </w:p>
    <w:p w:rsidR="005D7D2D" w:rsidRPr="000A2BC0" w:rsidRDefault="005D7D2D" w:rsidP="008C7D94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E70B17">
        <w:rPr>
          <w:sz w:val="22"/>
          <w:szCs w:val="22"/>
        </w:rPr>
        <w:t xml:space="preserve">Wykonawca udzieli Zamawiającemu </w:t>
      </w:r>
      <w:r w:rsidRPr="00A6650E">
        <w:rPr>
          <w:sz w:val="22"/>
          <w:szCs w:val="22"/>
        </w:rPr>
        <w:t>12</w:t>
      </w:r>
      <w:r w:rsidRPr="00E70B17">
        <w:rPr>
          <w:sz w:val="22"/>
          <w:szCs w:val="22"/>
        </w:rPr>
        <w:t xml:space="preserve"> miesięcznej gwarancji na dostarczony przedmiot zamówienia. Początek biegu okresu gwarancji rozpoczyna się z dniem dostarczenia przedmiotu umowy</w:t>
      </w:r>
      <w:r>
        <w:rPr>
          <w:sz w:val="22"/>
          <w:szCs w:val="22"/>
        </w:rPr>
        <w:t>.</w:t>
      </w:r>
    </w:p>
    <w:p w:rsidR="008C7D94" w:rsidRPr="000A2BC0" w:rsidRDefault="008C7D94" w:rsidP="008C7D94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 xml:space="preserve">Termin związania ofertą </w:t>
      </w:r>
    </w:p>
    <w:p w:rsidR="008C7D94" w:rsidRPr="000A2BC0" w:rsidRDefault="008C7D94" w:rsidP="008C7D94">
      <w:pPr>
        <w:pStyle w:val="Akapitzlist"/>
        <w:ind w:left="284"/>
        <w:contextualSpacing w:val="0"/>
        <w:rPr>
          <w:sz w:val="22"/>
          <w:szCs w:val="22"/>
        </w:rPr>
      </w:pPr>
      <w:r w:rsidRPr="000A2BC0">
        <w:rPr>
          <w:sz w:val="22"/>
          <w:szCs w:val="22"/>
        </w:rPr>
        <w:t>Składający ofertę jest nią związany przez okres 30 dni od upływu terminu składania ofert.</w:t>
      </w:r>
    </w:p>
    <w:p w:rsidR="008C7D94" w:rsidRPr="000A2BC0" w:rsidRDefault="008C7D94" w:rsidP="008C7D94">
      <w:pPr>
        <w:pStyle w:val="Akapitzlist"/>
        <w:ind w:left="284"/>
        <w:contextualSpacing w:val="0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Termin, miejsce i sposób składnia ofert</w:t>
      </w:r>
    </w:p>
    <w:p w:rsidR="008C7D94" w:rsidRPr="002C7413" w:rsidRDefault="008C7D94" w:rsidP="002C7413">
      <w:pPr>
        <w:pStyle w:val="Akapitzlist"/>
        <w:ind w:left="284"/>
        <w:contextualSpacing w:val="0"/>
        <w:jc w:val="both"/>
        <w:rPr>
          <w:i/>
          <w:sz w:val="22"/>
          <w:szCs w:val="22"/>
        </w:rPr>
      </w:pPr>
      <w:r w:rsidRPr="000A2BC0">
        <w:rPr>
          <w:sz w:val="22"/>
          <w:szCs w:val="22"/>
        </w:rPr>
        <w:t>Każdy Wykonawca może złożyć tylko jedną ofertę.</w:t>
      </w:r>
      <w:r w:rsidR="002C7413">
        <w:rPr>
          <w:sz w:val="22"/>
          <w:szCs w:val="22"/>
        </w:rPr>
        <w:t xml:space="preserve"> </w:t>
      </w:r>
      <w:r w:rsidRPr="002C7413">
        <w:rPr>
          <w:sz w:val="22"/>
          <w:szCs w:val="22"/>
        </w:rPr>
        <w:t xml:space="preserve">Ofertę należy złożyć na formularzu stanowiącym załącznik nr 1 do zapytania ofertowego w terminie do </w:t>
      </w:r>
      <w:r w:rsidR="00A6650E">
        <w:rPr>
          <w:b/>
          <w:sz w:val="22"/>
          <w:szCs w:val="22"/>
        </w:rPr>
        <w:t>26 października 2021</w:t>
      </w:r>
      <w:r w:rsidR="002C7413">
        <w:rPr>
          <w:b/>
          <w:sz w:val="22"/>
          <w:szCs w:val="22"/>
        </w:rPr>
        <w:t xml:space="preserve"> r. do godz. 10</w:t>
      </w:r>
      <w:r w:rsidR="005F788C" w:rsidRPr="002C7413">
        <w:rPr>
          <w:b/>
          <w:sz w:val="22"/>
          <w:szCs w:val="22"/>
        </w:rPr>
        <w:t>.00</w:t>
      </w:r>
      <w:r w:rsidRPr="002C7413">
        <w:rPr>
          <w:sz w:val="22"/>
          <w:szCs w:val="22"/>
        </w:rPr>
        <w:t xml:space="preserve">, drogą e-mailową na adres: </w:t>
      </w:r>
      <w:hyperlink r:id="rId5" w:history="1">
        <w:r w:rsidRPr="002C7413">
          <w:rPr>
            <w:rStyle w:val="Hipercze"/>
            <w:b/>
            <w:sz w:val="22"/>
            <w:szCs w:val="22"/>
          </w:rPr>
          <w:t>mkozarzewska@mazowieckie.pl</w:t>
        </w:r>
      </w:hyperlink>
      <w:r w:rsidRPr="002C7413">
        <w:rPr>
          <w:b/>
          <w:sz w:val="22"/>
          <w:szCs w:val="22"/>
        </w:rPr>
        <w:t xml:space="preserve">. </w:t>
      </w:r>
    </w:p>
    <w:p w:rsidR="008C7D94" w:rsidRPr="000A2BC0" w:rsidRDefault="008C7D94" w:rsidP="008C7D94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 xml:space="preserve">Informacja dotycząca negocjacji z wykonawcami </w:t>
      </w:r>
    </w:p>
    <w:p w:rsidR="008C7D94" w:rsidRPr="000A2BC0" w:rsidRDefault="008C7D94" w:rsidP="008C7D94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0A2BC0">
        <w:rPr>
          <w:sz w:val="22"/>
          <w:szCs w:val="22"/>
        </w:rPr>
        <w:t>Dopuszcza się negocjowanie oferowanych cen ze wszystkimi wykonawcami, którzy złożyli prawidłowe oferty.</w:t>
      </w:r>
    </w:p>
    <w:p w:rsidR="008C7D94" w:rsidRPr="000A2BC0" w:rsidRDefault="008C7D94" w:rsidP="008C7D94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Informacja o sposobie komunikacji zamawiającego z wykonawcami</w:t>
      </w:r>
    </w:p>
    <w:p w:rsidR="008C7D94" w:rsidRPr="000A2BC0" w:rsidRDefault="008C7D94" w:rsidP="008C7D94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0A2BC0">
        <w:rPr>
          <w:sz w:val="22"/>
          <w:szCs w:val="22"/>
        </w:rPr>
        <w:t>Porozumiewanie się z Zamawiającym w związku z zapytaniem ofertowym:</w:t>
      </w:r>
    </w:p>
    <w:p w:rsidR="008C7D94" w:rsidRPr="000A2BC0" w:rsidRDefault="008C7D94" w:rsidP="008C7D94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0A2BC0">
        <w:rPr>
          <w:sz w:val="22"/>
          <w:szCs w:val="22"/>
        </w:rPr>
        <w:t xml:space="preserve">osoba uprawniona ze strony Zamawiającego do kontaktów z Wykonawcami: p. Monika Kozarzewska, nr tel. 22 695 61 50, adres email: </w:t>
      </w:r>
      <w:hyperlink r:id="rId6" w:history="1">
        <w:r w:rsidRPr="000A2BC0">
          <w:rPr>
            <w:rStyle w:val="Hipercze"/>
            <w:sz w:val="22"/>
            <w:szCs w:val="22"/>
          </w:rPr>
          <w:t>mkozarzewska@mazowieckie.pl</w:t>
        </w:r>
      </w:hyperlink>
      <w:r w:rsidRPr="000A2BC0">
        <w:rPr>
          <w:sz w:val="22"/>
          <w:szCs w:val="22"/>
        </w:rPr>
        <w:t>.</w:t>
      </w:r>
    </w:p>
    <w:p w:rsidR="00054F50" w:rsidRPr="000A2BC0" w:rsidRDefault="00054F50" w:rsidP="00054F50">
      <w:pPr>
        <w:jc w:val="both"/>
        <w:rPr>
          <w:sz w:val="22"/>
          <w:szCs w:val="22"/>
        </w:rPr>
      </w:pPr>
    </w:p>
    <w:p w:rsidR="008C7D94" w:rsidRPr="000A2BC0" w:rsidRDefault="008C7D94" w:rsidP="008C7D94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0A2BC0">
        <w:rPr>
          <w:b/>
          <w:sz w:val="22"/>
          <w:szCs w:val="22"/>
        </w:rPr>
        <w:t>Załączniki do zapytania ofertowego:</w:t>
      </w:r>
    </w:p>
    <w:p w:rsidR="008C7D94" w:rsidRPr="000A2BC0" w:rsidRDefault="008C7D94" w:rsidP="008C7D94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0A2BC0">
        <w:rPr>
          <w:sz w:val="22"/>
          <w:szCs w:val="22"/>
        </w:rPr>
        <w:t>formularz ofertowy</w:t>
      </w:r>
    </w:p>
    <w:p w:rsidR="008C7D94" w:rsidRPr="000A2BC0" w:rsidRDefault="008C7D94" w:rsidP="008C7D94">
      <w:pPr>
        <w:spacing w:line="360" w:lineRule="auto"/>
        <w:jc w:val="both"/>
        <w:rPr>
          <w:sz w:val="22"/>
          <w:szCs w:val="22"/>
        </w:rPr>
      </w:pPr>
    </w:p>
    <w:p w:rsidR="008C7D94" w:rsidRPr="000A2BC0" w:rsidRDefault="008C7D94" w:rsidP="008C7D94">
      <w:pPr>
        <w:jc w:val="both"/>
        <w:rPr>
          <w:sz w:val="22"/>
          <w:szCs w:val="22"/>
        </w:rPr>
      </w:pPr>
    </w:p>
    <w:p w:rsidR="008C7D94" w:rsidRPr="000A2BC0" w:rsidRDefault="008C7D94" w:rsidP="008C7D94">
      <w:pPr>
        <w:jc w:val="both"/>
        <w:rPr>
          <w:sz w:val="22"/>
          <w:szCs w:val="22"/>
        </w:rPr>
      </w:pPr>
    </w:p>
    <w:p w:rsidR="008C7D94" w:rsidRPr="000A2BC0" w:rsidRDefault="008C7D94" w:rsidP="008C7D94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0A2BC0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8C7D94" w:rsidRPr="00054F50" w:rsidRDefault="008C7D94" w:rsidP="008C7D94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054F50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p w:rsidR="00D90EAE" w:rsidRPr="00054F50" w:rsidRDefault="00D90EAE">
      <w:pPr>
        <w:rPr>
          <w:sz w:val="22"/>
          <w:szCs w:val="22"/>
        </w:rPr>
      </w:pPr>
    </w:p>
    <w:sectPr w:rsidR="00D90EAE" w:rsidRPr="00054F50" w:rsidSect="004018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C7A"/>
    <w:multiLevelType w:val="hybridMultilevel"/>
    <w:tmpl w:val="E080443A"/>
    <w:lvl w:ilvl="0" w:tplc="83E8C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83475C"/>
    <w:multiLevelType w:val="hybridMultilevel"/>
    <w:tmpl w:val="36B64C1A"/>
    <w:lvl w:ilvl="0" w:tplc="D9ECC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25304"/>
    <w:multiLevelType w:val="hybridMultilevel"/>
    <w:tmpl w:val="EEA0EF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355E61"/>
    <w:multiLevelType w:val="hybridMultilevel"/>
    <w:tmpl w:val="F7227D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977A33"/>
    <w:multiLevelType w:val="hybridMultilevel"/>
    <w:tmpl w:val="2A3E0C14"/>
    <w:lvl w:ilvl="0" w:tplc="587C0F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B3636"/>
    <w:multiLevelType w:val="hybridMultilevel"/>
    <w:tmpl w:val="C590AD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B23112"/>
    <w:multiLevelType w:val="hybridMultilevel"/>
    <w:tmpl w:val="2F6E06C4"/>
    <w:lvl w:ilvl="0" w:tplc="0054FD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906B7"/>
    <w:multiLevelType w:val="hybridMultilevel"/>
    <w:tmpl w:val="92F8DF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4"/>
    <w:rsid w:val="00035808"/>
    <w:rsid w:val="00054F50"/>
    <w:rsid w:val="000A171F"/>
    <w:rsid w:val="000A2BC0"/>
    <w:rsid w:val="0022401C"/>
    <w:rsid w:val="002A0197"/>
    <w:rsid w:val="002C7413"/>
    <w:rsid w:val="00401853"/>
    <w:rsid w:val="0043236E"/>
    <w:rsid w:val="005171F4"/>
    <w:rsid w:val="0052443C"/>
    <w:rsid w:val="005D7D2D"/>
    <w:rsid w:val="005F788C"/>
    <w:rsid w:val="0068721A"/>
    <w:rsid w:val="00703DD6"/>
    <w:rsid w:val="008B63BA"/>
    <w:rsid w:val="008C7D94"/>
    <w:rsid w:val="00A6650E"/>
    <w:rsid w:val="00AD650E"/>
    <w:rsid w:val="00B87DAA"/>
    <w:rsid w:val="00D90EAE"/>
    <w:rsid w:val="00E02E01"/>
    <w:rsid w:val="00E65569"/>
    <w:rsid w:val="00E74C84"/>
    <w:rsid w:val="00E76E82"/>
    <w:rsid w:val="00F45AAE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3B6E-2EE6-41B0-9896-FD089D4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C7D94"/>
    <w:pPr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8C7D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zarzewska@mazowieckie.pl" TargetMode="External"/><Relationship Id="rId5" Type="http://schemas.openxmlformats.org/officeDocument/2006/relationships/hyperlink" Target="mailto:mkozarzewska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cp:lastPrinted>2020-03-02T10:04:00Z</cp:lastPrinted>
  <dcterms:created xsi:type="dcterms:W3CDTF">2021-10-21T06:36:00Z</dcterms:created>
  <dcterms:modified xsi:type="dcterms:W3CDTF">2021-10-21T06:36:00Z</dcterms:modified>
</cp:coreProperties>
</file>