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945FFA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45FF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1446984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45FF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945FFA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1446984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945FFA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07 lipca 2022 r.</w:t>
      </w:r>
      <w:bookmarkEnd w:id="1"/>
    </w:p>
    <w:p w:rsidR="004824F3" w:rsidRPr="00B2243E" w:rsidRDefault="00945FFA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WPS-II.431.1.1.2022</w:t>
      </w:r>
      <w:bookmarkEnd w:id="2"/>
      <w:r>
        <w:rPr>
          <w:rFonts w:ascii="Calibri" w:hAnsi="Calibri" w:cs="Calibri"/>
        </w:rPr>
        <w:t>.MU</w:t>
      </w:r>
    </w:p>
    <w:p w:rsidR="007D757B" w:rsidRPr="00504F2F" w:rsidRDefault="00945FFA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Siostra Jadwiga Gacioch</w:t>
      </w:r>
    </w:p>
    <w:p w:rsidR="007D757B" w:rsidRDefault="00945FFA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0A1FED" w:rsidRPr="00504F2F" w:rsidRDefault="00945FFA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w Pruszkowie</w:t>
      </w:r>
    </w:p>
    <w:p w:rsidR="00E0500D" w:rsidRPr="00504F2F" w:rsidRDefault="00945FFA" w:rsidP="00E0500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Żbikowska 40</w:t>
      </w:r>
      <w:r>
        <w:rPr>
          <w:rFonts w:ascii="Calibri" w:hAnsi="Calibri" w:cs="Calibri"/>
        </w:rPr>
        <w:br/>
        <w:t>05 – 800 Pruszków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0500D" w:rsidRDefault="00945FFA" w:rsidP="00E0500D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E0500D" w:rsidRDefault="004377A5" w:rsidP="00E0500D">
      <w:pPr>
        <w:spacing w:line="360" w:lineRule="auto"/>
        <w:rPr>
          <w:rFonts w:ascii="Calibri" w:hAnsi="Calibri" w:cs="Calibri"/>
        </w:rPr>
      </w:pPr>
    </w:p>
    <w:p w:rsidR="006607CA" w:rsidRPr="007523C9" w:rsidRDefault="00945FFA" w:rsidP="006607CA">
      <w:pPr>
        <w:pStyle w:val="Akapitzlist"/>
        <w:spacing w:after="0" w:line="360" w:lineRule="auto"/>
        <w:ind w:left="0"/>
        <w:rPr>
          <w:color w:val="4472C4" w:themeColor="accent1"/>
          <w:sz w:val="24"/>
          <w:szCs w:val="24"/>
        </w:rPr>
      </w:pPr>
      <w:r w:rsidRPr="005247E9">
        <w:rPr>
          <w:color w:val="000000" w:themeColor="text1"/>
          <w:sz w:val="24"/>
          <w:szCs w:val="24"/>
        </w:rPr>
        <w:t>Na podstawie art. 127 ust. 1 w związku z art</w:t>
      </w:r>
      <w:r w:rsidRPr="0050786B">
        <w:rPr>
          <w:color w:val="000000" w:themeColor="text1"/>
          <w:sz w:val="24"/>
          <w:szCs w:val="24"/>
        </w:rPr>
        <w:t xml:space="preserve">. 22 pkt 9 ustawy z dnia 12 marca 2004 r. o pomocy społecznej (Dz. U. z 2021 r. poz. 2268 z późn. zm.) oraz </w:t>
      </w:r>
      <w:r>
        <w:rPr>
          <w:color w:val="000000" w:themeColor="text1"/>
          <w:sz w:val="24"/>
          <w:szCs w:val="24"/>
        </w:rPr>
        <w:t>r</w:t>
      </w:r>
      <w:r w:rsidRPr="0050786B">
        <w:rPr>
          <w:color w:val="000000" w:themeColor="text1"/>
          <w:sz w:val="24"/>
          <w:szCs w:val="24"/>
        </w:rPr>
        <w:t>ozporządzenia Ministra Rodziny i Polityki Społecznej z dnia 9 grudnia 2020 r. w sprawie nadzoru i kontroli w</w:t>
      </w:r>
      <w:r>
        <w:rPr>
          <w:color w:val="000000" w:themeColor="text1"/>
          <w:sz w:val="24"/>
          <w:szCs w:val="24"/>
        </w:rPr>
        <w:t xml:space="preserve"> </w:t>
      </w:r>
      <w:r w:rsidRPr="0050786B">
        <w:rPr>
          <w:color w:val="000000" w:themeColor="text1"/>
          <w:sz w:val="24"/>
          <w:szCs w:val="24"/>
        </w:rPr>
        <w:t>pomocy społecznej (Dz.</w:t>
      </w:r>
      <w:r>
        <w:rPr>
          <w:color w:val="000000" w:themeColor="text1"/>
          <w:sz w:val="24"/>
          <w:szCs w:val="24"/>
        </w:rPr>
        <w:t xml:space="preserve"> </w:t>
      </w:r>
      <w:r w:rsidRPr="0050786B">
        <w:rPr>
          <w:color w:val="000000" w:themeColor="text1"/>
          <w:sz w:val="24"/>
          <w:szCs w:val="24"/>
        </w:rPr>
        <w:t xml:space="preserve">U. z 2020 </w:t>
      </w:r>
      <w:r>
        <w:rPr>
          <w:color w:val="000000" w:themeColor="text1"/>
          <w:sz w:val="24"/>
          <w:szCs w:val="24"/>
        </w:rPr>
        <w:t xml:space="preserve">r. </w:t>
      </w:r>
      <w:r w:rsidRPr="0050786B">
        <w:rPr>
          <w:color w:val="000000" w:themeColor="text1"/>
          <w:sz w:val="24"/>
          <w:szCs w:val="24"/>
        </w:rPr>
        <w:t xml:space="preserve">poz. 2285) zespół inspektorów Wydziału Polityki Społecznej Mazowieckiego Urzędu Wojewódzkiego w Warszawie w dniach </w:t>
      </w:r>
      <w:r>
        <w:rPr>
          <w:color w:val="000000" w:themeColor="text1"/>
          <w:sz w:val="24"/>
          <w:szCs w:val="24"/>
        </w:rPr>
        <w:t xml:space="preserve">od </w:t>
      </w:r>
      <w:r w:rsidRPr="0050786B">
        <w:rPr>
          <w:color w:val="000000" w:themeColor="text1"/>
          <w:sz w:val="24"/>
          <w:szCs w:val="24"/>
        </w:rPr>
        <w:t>16 lutego 2022</w:t>
      </w:r>
      <w:r>
        <w:rPr>
          <w:color w:val="000000" w:themeColor="text1"/>
          <w:sz w:val="24"/>
          <w:szCs w:val="24"/>
        </w:rPr>
        <w:t xml:space="preserve"> r.</w:t>
      </w:r>
      <w:r w:rsidRPr="005078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7D0B1A">
        <w:rPr>
          <w:color w:val="000000" w:themeColor="text1"/>
          <w:sz w:val="24"/>
          <w:szCs w:val="24"/>
        </w:rPr>
        <w:t xml:space="preserve">do 16 marca 2022 r. (kontrola prowadzona była na terenie Domu w dniach </w:t>
      </w:r>
      <w:r w:rsidRPr="006B4CBB">
        <w:rPr>
          <w:color w:val="000000" w:themeColor="text1"/>
          <w:sz w:val="24"/>
          <w:szCs w:val="24"/>
        </w:rPr>
        <w:t xml:space="preserve">16, 17, 28 </w:t>
      </w:r>
      <w:r>
        <w:rPr>
          <w:color w:val="000000" w:themeColor="text1"/>
          <w:sz w:val="24"/>
          <w:szCs w:val="24"/>
        </w:rPr>
        <w:br/>
      </w:r>
      <w:r w:rsidRPr="006B4CBB">
        <w:rPr>
          <w:color w:val="000000" w:themeColor="text1"/>
          <w:sz w:val="24"/>
          <w:szCs w:val="24"/>
        </w:rPr>
        <w:t xml:space="preserve">lutego 2022 r.) przeprowadził kontrolę kompleksową w </w:t>
      </w:r>
      <w:r w:rsidRPr="006B4CBB">
        <w:rPr>
          <w:bCs/>
          <w:color w:val="000000" w:themeColor="text1"/>
          <w:sz w:val="24"/>
          <w:szCs w:val="24"/>
        </w:rPr>
        <w:t xml:space="preserve">Domu Pomocy Społecznej </w:t>
      </w:r>
      <w:r>
        <w:rPr>
          <w:bCs/>
          <w:color w:val="000000" w:themeColor="text1"/>
          <w:sz w:val="24"/>
          <w:szCs w:val="24"/>
        </w:rPr>
        <w:br/>
      </w:r>
      <w:r w:rsidRPr="006B4CBB">
        <w:rPr>
          <w:bCs/>
          <w:color w:val="000000" w:themeColor="text1"/>
          <w:sz w:val="24"/>
          <w:szCs w:val="24"/>
        </w:rPr>
        <w:t xml:space="preserve">w Pruszkowie, ul. Żbikowska 40; 05 – 800 Pruszków.  </w:t>
      </w:r>
      <w:r>
        <w:rPr>
          <w:bCs/>
          <w:color w:val="000000" w:themeColor="text1"/>
          <w:sz w:val="24"/>
          <w:szCs w:val="24"/>
        </w:rPr>
        <w:br/>
      </w:r>
    </w:p>
    <w:p w:rsidR="006607CA" w:rsidRPr="007523C9" w:rsidRDefault="00945FFA" w:rsidP="006607CA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color w:val="4472C4" w:themeColor="accent1"/>
          <w:szCs w:val="24"/>
        </w:rPr>
      </w:pPr>
      <w:r w:rsidRPr="00946404">
        <w:rPr>
          <w:rFonts w:ascii="Calibri" w:hAnsi="Calibri" w:cs="Calibri"/>
          <w:color w:val="000000" w:themeColor="text1"/>
          <w:szCs w:val="24"/>
        </w:rPr>
        <w:t xml:space="preserve">Zakres kontroli obejmował </w:t>
      </w:r>
      <w:r w:rsidRPr="00D667DC">
        <w:rPr>
          <w:rFonts w:ascii="Calibri" w:hAnsi="Calibri" w:cs="Calibri"/>
          <w:color w:val="000000" w:themeColor="text1"/>
          <w:szCs w:val="24"/>
        </w:rPr>
        <w:t>jakość usług świadczonych przez dom pomocy społecznej, stan</w:t>
      </w:r>
      <w:r>
        <w:rPr>
          <w:rFonts w:ascii="Calibri" w:hAnsi="Calibri" w:cs="Calibri"/>
          <w:color w:val="000000" w:themeColor="text1"/>
          <w:szCs w:val="24"/>
        </w:rPr>
        <w:t xml:space="preserve">, </w:t>
      </w:r>
      <w:r w:rsidRPr="00D667DC">
        <w:rPr>
          <w:rFonts w:ascii="Calibri" w:hAnsi="Calibri" w:cs="Calibri"/>
          <w:color w:val="000000" w:themeColor="text1"/>
          <w:szCs w:val="24"/>
        </w:rPr>
        <w:t xml:space="preserve">strukturę i zgodność zatrudnienia pracowników </w:t>
      </w:r>
      <w:r w:rsidRPr="00422CBF">
        <w:rPr>
          <w:rFonts w:ascii="Calibri" w:hAnsi="Calibri" w:cs="Calibri"/>
          <w:color w:val="000000" w:themeColor="text1"/>
          <w:szCs w:val="24"/>
        </w:rPr>
        <w:t>domu pomocy społecznej z wymaganymi kwalifikacjami</w:t>
      </w:r>
      <w:r w:rsidRPr="00BE48C5">
        <w:rPr>
          <w:rFonts w:ascii="Calibri" w:hAnsi="Calibri" w:cs="Calibri"/>
          <w:color w:val="000000" w:themeColor="text1"/>
          <w:szCs w:val="24"/>
        </w:rPr>
        <w:t>, przestrzeganie praw mieszkańców</w:t>
      </w:r>
      <w:r>
        <w:rPr>
          <w:rFonts w:ascii="Calibri" w:hAnsi="Calibri" w:cs="Calibri"/>
          <w:color w:val="000000" w:themeColor="text1"/>
          <w:szCs w:val="24"/>
        </w:rPr>
        <w:t xml:space="preserve"> w okresie od 1 stycznia 2021 r. do dnia kontroli.</w:t>
      </w:r>
      <w:r>
        <w:rPr>
          <w:rFonts w:ascii="Calibri" w:hAnsi="Calibri" w:cs="Calibri"/>
          <w:color w:val="4472C4" w:themeColor="accent1"/>
          <w:szCs w:val="24"/>
        </w:rPr>
        <w:br/>
      </w:r>
    </w:p>
    <w:p w:rsidR="006607CA" w:rsidRPr="00BE48C5" w:rsidRDefault="00945FFA" w:rsidP="006607CA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  <w:r w:rsidRPr="00BE48C5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dyrektora Domu 8 czerwca 2022 r. </w:t>
      </w:r>
    </w:p>
    <w:p w:rsidR="006607CA" w:rsidRPr="007523C9" w:rsidRDefault="004377A5" w:rsidP="006607CA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color w:val="4472C4" w:themeColor="accent1"/>
          <w:szCs w:val="24"/>
          <w:lang w:eastAsia="en-US"/>
        </w:rPr>
      </w:pPr>
    </w:p>
    <w:p w:rsidR="006607CA" w:rsidRDefault="00945FFA" w:rsidP="006607CA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eastAsia="Calibri" w:hAnsi="Calibri" w:cs="Calibri"/>
          <w:color w:val="000000" w:themeColor="text1"/>
          <w:szCs w:val="24"/>
          <w:lang w:eastAsia="en-US"/>
        </w:rPr>
      </w:pPr>
      <w:r w:rsidRPr="008C057B">
        <w:rPr>
          <w:rFonts w:ascii="Calibri" w:eastAsia="Calibri" w:hAnsi="Calibri" w:cs="Calibri"/>
          <w:color w:val="000000" w:themeColor="text1"/>
          <w:szCs w:val="24"/>
          <w:lang w:eastAsia="en-US"/>
        </w:rPr>
        <w:lastRenderedPageBreak/>
        <w:t>Wobec przedstawionej w protokole oce</w:t>
      </w:r>
      <w:r>
        <w:rPr>
          <w:rFonts w:ascii="Calibri" w:eastAsia="Calibri" w:hAnsi="Calibri" w:cs="Calibri"/>
          <w:color w:val="000000" w:themeColor="text1"/>
          <w:szCs w:val="24"/>
          <w:lang w:eastAsia="en-US"/>
        </w:rPr>
        <w:t>ny</w:t>
      </w:r>
      <w:r w:rsidRPr="008C057B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dotyczącej funkcjonowania Domu Pomocy Społecznej w Pruszkowie, stosownie do art. 54, 55 i 128 ustawy </w:t>
      </w:r>
      <w:r w:rsidRPr="008C057B">
        <w:rPr>
          <w:rFonts w:ascii="Calibri" w:hAnsi="Calibri" w:cs="Calibri"/>
          <w:color w:val="000000" w:themeColor="text1"/>
          <w:szCs w:val="24"/>
        </w:rPr>
        <w:t>z dnia 12 marca 2004 r. o pomocy społecznej</w:t>
      </w:r>
      <w:r>
        <w:rPr>
          <w:rFonts w:ascii="Calibri" w:hAnsi="Calibri" w:cs="Calibri"/>
          <w:color w:val="000000" w:themeColor="text1"/>
          <w:szCs w:val="24"/>
        </w:rPr>
        <w:t>,</w:t>
      </w:r>
      <w:r w:rsidRPr="008C057B">
        <w:rPr>
          <w:rFonts w:ascii="Calibri" w:hAnsi="Calibri" w:cs="Calibri"/>
          <w:color w:val="000000" w:themeColor="text1"/>
          <w:szCs w:val="24"/>
        </w:rPr>
        <w:t xml:space="preserve"> </w:t>
      </w:r>
      <w:r w:rsidRPr="008C057B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w celu usunięcia stwierdzonych nieprawidłowości zwracam się </w:t>
      </w:r>
      <w:r w:rsidRPr="008C057B">
        <w:rPr>
          <w:rFonts w:ascii="Calibri" w:eastAsia="Calibri" w:hAnsi="Calibri" w:cs="Calibri"/>
          <w:color w:val="000000" w:themeColor="text1"/>
          <w:szCs w:val="24"/>
          <w:lang w:eastAsia="en-US"/>
        </w:rPr>
        <w:br/>
        <w:t>o realizację następujących zaleceń pokontrolnych:</w:t>
      </w:r>
    </w:p>
    <w:p w:rsidR="006607CA" w:rsidRPr="009A3D0E" w:rsidRDefault="00945FFA" w:rsidP="006607CA">
      <w:pPr>
        <w:pStyle w:val="Tekstpodstawowy21"/>
        <w:numPr>
          <w:ilvl w:val="0"/>
          <w:numId w:val="1"/>
        </w:numPr>
        <w:tabs>
          <w:tab w:val="left" w:pos="480"/>
          <w:tab w:val="left" w:pos="720"/>
        </w:tabs>
        <w:spacing w:line="360" w:lineRule="auto"/>
        <w:jc w:val="left"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9A3D0E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Niezwłocznie podjąć działania mające na celu zapewni</w:t>
      </w:r>
      <w:r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enie</w:t>
      </w:r>
      <w:r w:rsidRPr="009A3D0E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wskaźnik</w:t>
      </w:r>
      <w:r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a</w:t>
      </w:r>
      <w:r w:rsidRPr="009A3D0E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zatrudnienia p</w:t>
      </w:r>
      <w:r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racowników w zespole</w:t>
      </w:r>
      <w:r w:rsidRPr="009A3D0E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terapeutyczno – opiekuńcz</w:t>
      </w:r>
      <w:r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ym</w:t>
      </w:r>
      <w:r w:rsidRPr="009A3D0E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zgodnie z </w:t>
      </w:r>
      <w:r w:rsidRPr="009A3D0E">
        <w:rPr>
          <w:rFonts w:asciiTheme="minorHAnsi" w:hAnsiTheme="minorHAnsi" w:cstheme="minorHAnsi"/>
          <w:color w:val="000000" w:themeColor="text1"/>
          <w:szCs w:val="24"/>
        </w:rPr>
        <w:t xml:space="preserve">§ 6 ust. 2 pkt 3 </w:t>
      </w:r>
      <w:r>
        <w:rPr>
          <w:rFonts w:asciiTheme="minorHAnsi" w:hAnsiTheme="minorHAnsi" w:cstheme="minorHAnsi"/>
          <w:color w:val="000000" w:themeColor="text1"/>
          <w:szCs w:val="24"/>
        </w:rPr>
        <w:br/>
      </w:r>
      <w:r w:rsidRPr="009A3D0E">
        <w:rPr>
          <w:rFonts w:asciiTheme="minorHAnsi" w:hAnsiTheme="minorHAnsi" w:cstheme="minorHAnsi"/>
          <w:color w:val="000000" w:themeColor="text1"/>
          <w:szCs w:val="24"/>
        </w:rPr>
        <w:t xml:space="preserve">lit. d i e rozporządzenia Ministra Pracy i Polityki Społecznej z dnia 23 sierpnia 2012 r. </w:t>
      </w:r>
      <w:r w:rsidRPr="009A3D0E">
        <w:rPr>
          <w:rFonts w:asciiTheme="minorHAnsi" w:hAnsiTheme="minorHAnsi" w:cstheme="minorHAnsi"/>
          <w:color w:val="000000" w:themeColor="text1"/>
          <w:szCs w:val="24"/>
        </w:rPr>
        <w:br/>
        <w:t>w sprawie domów pomocy społecznej (Dz. U. z 2018 r. poz. 734 i 278).</w:t>
      </w:r>
      <w:r w:rsidRPr="009A3D0E">
        <w:rPr>
          <w:rFonts w:asciiTheme="minorHAnsi" w:hAnsiTheme="minorHAnsi" w:cstheme="minorHAnsi"/>
          <w:color w:val="000000" w:themeColor="text1"/>
          <w:szCs w:val="24"/>
        </w:rPr>
        <w:br/>
        <w:t xml:space="preserve">Kontrole Wydziału Polityki Społecznej Mazowieckiego Urzędu Wojewódzkiego </w:t>
      </w:r>
      <w:r w:rsidRPr="009A3D0E">
        <w:rPr>
          <w:rFonts w:asciiTheme="minorHAnsi" w:hAnsiTheme="minorHAnsi" w:cstheme="minorHAnsi"/>
          <w:color w:val="000000" w:themeColor="text1"/>
          <w:szCs w:val="24"/>
        </w:rPr>
        <w:br/>
        <w:t xml:space="preserve">w Warszawie, które zostały przeprowadzone w ubiegłych latach jednoznacznie wskazują, że Dom Pomocy Społecznej w Pruszkowie w 2010 r., 2015 r. i 2018 r. </w:t>
      </w:r>
      <w:r w:rsidRPr="009A3D0E">
        <w:rPr>
          <w:rFonts w:asciiTheme="minorHAnsi" w:hAnsiTheme="minorHAnsi" w:cstheme="minorHAnsi"/>
          <w:color w:val="000000" w:themeColor="text1"/>
          <w:szCs w:val="24"/>
        </w:rPr>
        <w:br/>
        <w:t>nie posiadał wymaganego przepisami wskaźnika zatrudnienia.</w:t>
      </w:r>
    </w:p>
    <w:p w:rsidR="006607CA" w:rsidRPr="009A3D0E" w:rsidRDefault="00945FFA" w:rsidP="006607C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3D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Łazienki i toalety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mieszkańców</w:t>
      </w:r>
      <w:r w:rsidRPr="009A3D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Domu Pomocy Społecznej wyposażać w uchwyty dla osób niepełnosprawnych zgodnie z § 6 ust. 1 pkt 4 lit. b rozporządzenia Ministra Pracy i Polityki Społecznej z dnia 23 sierpnia 2012 r. w sprawie domów pomocy społecznej.</w:t>
      </w:r>
    </w:p>
    <w:p w:rsidR="006607CA" w:rsidRPr="00362D47" w:rsidRDefault="00945FFA" w:rsidP="006607C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3" w:name="_Hlk107824469"/>
      <w:r w:rsidRPr="0018670D">
        <w:rPr>
          <w:rFonts w:asciiTheme="minorHAnsi" w:hAnsiTheme="minorHAnsi" w:cstheme="minorHAnsi"/>
          <w:color w:val="000000" w:themeColor="text1"/>
        </w:rPr>
        <w:t xml:space="preserve">Spełnić obowiązek wskazany w treści </w:t>
      </w:r>
      <w:bookmarkStart w:id="4" w:name="_Hlk106794616"/>
      <w:r w:rsidRPr="0018670D">
        <w:rPr>
          <w:rFonts w:asciiTheme="minorHAnsi" w:hAnsiTheme="minorHAnsi" w:cstheme="minorHAnsi"/>
          <w:color w:val="000000" w:themeColor="text1"/>
        </w:rPr>
        <w:t xml:space="preserve">§ 6 ust. 1 pkt 3 lit. b rozporządzenia Ministra Pracy i Polityki Społecznej z dnia 23 sierpnia 2012 r. w sprawie domów pomocy społecznej, dotyczący liczby osób przebywających w pokoju czteroosobowym </w:t>
      </w:r>
      <w:r w:rsidRPr="0018670D">
        <w:rPr>
          <w:rFonts w:asciiTheme="minorHAnsi" w:hAnsiTheme="minorHAnsi" w:cstheme="minorHAnsi"/>
          <w:color w:val="000000" w:themeColor="text1"/>
        </w:rPr>
        <w:br/>
        <w:t xml:space="preserve">w Rodzince II, </w:t>
      </w:r>
      <w:bookmarkEnd w:id="3"/>
    </w:p>
    <w:bookmarkEnd w:id="4"/>
    <w:p w:rsidR="006607CA" w:rsidRDefault="00945FFA" w:rsidP="006607C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Zawiadamiać pisemnie osobę ubiegającą się lub jej przedstawiciela ustawowego </w:t>
      </w:r>
      <w:r>
        <w:rPr>
          <w:rFonts w:asciiTheme="minorHAnsi" w:hAnsiTheme="minorHAnsi" w:cstheme="minorHAnsi"/>
          <w:color w:val="000000" w:themeColor="text1"/>
        </w:rPr>
        <w:br/>
        <w:t>o terminie przyjęcia do domu pomocy społecznej, zgodnie z treścią</w:t>
      </w:r>
      <w:r w:rsidRPr="00E903FB">
        <w:rPr>
          <w:rFonts w:asciiTheme="minorHAnsi" w:hAnsiTheme="minorHAnsi" w:cstheme="minorHAnsi"/>
          <w:color w:val="000000" w:themeColor="text1"/>
        </w:rPr>
        <w:t xml:space="preserve"> § 12 ust. 1 rozporządzenia Ministra Pracy i Polityki Społecznej z dnia 23 sierpnia 2012 r. </w:t>
      </w:r>
      <w:r w:rsidRPr="00E903FB">
        <w:rPr>
          <w:rFonts w:asciiTheme="minorHAnsi" w:hAnsiTheme="minorHAnsi" w:cstheme="minorHAnsi"/>
          <w:color w:val="000000" w:themeColor="text1"/>
        </w:rPr>
        <w:br/>
        <w:t xml:space="preserve">w sprawie domów pomocy społecznej. </w:t>
      </w:r>
    </w:p>
    <w:p w:rsidR="006607CA" w:rsidRPr="006C093F" w:rsidRDefault="00945FFA" w:rsidP="006607C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</w:rPr>
        <w:t>P</w:t>
      </w:r>
      <w:r w:rsidRPr="006C093F">
        <w:rPr>
          <w:rFonts w:ascii="Calibri" w:hAnsi="Calibri"/>
        </w:rPr>
        <w:t>odjąć działania mające na celu ponowne ustalenie dla mieszkańców pracowników pierwszego kontaktu. Pełnienie funkcji pracownika pierwszego kontaktu dla czterech i więcej mieszkańców wydaje się niemożliwe, mając na uwadze, że personel terapeutyczno – opiekuńczy poza wskazaną wyżej funkcją realizuje inne zadania wynikające z zakresu obowiązków.</w:t>
      </w:r>
    </w:p>
    <w:p w:rsidR="006607CA" w:rsidRPr="006C093F" w:rsidRDefault="00945FFA" w:rsidP="006607C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</w:rPr>
        <w:t>Umożliwić w</w:t>
      </w:r>
      <w:r w:rsidRPr="006C093F">
        <w:rPr>
          <w:rFonts w:ascii="Calibri" w:hAnsi="Calibri"/>
        </w:rPr>
        <w:t xml:space="preserve">szystkim pracownikom Działu Opiekuńczo – Terapeutycznego oraz Działu Medyczno – Rehabilitacyjnego uczestnictwo w szkoleniach, o których mowa </w:t>
      </w:r>
      <w:r>
        <w:rPr>
          <w:rFonts w:ascii="Calibri" w:hAnsi="Calibri"/>
        </w:rPr>
        <w:br/>
      </w:r>
      <w:r w:rsidRPr="006C093F">
        <w:rPr>
          <w:rFonts w:ascii="Calibri" w:hAnsi="Calibri"/>
        </w:rPr>
        <w:t xml:space="preserve">w treści </w:t>
      </w:r>
      <w:r w:rsidRPr="006C093F">
        <w:rPr>
          <w:rFonts w:ascii="Calibri" w:hAnsi="Calibri" w:cs="Calibri"/>
        </w:rPr>
        <w:t xml:space="preserve">§ 3 Procedury stosowania przymusu bezpośredniego wobec mieszkańców </w:t>
      </w:r>
      <w:r w:rsidRPr="006C093F">
        <w:rPr>
          <w:rFonts w:ascii="Calibri" w:hAnsi="Calibri" w:cs="Calibri"/>
        </w:rPr>
        <w:lastRenderedPageBreak/>
        <w:t xml:space="preserve">Domu Pomocy Społecznej dla dorosłych niepełnosprawnych intelektualnie oraz dzieci </w:t>
      </w:r>
      <w:r>
        <w:rPr>
          <w:rFonts w:ascii="Calibri" w:hAnsi="Calibri" w:cs="Calibri"/>
        </w:rPr>
        <w:br/>
      </w:r>
      <w:r w:rsidRPr="006C093F">
        <w:rPr>
          <w:rFonts w:ascii="Calibri" w:hAnsi="Calibri" w:cs="Calibri"/>
        </w:rPr>
        <w:t>i młodzieży niepełnosprawnych intelektualnie prowadzonego przez Zgromadzenie Sióstr Benedyktynek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C093F">
        <w:rPr>
          <w:rFonts w:ascii="Calibri" w:hAnsi="Calibri" w:cs="Calibri"/>
        </w:rPr>
        <w:t xml:space="preserve">Samarytanek Krzyża Chrystusowego, ul. Żbikowska 40; </w:t>
      </w:r>
      <w:r>
        <w:rPr>
          <w:rFonts w:ascii="Calibri" w:hAnsi="Calibri" w:cs="Calibri"/>
        </w:rPr>
        <w:br/>
      </w:r>
      <w:r w:rsidRPr="006C093F">
        <w:rPr>
          <w:rFonts w:ascii="Calibri" w:hAnsi="Calibri" w:cs="Calibri"/>
        </w:rPr>
        <w:t>05 – 800 Pruszków, z dnia 1 stycznia 2021 r.</w:t>
      </w:r>
      <w:r>
        <w:rPr>
          <w:rFonts w:ascii="Calibri" w:hAnsi="Calibri" w:cs="Calibri"/>
        </w:rPr>
        <w:br/>
      </w:r>
    </w:p>
    <w:p w:rsidR="006607CA" w:rsidRDefault="00945FFA" w:rsidP="006607CA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</w:rPr>
        <w:t xml:space="preserve">Ponadto, zasadnym byłoby, aby </w:t>
      </w:r>
      <w:r w:rsidRPr="00D27E28">
        <w:rPr>
          <w:rFonts w:ascii="Calibri" w:hAnsi="Calibri" w:cs="Calibri"/>
          <w:color w:val="000000" w:themeColor="text1"/>
        </w:rPr>
        <w:t xml:space="preserve">spisu przedmiotów wartościowych i wartości pieniężnych pozostawionych po zmarłym mieszkańcu dokonywała powołana przez </w:t>
      </w:r>
      <w:r>
        <w:rPr>
          <w:rFonts w:ascii="Calibri" w:hAnsi="Calibri" w:cs="Calibri"/>
          <w:color w:val="000000" w:themeColor="text1"/>
        </w:rPr>
        <w:t>D</w:t>
      </w:r>
      <w:r w:rsidRPr="00D27E28">
        <w:rPr>
          <w:rFonts w:ascii="Calibri" w:hAnsi="Calibri" w:cs="Calibri"/>
          <w:color w:val="000000" w:themeColor="text1"/>
        </w:rPr>
        <w:t>yrektora DPS komisja, składająca się min. z 2 pracowników Domu</w:t>
      </w:r>
      <w:r>
        <w:rPr>
          <w:rFonts w:ascii="Calibri" w:hAnsi="Calibri" w:cs="Calibri"/>
          <w:color w:val="000000" w:themeColor="text1"/>
        </w:rPr>
        <w:t xml:space="preserve">. Powyższą zmianę należy uregulować </w:t>
      </w:r>
      <w:r>
        <w:rPr>
          <w:rFonts w:ascii="Calibri" w:hAnsi="Calibri" w:cs="Calibri"/>
          <w:color w:val="000000" w:themeColor="text1"/>
        </w:rPr>
        <w:br/>
        <w:t xml:space="preserve">i zapisać w Regulaminie </w:t>
      </w:r>
      <w:r>
        <w:rPr>
          <w:rFonts w:ascii="Calibri" w:hAnsi="Calibri"/>
        </w:rPr>
        <w:t>postępowania z depozytami wartościowymi mieszkańców Domu Pomocy Społecznej w Pruszkowie.</w:t>
      </w:r>
      <w:r>
        <w:rPr>
          <w:rFonts w:ascii="Calibri" w:hAnsi="Calibri"/>
        </w:rPr>
        <w:br/>
      </w:r>
    </w:p>
    <w:p w:rsidR="006607CA" w:rsidRPr="008C09DE" w:rsidRDefault="00945FFA" w:rsidP="006607CA">
      <w:pPr>
        <w:spacing w:line="360" w:lineRule="auto"/>
        <w:rPr>
          <w:rFonts w:ascii="Calibri" w:hAnsi="Calibri" w:cs="Calibri"/>
          <w:color w:val="FF0000"/>
        </w:rPr>
      </w:pPr>
      <w:r w:rsidRPr="00C5437B">
        <w:rPr>
          <w:rFonts w:ascii="Calibri" w:hAnsi="Calibri" w:cs="Calibri"/>
          <w:color w:val="000000" w:themeColor="text1"/>
        </w:rPr>
        <w:t xml:space="preserve">Skład Rady Mieszkańców </w:t>
      </w:r>
      <w:r>
        <w:rPr>
          <w:rFonts w:ascii="Calibri" w:hAnsi="Calibri" w:cs="Calibri"/>
          <w:color w:val="000000" w:themeColor="text1"/>
        </w:rPr>
        <w:t>powinni stanowić</w:t>
      </w:r>
      <w:r w:rsidRPr="00C5437B">
        <w:rPr>
          <w:rFonts w:ascii="Calibri" w:hAnsi="Calibri" w:cs="Calibri"/>
          <w:color w:val="000000" w:themeColor="text1"/>
        </w:rPr>
        <w:t xml:space="preserve"> mieszkańcy Domu Pomocy Społecznej </w:t>
      </w:r>
      <w:r>
        <w:rPr>
          <w:rFonts w:ascii="Calibri" w:hAnsi="Calibri" w:cs="Calibri"/>
          <w:color w:val="000000" w:themeColor="text1"/>
        </w:rPr>
        <w:br/>
      </w:r>
      <w:r w:rsidRPr="00C5437B">
        <w:rPr>
          <w:rFonts w:ascii="Calibri" w:hAnsi="Calibri" w:cs="Calibri"/>
          <w:color w:val="000000" w:themeColor="text1"/>
        </w:rPr>
        <w:t>w</w:t>
      </w:r>
      <w:r>
        <w:rPr>
          <w:rFonts w:ascii="Calibri" w:hAnsi="Calibri" w:cs="Calibri"/>
          <w:color w:val="000000" w:themeColor="text1"/>
        </w:rPr>
        <w:t xml:space="preserve"> </w:t>
      </w:r>
      <w:r w:rsidRPr="00C5437B">
        <w:rPr>
          <w:rFonts w:ascii="Calibri" w:hAnsi="Calibri" w:cs="Calibri"/>
          <w:color w:val="000000" w:themeColor="text1"/>
        </w:rPr>
        <w:t xml:space="preserve">Pruszkowie. </w:t>
      </w:r>
      <w:r>
        <w:rPr>
          <w:rFonts w:ascii="Calibri" w:hAnsi="Calibri" w:cs="Calibri"/>
          <w:color w:val="000000" w:themeColor="text1"/>
        </w:rPr>
        <w:t>P</w:t>
      </w:r>
      <w:r w:rsidRPr="00C5437B">
        <w:rPr>
          <w:rFonts w:ascii="Calibri" w:hAnsi="Calibri" w:cs="Calibri"/>
          <w:color w:val="000000" w:themeColor="text1"/>
        </w:rPr>
        <w:t>racownik Domu</w:t>
      </w:r>
      <w:r>
        <w:rPr>
          <w:rFonts w:ascii="Calibri" w:hAnsi="Calibri" w:cs="Calibri"/>
          <w:color w:val="000000" w:themeColor="text1"/>
        </w:rPr>
        <w:t xml:space="preserve"> powinien wspierać</w:t>
      </w:r>
      <w:r w:rsidRPr="00FA3B4C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d</w:t>
      </w:r>
      <w:r w:rsidRPr="00C5437B">
        <w:rPr>
          <w:rFonts w:ascii="Calibri" w:hAnsi="Calibri" w:cs="Calibri"/>
          <w:color w:val="000000" w:themeColor="text1"/>
        </w:rPr>
        <w:t>ziałalność Rady</w:t>
      </w:r>
      <w:r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FF0000"/>
        </w:rPr>
        <w:br/>
      </w:r>
      <w:r>
        <w:rPr>
          <w:rFonts w:ascii="Calibri" w:hAnsi="Calibri" w:cs="Calibri"/>
          <w:color w:val="FF0000"/>
        </w:rPr>
        <w:br/>
      </w:r>
      <w:r w:rsidRPr="00C5437B">
        <w:rPr>
          <w:rFonts w:ascii="Calibri" w:hAnsi="Calibri" w:cs="Calibri"/>
          <w:bCs/>
          <w:color w:val="000000" w:themeColor="text1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  <w:color w:val="FF0000"/>
        </w:rPr>
        <w:br/>
      </w:r>
      <w:r>
        <w:rPr>
          <w:rFonts w:ascii="Calibri" w:hAnsi="Calibri" w:cs="Calibri"/>
          <w:color w:val="FF0000"/>
        </w:rPr>
        <w:br/>
      </w:r>
      <w:r w:rsidRPr="00C5437B">
        <w:rPr>
          <w:rFonts w:ascii="Calibri" w:hAnsi="Calibri" w:cs="Calibri"/>
          <w:bCs/>
          <w:color w:val="000000" w:themeColor="text1"/>
          <w:u w:val="single"/>
        </w:rPr>
        <w:t>Pouczenie</w:t>
      </w:r>
    </w:p>
    <w:p w:rsidR="006607CA" w:rsidRPr="00C5437B" w:rsidRDefault="00945FFA" w:rsidP="006607C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 w:themeColor="text1"/>
        </w:rPr>
      </w:pPr>
      <w:r w:rsidRPr="00C5437B">
        <w:rPr>
          <w:rFonts w:ascii="Calibri" w:hAnsi="Calibri" w:cs="Calibri"/>
          <w:bCs/>
          <w:color w:val="000000" w:themeColor="text1"/>
        </w:rPr>
        <w:t xml:space="preserve">Zgodnie z art. 128 ustawy z dnia 12 marca 2004 r. o pomocy społecznej </w:t>
      </w:r>
      <w:r w:rsidRPr="00C5437B">
        <w:rPr>
          <w:rFonts w:ascii="Calibri" w:hAnsi="Calibri" w:cs="Calibri"/>
          <w:color w:val="000000" w:themeColor="text1"/>
        </w:rPr>
        <w:t xml:space="preserve">(Dz. U. z 2021 r. </w:t>
      </w:r>
      <w:r w:rsidRPr="00C5437B">
        <w:rPr>
          <w:rFonts w:ascii="Calibri" w:hAnsi="Calibri" w:cs="Calibri"/>
          <w:color w:val="000000" w:themeColor="text1"/>
        </w:rPr>
        <w:br/>
        <w:t xml:space="preserve">poz. 2268 z późn. zm.) </w:t>
      </w:r>
      <w:r w:rsidRPr="00C5437B">
        <w:rPr>
          <w:rFonts w:ascii="Calibri" w:hAnsi="Calibri" w:cs="Calibri"/>
          <w:bCs/>
          <w:color w:val="000000" w:themeColor="text1"/>
        </w:rPr>
        <w:t xml:space="preserve">kontrolowana jednostka może, w terminie 7 dni od dnia otrzymania zaleceń pokontrolnych, zgłosić do nich zastrzeżenia do Wojewody Mazowieckiego </w:t>
      </w:r>
      <w:r w:rsidRPr="00C5437B">
        <w:rPr>
          <w:rFonts w:ascii="Calibri" w:hAnsi="Calibri" w:cs="Calibri"/>
          <w:bCs/>
          <w:color w:val="000000" w:themeColor="text1"/>
        </w:rPr>
        <w:br/>
        <w:t>za pośrednictwem Wydziału Polityki Społecznej.</w:t>
      </w:r>
    </w:p>
    <w:p w:rsidR="006607CA" w:rsidRPr="00C5437B" w:rsidRDefault="004377A5" w:rsidP="006607C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 w:themeColor="text1"/>
        </w:rPr>
      </w:pPr>
    </w:p>
    <w:p w:rsidR="008D1143" w:rsidRDefault="00945FFA" w:rsidP="006607CA">
      <w:pPr>
        <w:spacing w:line="360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C5437B">
        <w:rPr>
          <w:rFonts w:ascii="Calibri" w:eastAsia="Calibri" w:hAnsi="Calibri" w:cs="Calibri"/>
          <w:color w:val="000000" w:themeColor="text1"/>
          <w:lang w:eastAsia="en-US"/>
        </w:rPr>
        <w:t xml:space="preserve">Zgodnie z art. 130 ust. 1 ustawy z dnia 12 marca 2004 r. o pomocy społecznej, </w:t>
      </w:r>
      <w:r>
        <w:rPr>
          <w:rFonts w:ascii="Calibri" w:eastAsia="Calibri" w:hAnsi="Calibri" w:cs="Calibri"/>
          <w:color w:val="000000" w:themeColor="text1"/>
          <w:lang w:eastAsia="en-US"/>
        </w:rPr>
        <w:br/>
      </w:r>
      <w:r w:rsidRPr="00C5437B">
        <w:rPr>
          <w:rFonts w:ascii="Calibri" w:eastAsia="Calibri" w:hAnsi="Calibri" w:cs="Calibri"/>
          <w:color w:val="000000" w:themeColor="text1"/>
          <w:lang w:eastAsia="en-US"/>
        </w:rPr>
        <w:t xml:space="preserve">kto nie realizuje zaleceń pokontrolnych – podlega karze pieniężnej w wysokości od 500 zł </w:t>
      </w:r>
      <w:r w:rsidRPr="00C5437B">
        <w:rPr>
          <w:rFonts w:ascii="Calibri" w:eastAsia="Calibri" w:hAnsi="Calibri" w:cs="Calibri"/>
          <w:color w:val="000000" w:themeColor="text1"/>
          <w:lang w:eastAsia="en-US"/>
        </w:rPr>
        <w:br/>
        <w:t>do 12 000 zł.</w:t>
      </w:r>
    </w:p>
    <w:p w:rsidR="008D1143" w:rsidRDefault="008D1143" w:rsidP="006607CA">
      <w:pPr>
        <w:spacing w:line="360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8D1143" w:rsidRPr="00E32D29" w:rsidRDefault="008D1143" w:rsidP="008D114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8D1143" w:rsidRPr="00E32D29" w:rsidRDefault="008D1143" w:rsidP="008D1143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</w:t>
      </w:r>
      <w:r w:rsidR="007D561C">
        <w:rPr>
          <w:rFonts w:ascii="Calibri" w:hAnsi="Calibri" w:cs="Calibri"/>
        </w:rPr>
        <w:tab/>
      </w:r>
      <w:r w:rsidRPr="00E32D29">
        <w:rPr>
          <w:rFonts w:ascii="Calibri" w:hAnsi="Calibri" w:cs="Calibri"/>
        </w:rPr>
        <w:t xml:space="preserve"> </w:t>
      </w:r>
      <w:r w:rsidR="007D561C">
        <w:rPr>
          <w:rFonts w:ascii="Calibri" w:hAnsi="Calibri" w:cs="Calibri"/>
        </w:rPr>
        <w:t>Kinga Jura</w:t>
      </w:r>
    </w:p>
    <w:p w:rsidR="008D1143" w:rsidRPr="00E32D29" w:rsidRDefault="008D1143" w:rsidP="008D1143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</w:t>
      </w:r>
      <w:r w:rsidR="007D561C">
        <w:rPr>
          <w:rFonts w:ascii="Calibri" w:hAnsi="Calibri" w:cs="Calibri"/>
        </w:rPr>
        <w:t xml:space="preserve">Zastępca </w:t>
      </w:r>
      <w:r w:rsidRPr="00E32D29">
        <w:rPr>
          <w:rFonts w:ascii="Calibri" w:hAnsi="Calibri" w:cs="Calibri"/>
        </w:rPr>
        <w:t>Dyrektor</w:t>
      </w:r>
      <w:r w:rsidR="007D561C">
        <w:rPr>
          <w:rFonts w:ascii="Calibri" w:hAnsi="Calibri" w:cs="Calibri"/>
        </w:rPr>
        <w:t>a</w:t>
      </w:r>
    </w:p>
    <w:p w:rsidR="006607CA" w:rsidRPr="008D1143" w:rsidRDefault="008D1143" w:rsidP="008D1143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 w:rsidRPr="00E32D29">
        <w:rPr>
          <w:rFonts w:ascii="Calibri" w:hAnsi="Calibri" w:cs="Calibri"/>
        </w:rPr>
        <w:t>Wydziału Polityki Społecznej</w:t>
      </w:r>
    </w:p>
    <w:p w:rsidR="006607CA" w:rsidRPr="0059465B" w:rsidRDefault="00945FFA" w:rsidP="006607CA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color w:val="000000" w:themeColor="text1"/>
        </w:rPr>
      </w:pPr>
      <w:r w:rsidRPr="0059465B">
        <w:rPr>
          <w:rFonts w:ascii="Calibri" w:hAnsi="Calibri" w:cs="Calibri"/>
          <w:color w:val="000000" w:themeColor="text1"/>
        </w:rPr>
        <w:lastRenderedPageBreak/>
        <w:t>Do wiadomości:</w:t>
      </w:r>
    </w:p>
    <w:p w:rsidR="006607CA" w:rsidRDefault="00945FFA" w:rsidP="006607CA">
      <w:pPr>
        <w:pStyle w:val="Tekstpodstawowy21"/>
        <w:numPr>
          <w:ilvl w:val="0"/>
          <w:numId w:val="2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color w:val="000000" w:themeColor="text1"/>
        </w:rPr>
      </w:pPr>
      <w:r w:rsidRPr="0059465B">
        <w:rPr>
          <w:rFonts w:ascii="Calibri" w:hAnsi="Calibri" w:cs="Calibri"/>
          <w:color w:val="000000" w:themeColor="text1"/>
        </w:rPr>
        <w:t>Siostra Anuncjata Elwira Zdunek</w:t>
      </w:r>
      <w:r w:rsidRPr="0059465B">
        <w:rPr>
          <w:rFonts w:ascii="Calibri" w:hAnsi="Calibri" w:cs="Calibri"/>
          <w:color w:val="000000" w:themeColor="text1"/>
        </w:rPr>
        <w:br/>
        <w:t>Przełożona</w:t>
      </w:r>
      <w:r>
        <w:rPr>
          <w:rFonts w:ascii="Calibri" w:hAnsi="Calibri" w:cs="Calibri"/>
          <w:color w:val="000000" w:themeColor="text1"/>
        </w:rPr>
        <w:t xml:space="preserve"> Generalna Zgromadzenia Sióstr Benedyktynek Samarytanek Krzyża Chrystusowego, ul. Klonowa 1; 07 – 230 Zabrodzie.</w:t>
      </w:r>
    </w:p>
    <w:p w:rsidR="006607CA" w:rsidRPr="0059465B" w:rsidRDefault="00945FFA" w:rsidP="006607CA">
      <w:pPr>
        <w:pStyle w:val="Tekstpodstawowy21"/>
        <w:numPr>
          <w:ilvl w:val="0"/>
          <w:numId w:val="2"/>
        </w:numPr>
        <w:tabs>
          <w:tab w:val="left" w:pos="480"/>
          <w:tab w:val="left" w:pos="720"/>
        </w:tabs>
        <w:spacing w:line="360" w:lineRule="auto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Pan Krzysztof Rymuza</w:t>
      </w:r>
      <w:r>
        <w:rPr>
          <w:rFonts w:ascii="Calibri" w:hAnsi="Calibri" w:cs="Calibri"/>
          <w:color w:val="000000" w:themeColor="text1"/>
        </w:rPr>
        <w:br/>
        <w:t>Starosta Pruszkowski</w:t>
      </w:r>
      <w:r>
        <w:rPr>
          <w:rFonts w:ascii="Calibri" w:hAnsi="Calibri" w:cs="Calibri"/>
          <w:color w:val="000000" w:themeColor="text1"/>
        </w:rPr>
        <w:br/>
        <w:t>ul. Drzymały 30; 05 – 800 Pruszków.</w:t>
      </w:r>
      <w:r>
        <w:rPr>
          <w:rFonts w:ascii="Calibri" w:hAnsi="Calibri" w:cs="Calibri"/>
          <w:color w:val="000000" w:themeColor="text1"/>
        </w:rPr>
        <w:br/>
      </w:r>
    </w:p>
    <w:p w:rsidR="006607CA" w:rsidRDefault="00945FFA" w:rsidP="006607CA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6607CA" w:rsidRDefault="004377A5" w:rsidP="006607CA">
      <w:pPr>
        <w:spacing w:before="120" w:line="276" w:lineRule="auto"/>
        <w:rPr>
          <w:rFonts w:ascii="Calibri" w:hAnsi="Calibri" w:cs="Calibri"/>
        </w:rPr>
      </w:pPr>
    </w:p>
    <w:p w:rsidR="00F228AB" w:rsidRDefault="004377A5" w:rsidP="00DC34C7">
      <w:pPr>
        <w:spacing w:before="120" w:line="276" w:lineRule="auto"/>
        <w:rPr>
          <w:rFonts w:ascii="Calibri" w:hAnsi="Calibri" w:cs="Calibri"/>
        </w:rPr>
      </w:pPr>
    </w:p>
    <w:sectPr w:rsidR="00F228AB" w:rsidSect="00533B7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A5" w:rsidRDefault="004377A5">
      <w:r>
        <w:separator/>
      </w:r>
    </w:p>
  </w:endnote>
  <w:endnote w:type="continuationSeparator" w:id="0">
    <w:p w:rsidR="004377A5" w:rsidRDefault="0043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05532"/>
      <w:docPartObj>
        <w:docPartGallery w:val="Page Numbers (Bottom of Page)"/>
        <w:docPartUnique/>
      </w:docPartObj>
    </w:sdtPr>
    <w:sdtEndPr/>
    <w:sdtContent>
      <w:p w:rsidR="004D3BE2" w:rsidRDefault="00945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A8">
          <w:rPr>
            <w:noProof/>
          </w:rPr>
          <w:t>4</w:t>
        </w:r>
        <w:r>
          <w:fldChar w:fldCharType="end"/>
        </w:r>
      </w:p>
    </w:sdtContent>
  </w:sdt>
  <w:p w:rsidR="004D3BE2" w:rsidRDefault="00437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A5" w:rsidRDefault="004377A5">
      <w:r>
        <w:separator/>
      </w:r>
    </w:p>
  </w:footnote>
  <w:footnote w:type="continuationSeparator" w:id="0">
    <w:p w:rsidR="004377A5" w:rsidRDefault="0043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E24"/>
    <w:multiLevelType w:val="hybridMultilevel"/>
    <w:tmpl w:val="04D6C3CA"/>
    <w:lvl w:ilvl="0" w:tplc="8E48F75E">
      <w:start w:val="1"/>
      <w:numFmt w:val="decimal"/>
      <w:lvlText w:val="%1."/>
      <w:lvlJc w:val="left"/>
      <w:pPr>
        <w:ind w:left="720" w:hanging="360"/>
      </w:pPr>
    </w:lvl>
    <w:lvl w:ilvl="1" w:tplc="65FA8CBA" w:tentative="1">
      <w:start w:val="1"/>
      <w:numFmt w:val="lowerLetter"/>
      <w:lvlText w:val="%2."/>
      <w:lvlJc w:val="left"/>
      <w:pPr>
        <w:ind w:left="1440" w:hanging="360"/>
      </w:pPr>
    </w:lvl>
    <w:lvl w:ilvl="2" w:tplc="2A929DCA" w:tentative="1">
      <w:start w:val="1"/>
      <w:numFmt w:val="lowerRoman"/>
      <w:lvlText w:val="%3."/>
      <w:lvlJc w:val="right"/>
      <w:pPr>
        <w:ind w:left="2160" w:hanging="180"/>
      </w:pPr>
    </w:lvl>
    <w:lvl w:ilvl="3" w:tplc="E5E0867C" w:tentative="1">
      <w:start w:val="1"/>
      <w:numFmt w:val="decimal"/>
      <w:lvlText w:val="%4."/>
      <w:lvlJc w:val="left"/>
      <w:pPr>
        <w:ind w:left="2880" w:hanging="360"/>
      </w:pPr>
    </w:lvl>
    <w:lvl w:ilvl="4" w:tplc="A23E95D4" w:tentative="1">
      <w:start w:val="1"/>
      <w:numFmt w:val="lowerLetter"/>
      <w:lvlText w:val="%5."/>
      <w:lvlJc w:val="left"/>
      <w:pPr>
        <w:ind w:left="3600" w:hanging="360"/>
      </w:pPr>
    </w:lvl>
    <w:lvl w:ilvl="5" w:tplc="92B0EB10" w:tentative="1">
      <w:start w:val="1"/>
      <w:numFmt w:val="lowerRoman"/>
      <w:lvlText w:val="%6."/>
      <w:lvlJc w:val="right"/>
      <w:pPr>
        <w:ind w:left="4320" w:hanging="180"/>
      </w:pPr>
    </w:lvl>
    <w:lvl w:ilvl="6" w:tplc="5A5C0680" w:tentative="1">
      <w:start w:val="1"/>
      <w:numFmt w:val="decimal"/>
      <w:lvlText w:val="%7."/>
      <w:lvlJc w:val="left"/>
      <w:pPr>
        <w:ind w:left="5040" w:hanging="360"/>
      </w:pPr>
    </w:lvl>
    <w:lvl w:ilvl="7" w:tplc="C994ED32" w:tentative="1">
      <w:start w:val="1"/>
      <w:numFmt w:val="lowerLetter"/>
      <w:lvlText w:val="%8."/>
      <w:lvlJc w:val="left"/>
      <w:pPr>
        <w:ind w:left="5760" w:hanging="360"/>
      </w:pPr>
    </w:lvl>
    <w:lvl w:ilvl="8" w:tplc="3B1E7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3F7C"/>
    <w:multiLevelType w:val="hybridMultilevel"/>
    <w:tmpl w:val="8864E086"/>
    <w:lvl w:ilvl="0" w:tplc="E732263C">
      <w:start w:val="1"/>
      <w:numFmt w:val="decimal"/>
      <w:lvlText w:val="%1."/>
      <w:lvlJc w:val="left"/>
      <w:pPr>
        <w:ind w:left="720" w:hanging="360"/>
      </w:pPr>
    </w:lvl>
    <w:lvl w:ilvl="1" w:tplc="36164ECE" w:tentative="1">
      <w:start w:val="1"/>
      <w:numFmt w:val="lowerLetter"/>
      <w:lvlText w:val="%2."/>
      <w:lvlJc w:val="left"/>
      <w:pPr>
        <w:ind w:left="1440" w:hanging="360"/>
      </w:pPr>
    </w:lvl>
    <w:lvl w:ilvl="2" w:tplc="B100CAE2" w:tentative="1">
      <w:start w:val="1"/>
      <w:numFmt w:val="lowerRoman"/>
      <w:lvlText w:val="%3."/>
      <w:lvlJc w:val="right"/>
      <w:pPr>
        <w:ind w:left="2160" w:hanging="180"/>
      </w:pPr>
    </w:lvl>
    <w:lvl w:ilvl="3" w:tplc="C49C068A" w:tentative="1">
      <w:start w:val="1"/>
      <w:numFmt w:val="decimal"/>
      <w:lvlText w:val="%4."/>
      <w:lvlJc w:val="left"/>
      <w:pPr>
        <w:ind w:left="2880" w:hanging="360"/>
      </w:pPr>
    </w:lvl>
    <w:lvl w:ilvl="4" w:tplc="465A5698" w:tentative="1">
      <w:start w:val="1"/>
      <w:numFmt w:val="lowerLetter"/>
      <w:lvlText w:val="%5."/>
      <w:lvlJc w:val="left"/>
      <w:pPr>
        <w:ind w:left="3600" w:hanging="360"/>
      </w:pPr>
    </w:lvl>
    <w:lvl w:ilvl="5" w:tplc="649626C8" w:tentative="1">
      <w:start w:val="1"/>
      <w:numFmt w:val="lowerRoman"/>
      <w:lvlText w:val="%6."/>
      <w:lvlJc w:val="right"/>
      <w:pPr>
        <w:ind w:left="4320" w:hanging="180"/>
      </w:pPr>
    </w:lvl>
    <w:lvl w:ilvl="6" w:tplc="372C1CF4" w:tentative="1">
      <w:start w:val="1"/>
      <w:numFmt w:val="decimal"/>
      <w:lvlText w:val="%7."/>
      <w:lvlJc w:val="left"/>
      <w:pPr>
        <w:ind w:left="5040" w:hanging="360"/>
      </w:pPr>
    </w:lvl>
    <w:lvl w:ilvl="7" w:tplc="32BCE1D2" w:tentative="1">
      <w:start w:val="1"/>
      <w:numFmt w:val="lowerLetter"/>
      <w:lvlText w:val="%8."/>
      <w:lvlJc w:val="left"/>
      <w:pPr>
        <w:ind w:left="5760" w:hanging="360"/>
      </w:pPr>
    </w:lvl>
    <w:lvl w:ilvl="8" w:tplc="C69240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0"/>
    <w:rsid w:val="00063C3C"/>
    <w:rsid w:val="002863B8"/>
    <w:rsid w:val="004377A5"/>
    <w:rsid w:val="00587740"/>
    <w:rsid w:val="007D561C"/>
    <w:rsid w:val="008D1143"/>
    <w:rsid w:val="00945FFA"/>
    <w:rsid w:val="00A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5605-E7F9-41D5-AD4C-9B96D5F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E0500D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050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D3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B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3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E2"/>
    <w:rPr>
      <w:sz w:val="24"/>
      <w:szCs w:val="24"/>
    </w:rPr>
  </w:style>
  <w:style w:type="paragraph" w:styleId="NormalnyWeb">
    <w:name w:val="Normal (Web)"/>
    <w:basedOn w:val="Normalny"/>
    <w:rsid w:val="008D114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9A9E-8EC8-4018-BC17-0D53462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2022-08-29T05:52:00Z</dcterms:created>
  <dcterms:modified xsi:type="dcterms:W3CDTF">2022-08-29T05:52:00Z</dcterms:modified>
</cp:coreProperties>
</file>