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710385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710385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71945595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710385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0018491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01 sierpnia 2022 r.</w:t>
      </w:r>
      <w:bookmarkEnd w:id="0"/>
    </w:p>
    <w:p w:rsidR="007E2949" w:rsidRDefault="00710385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WPS-II.431.3.39.2022</w:t>
      </w:r>
      <w:bookmarkEnd w:id="1"/>
      <w:r>
        <w:rPr>
          <w:rFonts w:ascii="Calibri" w:hAnsi="Calibri" w:cs="Calibri"/>
        </w:rPr>
        <w:t>.MM</w:t>
      </w:r>
    </w:p>
    <w:p w:rsidR="007E2949" w:rsidRDefault="00710385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Siostra</w:t>
      </w:r>
    </w:p>
    <w:p w:rsidR="007E2949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Barbara Król</w:t>
      </w:r>
    </w:p>
    <w:p w:rsidR="007E2949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p.o. Dyrektora</w:t>
      </w:r>
    </w:p>
    <w:p w:rsidR="001F0D8E" w:rsidRPr="00504F2F" w:rsidRDefault="00710385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Dla Dzieci i Młodzieży w Warszawie</w:t>
      </w:r>
    </w:p>
    <w:p w:rsidR="001F0D8E" w:rsidRDefault="00F460FE" w:rsidP="001F0D8E">
      <w:pPr>
        <w:spacing w:line="276" w:lineRule="auto"/>
        <w:jc w:val="center"/>
        <w:rPr>
          <w:rFonts w:ascii="Calibri" w:hAnsi="Calibri" w:cs="Calibri"/>
        </w:rPr>
      </w:pPr>
    </w:p>
    <w:p w:rsidR="001F0D8E" w:rsidRPr="001D7FC6" w:rsidRDefault="00710385" w:rsidP="001F0D8E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1F0D8E" w:rsidRPr="001D7FC6" w:rsidRDefault="00F460FE" w:rsidP="001F0D8E">
      <w:pPr>
        <w:spacing w:line="276" w:lineRule="auto"/>
        <w:rPr>
          <w:rFonts w:ascii="Calibri" w:hAnsi="Calibri" w:cs="Calibri"/>
        </w:rPr>
      </w:pP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9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 xml:space="preserve"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dniach </w:t>
      </w:r>
      <w:r>
        <w:rPr>
          <w:rFonts w:ascii="Calibri" w:hAnsi="Calibri" w:cs="Calibri"/>
        </w:rPr>
        <w:t>1-4</w:t>
      </w:r>
      <w:r w:rsidRPr="001D7F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1D7FC6">
        <w:rPr>
          <w:rFonts w:ascii="Calibri" w:hAnsi="Calibri" w:cs="Calibri"/>
        </w:rPr>
        <w:t xml:space="preserve"> 2022 r. przeprowadził kontr</w:t>
      </w:r>
      <w:r>
        <w:rPr>
          <w:rFonts w:ascii="Calibri" w:hAnsi="Calibri" w:cs="Calibri"/>
        </w:rPr>
        <w:t>olę doraźną w kierowanym przez siostrę</w:t>
      </w:r>
      <w:r w:rsidRPr="001D7FC6">
        <w:rPr>
          <w:rFonts w:ascii="Calibri" w:hAnsi="Calibri" w:cs="Calibri"/>
        </w:rPr>
        <w:t xml:space="preserve"> Domu Pomocy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Dla Dzieci i Młodzieży w Warszawie, przy ul. Żegańskiej 34. W dniu 1 lipca</w:t>
      </w:r>
      <w:r w:rsidRPr="001D7FC6">
        <w:rPr>
          <w:rFonts w:ascii="Calibri" w:hAnsi="Calibri" w:cs="Calibri"/>
        </w:rPr>
        <w:t xml:space="preserve"> 2022 r. czynności kontrolne przeprowadzone zostały w godzinach popołudniowych tzn. 1</w:t>
      </w:r>
      <w:r>
        <w:rPr>
          <w:rFonts w:ascii="Calibri" w:hAnsi="Calibri" w:cs="Calibri"/>
        </w:rPr>
        <w:t>5</w:t>
      </w:r>
      <w:r w:rsidRPr="001D7FC6">
        <w:rPr>
          <w:rFonts w:ascii="Calibri" w:hAnsi="Calibri" w:cs="Calibri"/>
        </w:rPr>
        <w:t>.</w:t>
      </w:r>
      <w:r>
        <w:rPr>
          <w:rFonts w:ascii="Calibri" w:hAnsi="Calibri" w:cs="Calibri"/>
        </w:rPr>
        <w:t>30-18.0</w:t>
      </w:r>
      <w:r w:rsidRPr="001D7FC6">
        <w:rPr>
          <w:rFonts w:ascii="Calibri" w:hAnsi="Calibri" w:cs="Calibri"/>
        </w:rPr>
        <w:t>0.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i przestrzeganie praw mieszkańców według stanu na dzień kontroli. </w:t>
      </w:r>
      <w:r>
        <w:rPr>
          <w:rFonts w:ascii="Calibri" w:hAnsi="Calibri" w:cs="Calibri"/>
        </w:rPr>
        <w:t xml:space="preserve">Szczegółowy opis i ocena skontrolowanej działalności </w:t>
      </w:r>
      <w:r w:rsidRPr="0071060C">
        <w:rPr>
          <w:rFonts w:ascii="Calibri" w:hAnsi="Calibri" w:cs="Calibri"/>
        </w:rPr>
        <w:t>zostały przedstawione w protokole kontrol</w:t>
      </w:r>
      <w:r>
        <w:rPr>
          <w:rFonts w:ascii="Calibri" w:hAnsi="Calibri" w:cs="Calibri"/>
        </w:rPr>
        <w:t>i doraźnej podpisanym przez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siostrę bez zastrzeżeń 20</w:t>
      </w:r>
      <w:r w:rsidRPr="007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lipca</w:t>
      </w:r>
      <w:r w:rsidRPr="0071060C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2</w:t>
      </w:r>
      <w:r w:rsidRPr="0071060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br/>
      </w:r>
    </w:p>
    <w:p w:rsidR="001F0D8E" w:rsidRPr="001D7FC6" w:rsidRDefault="00710385" w:rsidP="001F0D8E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>Dla Dzieci i Młodzieży w Warszawie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70</w:t>
      </w:r>
      <w:r w:rsidRPr="00B65576">
        <w:rPr>
          <w:rFonts w:ascii="Calibri" w:hAnsi="Calibri" w:cs="Calibri"/>
        </w:rPr>
        <w:t xml:space="preserve"> dzieci i</w:t>
      </w:r>
      <w:r>
        <w:rPr>
          <w:rFonts w:ascii="Calibri" w:hAnsi="Calibri" w:cs="Calibri"/>
        </w:rPr>
        <w:t> </w:t>
      </w:r>
      <w:r w:rsidRPr="00B65576">
        <w:rPr>
          <w:rFonts w:ascii="Calibri" w:hAnsi="Calibri" w:cs="Calibri"/>
        </w:rPr>
        <w:t>młodzieży niepełnosprawnych intelektualnie</w:t>
      </w:r>
      <w:r>
        <w:rPr>
          <w:rFonts w:ascii="Calibri" w:hAnsi="Calibri" w:cs="Calibri"/>
        </w:rPr>
        <w:t>. Na dzień 1 lipca 2022 r. w placówce nie było wolnych miejsc.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A165C7">
        <w:rPr>
          <w:rFonts w:ascii="Calibri" w:hAnsi="Calibri" w:cs="Calibri"/>
        </w:rPr>
        <w:t xml:space="preserve">ecyzją Wojewody Mazowieckiego nr 8/2010 z dnia 15 marca 2010 r. Zgromadzenie </w:t>
      </w:r>
      <w:r>
        <w:rPr>
          <w:rFonts w:ascii="Calibri" w:hAnsi="Calibri" w:cs="Calibri"/>
        </w:rPr>
        <w:t xml:space="preserve">Sióstr </w:t>
      </w:r>
      <w:r w:rsidRPr="00A165C7">
        <w:rPr>
          <w:rFonts w:ascii="Calibri" w:hAnsi="Calibri" w:cs="Calibri"/>
        </w:rPr>
        <w:t xml:space="preserve">Franciszkanek Rodziny Maryi otrzymało zezwolenie na prowadzenie </w:t>
      </w:r>
      <w:r>
        <w:rPr>
          <w:rFonts w:ascii="Calibri" w:hAnsi="Calibri" w:cs="Calibri"/>
        </w:rPr>
        <w:lastRenderedPageBreak/>
        <w:t>Domu na czas nieokreślony.</w:t>
      </w:r>
      <w:r w:rsidRPr="00A165C7">
        <w:rPr>
          <w:rFonts w:ascii="Calibri" w:hAnsi="Calibri" w:cs="Calibri"/>
        </w:rPr>
        <w:t xml:space="preserve"> Dom wpisany jest do Rejestru domów pomocy społecznej województwa mazowieckiego pod poz. nr 80</w:t>
      </w:r>
      <w:r>
        <w:rPr>
          <w:rFonts w:ascii="Calibri" w:hAnsi="Calibri" w:cs="Calibri"/>
        </w:rPr>
        <w:t>.</w:t>
      </w:r>
    </w:p>
    <w:p w:rsidR="001F0D8E" w:rsidRDefault="00F460FE" w:rsidP="001F0D8E">
      <w:pPr>
        <w:spacing w:line="276" w:lineRule="auto"/>
        <w:rPr>
          <w:rFonts w:ascii="Calibri" w:hAnsi="Calibri" w:cs="Calibri"/>
        </w:rPr>
      </w:pPr>
    </w:p>
    <w:p w:rsidR="001F0D8E" w:rsidRDefault="00710385" w:rsidP="001F0D8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>wymagającym całodobowej opieki, wsparcia i pomocy, zgodnie z ich potrzebami i możliwościami.</w:t>
      </w:r>
    </w:p>
    <w:p w:rsidR="00331B75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iejkol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</w:p>
    <w:p w:rsidR="00331B75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Skontrolowaną działalność Domu oceniono pozytywnie. </w:t>
      </w:r>
    </w:p>
    <w:p w:rsidR="00331B75" w:rsidRDefault="00F460FE" w:rsidP="001F0D8E">
      <w:pPr>
        <w:spacing w:line="276" w:lineRule="auto"/>
        <w:rPr>
          <w:rFonts w:ascii="Calibri" w:hAnsi="Calibri" w:cs="Calibri"/>
        </w:rPr>
      </w:pPr>
    </w:p>
    <w:p w:rsidR="001F0D8E" w:rsidRDefault="00710385" w:rsidP="001F0D8E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</w:p>
    <w:p w:rsidR="00F460FE" w:rsidRDefault="00F460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F460FE" w:rsidRDefault="00F460FE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2" w:name="ezdPracownikNazwa"/>
      <w:r>
        <w:rPr>
          <w:rFonts w:ascii="Calibri" w:hAnsi="Calibri" w:cs="Calibri"/>
        </w:rPr>
        <w:t>Anna Olszewska</w:t>
      </w:r>
      <w:bookmarkEnd w:id="2"/>
    </w:p>
    <w:p w:rsidR="004824F3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Stanowisko"/>
      <w:r>
        <w:rPr>
          <w:rFonts w:ascii="Calibri" w:hAnsi="Calibri" w:cs="Calibri"/>
        </w:rPr>
        <w:t>Dyrektor Wydziału Polityki Społecznej</w:t>
      </w:r>
      <w:bookmarkEnd w:id="3"/>
    </w:p>
    <w:p w:rsidR="00936C21" w:rsidRDefault="0071038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WydzialNazwa"/>
      <w:r>
        <w:rPr>
          <w:rFonts w:ascii="Calibri" w:hAnsi="Calibri" w:cs="Calibri"/>
        </w:rPr>
        <w:t>Wydział Polityki Społecznej</w:t>
      </w:r>
      <w:bookmarkEnd w:id="4"/>
    </w:p>
    <w:p w:rsidR="00597904" w:rsidRDefault="00F460FE" w:rsidP="00597904">
      <w:pPr>
        <w:spacing w:line="276" w:lineRule="auto"/>
        <w:rPr>
          <w:rFonts w:ascii="Calibri" w:hAnsi="Calibri" w:cs="Calibri"/>
        </w:rPr>
      </w:pPr>
      <w:bookmarkStart w:id="5" w:name="_GoBack"/>
      <w:bookmarkEnd w:id="5"/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rPr>
          <w:rFonts w:ascii="Calibri" w:hAnsi="Calibri" w:cs="Calibri"/>
        </w:rPr>
      </w:pPr>
    </w:p>
    <w:p w:rsidR="00597904" w:rsidRDefault="00F460FE" w:rsidP="00597904">
      <w:pPr>
        <w:spacing w:line="276" w:lineRule="auto"/>
        <w:jc w:val="both"/>
        <w:rPr>
          <w:rFonts w:ascii="Calibri" w:hAnsi="Calibri" w:cs="Calibri"/>
        </w:rPr>
      </w:pPr>
    </w:p>
    <w:p w:rsidR="00597904" w:rsidRDefault="00710385" w:rsidP="0059790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597904" w:rsidRDefault="00710385" w:rsidP="00331B7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Siostra Małgorzata Burek, </w:t>
      </w:r>
      <w:r w:rsidRPr="00331B75">
        <w:rPr>
          <w:rFonts w:ascii="Calibri" w:hAnsi="Calibri" w:cs="Calibri"/>
        </w:rPr>
        <w:t>Przełożona Generalna</w:t>
      </w:r>
      <w:r>
        <w:rPr>
          <w:rFonts w:ascii="Calibri" w:hAnsi="Calibri" w:cs="Calibri"/>
        </w:rPr>
        <w:t xml:space="preserve"> Zgromadzenia</w:t>
      </w:r>
      <w:r w:rsidRPr="00331B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Sióstr </w:t>
      </w:r>
      <w:r w:rsidRPr="00A165C7">
        <w:rPr>
          <w:rFonts w:ascii="Calibri" w:hAnsi="Calibri" w:cs="Calibri"/>
        </w:rPr>
        <w:t>Franciszkanek Rodziny Maryi</w:t>
      </w:r>
    </w:p>
    <w:p w:rsidR="00597904" w:rsidRDefault="00710385" w:rsidP="005979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597904" w:rsidRPr="009B3652" w:rsidRDefault="00710385" w:rsidP="005979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597904" w:rsidRPr="00504F2F" w:rsidRDefault="00F460FE" w:rsidP="00597904">
      <w:pPr>
        <w:spacing w:line="276" w:lineRule="auto"/>
        <w:rPr>
          <w:rFonts w:ascii="Calibri" w:hAnsi="Calibri" w:cs="Calibri"/>
        </w:rPr>
      </w:pPr>
    </w:p>
    <w:sectPr w:rsidR="00597904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A49A2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603906" w:tentative="1">
      <w:start w:val="1"/>
      <w:numFmt w:val="lowerLetter"/>
      <w:lvlText w:val="%2."/>
      <w:lvlJc w:val="left"/>
      <w:pPr>
        <w:ind w:left="1440" w:hanging="360"/>
      </w:pPr>
    </w:lvl>
    <w:lvl w:ilvl="2" w:tplc="0BBED91A" w:tentative="1">
      <w:start w:val="1"/>
      <w:numFmt w:val="lowerRoman"/>
      <w:lvlText w:val="%3."/>
      <w:lvlJc w:val="right"/>
      <w:pPr>
        <w:ind w:left="2160" w:hanging="180"/>
      </w:pPr>
    </w:lvl>
    <w:lvl w:ilvl="3" w:tplc="656402D2" w:tentative="1">
      <w:start w:val="1"/>
      <w:numFmt w:val="decimal"/>
      <w:lvlText w:val="%4."/>
      <w:lvlJc w:val="left"/>
      <w:pPr>
        <w:ind w:left="2880" w:hanging="360"/>
      </w:pPr>
    </w:lvl>
    <w:lvl w:ilvl="4" w:tplc="75828076" w:tentative="1">
      <w:start w:val="1"/>
      <w:numFmt w:val="lowerLetter"/>
      <w:lvlText w:val="%5."/>
      <w:lvlJc w:val="left"/>
      <w:pPr>
        <w:ind w:left="3600" w:hanging="360"/>
      </w:pPr>
    </w:lvl>
    <w:lvl w:ilvl="5" w:tplc="C778DD8E" w:tentative="1">
      <w:start w:val="1"/>
      <w:numFmt w:val="lowerRoman"/>
      <w:lvlText w:val="%6."/>
      <w:lvlJc w:val="right"/>
      <w:pPr>
        <w:ind w:left="4320" w:hanging="180"/>
      </w:pPr>
    </w:lvl>
    <w:lvl w:ilvl="6" w:tplc="19ECCD4E" w:tentative="1">
      <w:start w:val="1"/>
      <w:numFmt w:val="decimal"/>
      <w:lvlText w:val="%7."/>
      <w:lvlJc w:val="left"/>
      <w:pPr>
        <w:ind w:left="5040" w:hanging="360"/>
      </w:pPr>
    </w:lvl>
    <w:lvl w:ilvl="7" w:tplc="E8A49E14" w:tentative="1">
      <w:start w:val="1"/>
      <w:numFmt w:val="lowerLetter"/>
      <w:lvlText w:val="%8."/>
      <w:lvlJc w:val="left"/>
      <w:pPr>
        <w:ind w:left="5760" w:hanging="360"/>
      </w:pPr>
    </w:lvl>
    <w:lvl w:ilvl="8" w:tplc="06C0439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85"/>
    <w:rsid w:val="00710385"/>
    <w:rsid w:val="00D7028F"/>
    <w:rsid w:val="00F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35CF4"/>
  <w15:docId w15:val="{7A0D346B-49ED-4115-B9AE-00DEAC26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97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6D68-4714-4620-8DDB-B47DBFB1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3</cp:revision>
  <cp:lastPrinted>2021-11-19T14:18:00Z</cp:lastPrinted>
  <dcterms:created xsi:type="dcterms:W3CDTF">2022-08-29T08:00:00Z</dcterms:created>
  <dcterms:modified xsi:type="dcterms:W3CDTF">2022-08-30T05:29:00Z</dcterms:modified>
</cp:coreProperties>
</file>