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AB085" w14:textId="77777777" w:rsidR="00551FA9" w:rsidRPr="00551FA9" w:rsidRDefault="00551FA9" w:rsidP="00551FA9">
      <w:pPr>
        <w:spacing w:after="100" w:line="259" w:lineRule="auto"/>
        <w:ind w:left="0" w:firstLine="0"/>
        <w:jc w:val="right"/>
        <w:rPr>
          <w:rFonts w:ascii="Calibri" w:hAnsi="Calibri" w:cs="Calibri"/>
          <w:szCs w:val="24"/>
        </w:rPr>
      </w:pPr>
      <w:r w:rsidRPr="00551FA9">
        <w:rPr>
          <w:rFonts w:ascii="Calibri" w:hAnsi="Calibri" w:cs="Calibri"/>
          <w:b/>
          <w:szCs w:val="24"/>
        </w:rPr>
        <w:t xml:space="preserve">                                                                           Załącznik nr 4 do  </w:t>
      </w:r>
      <w:r w:rsidRPr="00551FA9">
        <w:rPr>
          <w:rFonts w:ascii="Calibri" w:hAnsi="Calibri" w:cs="Calibri"/>
          <w:szCs w:val="24"/>
        </w:rPr>
        <w:t>Umowy nr ……</w:t>
      </w:r>
    </w:p>
    <w:p w14:paraId="7AE28ECB" w14:textId="77777777" w:rsidR="00551FA9" w:rsidRPr="00551FA9" w:rsidRDefault="00551FA9" w:rsidP="00551FA9">
      <w:pPr>
        <w:spacing w:after="100" w:line="259" w:lineRule="auto"/>
        <w:ind w:left="0" w:right="0" w:firstLine="0"/>
        <w:jc w:val="right"/>
        <w:rPr>
          <w:rFonts w:ascii="Calibri" w:hAnsi="Calibri" w:cs="Calibri"/>
          <w:szCs w:val="24"/>
        </w:rPr>
      </w:pPr>
      <w:r w:rsidRPr="00551FA9">
        <w:rPr>
          <w:rFonts w:ascii="Calibri" w:hAnsi="Calibri" w:cs="Calibri"/>
          <w:b/>
          <w:szCs w:val="24"/>
        </w:rPr>
        <w:t xml:space="preserve"> </w:t>
      </w:r>
    </w:p>
    <w:p w14:paraId="608CFDF6" w14:textId="77777777" w:rsidR="00551FA9" w:rsidRPr="00551FA9" w:rsidRDefault="00551FA9" w:rsidP="00551FA9">
      <w:pPr>
        <w:spacing w:after="100" w:line="259" w:lineRule="auto"/>
        <w:ind w:left="517" w:right="1" w:hanging="10"/>
        <w:jc w:val="center"/>
        <w:rPr>
          <w:rFonts w:ascii="Calibri" w:hAnsi="Calibri" w:cs="Calibri"/>
          <w:szCs w:val="24"/>
        </w:rPr>
      </w:pPr>
      <w:r w:rsidRPr="00551FA9">
        <w:rPr>
          <w:rFonts w:ascii="Calibri" w:hAnsi="Calibri" w:cs="Calibri"/>
          <w:b/>
          <w:szCs w:val="24"/>
        </w:rPr>
        <w:t xml:space="preserve">Umowa  </w:t>
      </w:r>
    </w:p>
    <w:p w14:paraId="1BF7C17A" w14:textId="77777777" w:rsidR="00551FA9" w:rsidRPr="00551FA9" w:rsidRDefault="00551FA9" w:rsidP="00551FA9">
      <w:pPr>
        <w:spacing w:after="100" w:line="259" w:lineRule="auto"/>
        <w:ind w:left="517" w:right="5" w:hanging="10"/>
        <w:jc w:val="center"/>
        <w:rPr>
          <w:rFonts w:ascii="Calibri" w:hAnsi="Calibri" w:cs="Calibri"/>
          <w:szCs w:val="24"/>
        </w:rPr>
      </w:pPr>
      <w:r w:rsidRPr="00551FA9">
        <w:rPr>
          <w:rFonts w:ascii="Calibri" w:hAnsi="Calibri" w:cs="Calibri"/>
          <w:b/>
          <w:szCs w:val="24"/>
        </w:rPr>
        <w:t xml:space="preserve"> powierzenia przetwarzania danych osobowych    </w:t>
      </w:r>
    </w:p>
    <w:p w14:paraId="0AC62982" w14:textId="77777777" w:rsidR="00551FA9" w:rsidRPr="00551FA9" w:rsidRDefault="00551FA9" w:rsidP="00551FA9">
      <w:pPr>
        <w:spacing w:after="100" w:line="259" w:lineRule="auto"/>
        <w:ind w:left="567" w:right="0" w:firstLine="0"/>
        <w:jc w:val="left"/>
        <w:rPr>
          <w:rFonts w:ascii="Calibri" w:hAnsi="Calibri" w:cs="Calibri"/>
          <w:szCs w:val="24"/>
        </w:rPr>
      </w:pPr>
      <w:r w:rsidRPr="00551FA9">
        <w:rPr>
          <w:rFonts w:ascii="Calibri" w:hAnsi="Calibri" w:cs="Calibri"/>
          <w:szCs w:val="24"/>
        </w:rPr>
        <w:t xml:space="preserve">  </w:t>
      </w:r>
    </w:p>
    <w:p w14:paraId="6F331EF0" w14:textId="77777777" w:rsidR="00551FA9" w:rsidRPr="00551FA9" w:rsidRDefault="00551FA9" w:rsidP="00551FA9">
      <w:pPr>
        <w:spacing w:after="100" w:line="259" w:lineRule="auto"/>
        <w:ind w:left="0" w:right="0" w:firstLine="0"/>
        <w:jc w:val="left"/>
        <w:rPr>
          <w:rFonts w:ascii="Calibri" w:hAnsi="Calibri" w:cs="Calibri"/>
          <w:szCs w:val="24"/>
        </w:rPr>
      </w:pPr>
      <w:r w:rsidRPr="00551FA9">
        <w:rPr>
          <w:rFonts w:ascii="Calibri" w:hAnsi="Calibri" w:cs="Calibri"/>
          <w:szCs w:val="24"/>
        </w:rPr>
        <w:t xml:space="preserve">zawarta w dniu …………………………….. pomiędzy: </w:t>
      </w:r>
    </w:p>
    <w:p w14:paraId="1736DEAB" w14:textId="77777777" w:rsidR="00551FA9" w:rsidRPr="00551FA9" w:rsidRDefault="00551FA9" w:rsidP="00551FA9">
      <w:pPr>
        <w:spacing w:after="100" w:line="259" w:lineRule="auto"/>
        <w:ind w:left="0" w:right="0" w:firstLine="0"/>
        <w:jc w:val="left"/>
        <w:rPr>
          <w:rFonts w:ascii="Calibri" w:hAnsi="Calibri" w:cs="Calibri"/>
          <w:szCs w:val="24"/>
        </w:rPr>
      </w:pPr>
      <w:r w:rsidRPr="00551FA9">
        <w:rPr>
          <w:rFonts w:ascii="Calibri" w:hAnsi="Calibri" w:cs="Calibri"/>
          <w:b/>
          <w:szCs w:val="24"/>
        </w:rPr>
        <w:t>Mazowieckim Urzędem Wojewódzkim</w:t>
      </w:r>
      <w:r w:rsidRPr="00551FA9">
        <w:rPr>
          <w:rFonts w:ascii="Calibri" w:hAnsi="Calibri" w:cs="Calibri"/>
          <w:szCs w:val="24"/>
        </w:rPr>
        <w:t>, z siedzibą w Warszawie (kod pocztowy: 00-950), pl. Bankowy 3/5 reprezentowanym przez:</w:t>
      </w:r>
    </w:p>
    <w:p w14:paraId="2F08F4CE" w14:textId="77777777" w:rsidR="00551FA9" w:rsidRPr="00551FA9" w:rsidRDefault="00551FA9" w:rsidP="00551FA9">
      <w:pPr>
        <w:spacing w:after="100" w:line="259" w:lineRule="auto"/>
        <w:ind w:left="0" w:right="0" w:firstLine="0"/>
        <w:jc w:val="left"/>
        <w:rPr>
          <w:rFonts w:ascii="Calibri" w:hAnsi="Calibri" w:cs="Calibri"/>
          <w:b/>
          <w:szCs w:val="24"/>
        </w:rPr>
      </w:pPr>
      <w:r w:rsidRPr="00551FA9">
        <w:rPr>
          <w:rFonts w:ascii="Calibri" w:hAnsi="Calibri" w:cs="Calibri"/>
          <w:b/>
          <w:szCs w:val="24"/>
        </w:rPr>
        <w:t>……………………..…… – ……………………………….</w:t>
      </w:r>
    </w:p>
    <w:p w14:paraId="05A43C89" w14:textId="77777777" w:rsidR="00551FA9" w:rsidRPr="00551FA9" w:rsidRDefault="00551FA9" w:rsidP="00551FA9">
      <w:pPr>
        <w:spacing w:after="100" w:line="259" w:lineRule="auto"/>
        <w:ind w:left="0" w:right="0" w:firstLine="0"/>
        <w:jc w:val="left"/>
        <w:rPr>
          <w:rFonts w:ascii="Calibri" w:hAnsi="Calibri" w:cs="Calibri"/>
          <w:szCs w:val="24"/>
        </w:rPr>
      </w:pPr>
      <w:r w:rsidRPr="00551FA9">
        <w:rPr>
          <w:rFonts w:ascii="Calibri" w:hAnsi="Calibri" w:cs="Calibri"/>
          <w:szCs w:val="24"/>
        </w:rPr>
        <w:t>na podstawie pełnomocnictwa Dyrektora Generalnego nr ………... z dnia ……….. r., zwanym dalej Zamawiającym,</w:t>
      </w:r>
    </w:p>
    <w:p w14:paraId="08B30201" w14:textId="77777777" w:rsidR="00551FA9" w:rsidRPr="00551FA9" w:rsidRDefault="00551FA9" w:rsidP="00551FA9">
      <w:pPr>
        <w:spacing w:after="100" w:line="259" w:lineRule="auto"/>
        <w:ind w:left="0" w:right="0" w:firstLine="0"/>
        <w:jc w:val="left"/>
        <w:rPr>
          <w:rFonts w:ascii="Calibri" w:hAnsi="Calibri" w:cs="Calibri"/>
          <w:szCs w:val="24"/>
        </w:rPr>
      </w:pPr>
      <w:r w:rsidRPr="00551FA9">
        <w:rPr>
          <w:rFonts w:ascii="Calibri" w:hAnsi="Calibri" w:cs="Calibri"/>
          <w:szCs w:val="24"/>
        </w:rPr>
        <w:t>zwanym dalej „</w:t>
      </w:r>
      <w:r w:rsidRPr="00551FA9">
        <w:rPr>
          <w:rFonts w:ascii="Calibri" w:hAnsi="Calibri" w:cs="Calibri"/>
          <w:b/>
          <w:i/>
          <w:szCs w:val="24"/>
        </w:rPr>
        <w:t>Administratorem</w:t>
      </w:r>
      <w:r w:rsidRPr="00551FA9">
        <w:rPr>
          <w:rFonts w:ascii="Calibri" w:hAnsi="Calibri" w:cs="Calibri"/>
          <w:szCs w:val="24"/>
        </w:rPr>
        <w:t xml:space="preserve">” a </w:t>
      </w:r>
    </w:p>
    <w:p w14:paraId="5660969C" w14:textId="77777777" w:rsidR="00551FA9" w:rsidRPr="00551FA9" w:rsidRDefault="00551FA9" w:rsidP="00551FA9">
      <w:pPr>
        <w:spacing w:after="100" w:line="259" w:lineRule="auto"/>
        <w:ind w:left="0" w:right="0" w:firstLine="0"/>
        <w:jc w:val="left"/>
        <w:rPr>
          <w:rFonts w:ascii="Calibri" w:hAnsi="Calibri" w:cs="Calibri"/>
          <w:szCs w:val="24"/>
        </w:rPr>
      </w:pPr>
      <w:r w:rsidRPr="00551FA9">
        <w:rPr>
          <w:rFonts w:ascii="Calibri" w:hAnsi="Calibri" w:cs="Calibri"/>
          <w:b/>
          <w:szCs w:val="24"/>
        </w:rPr>
        <w:t>…………………………………………………………………………………………………..</w:t>
      </w:r>
      <w:r w:rsidRPr="00551FA9">
        <w:rPr>
          <w:rFonts w:ascii="Calibri" w:hAnsi="Calibri" w:cs="Calibri"/>
          <w:szCs w:val="24"/>
        </w:rPr>
        <w:t>, ul. ………………………….., …………….. Warszawa, NIP …………, REGON ……………,</w:t>
      </w:r>
      <w:r w:rsidRPr="00551FA9">
        <w:rPr>
          <w:rFonts w:ascii="Calibri" w:hAnsi="Calibri" w:cs="Calibri"/>
          <w:b/>
          <w:szCs w:val="24"/>
        </w:rPr>
        <w:t xml:space="preserve"> </w:t>
      </w:r>
      <w:r w:rsidRPr="00551FA9">
        <w:rPr>
          <w:rFonts w:ascii="Calibri" w:hAnsi="Calibri" w:cs="Calibri"/>
          <w:szCs w:val="24"/>
        </w:rPr>
        <w:t xml:space="preserve">reprezentowanym przez: </w:t>
      </w:r>
    </w:p>
    <w:p w14:paraId="527ECBFE" w14:textId="77777777" w:rsidR="00551FA9" w:rsidRPr="00551FA9" w:rsidRDefault="00551FA9" w:rsidP="00551FA9">
      <w:pPr>
        <w:spacing w:after="100" w:line="259" w:lineRule="auto"/>
        <w:ind w:left="0" w:right="0" w:firstLine="0"/>
        <w:jc w:val="left"/>
        <w:rPr>
          <w:rFonts w:ascii="Calibri" w:hAnsi="Calibri" w:cs="Calibri"/>
          <w:szCs w:val="24"/>
        </w:rPr>
      </w:pPr>
      <w:r w:rsidRPr="00551FA9">
        <w:rPr>
          <w:rFonts w:ascii="Calibri" w:hAnsi="Calibri" w:cs="Calibri"/>
          <w:b/>
          <w:szCs w:val="24"/>
        </w:rPr>
        <w:t>……………………..…… – ……………………………….</w:t>
      </w:r>
    </w:p>
    <w:p w14:paraId="6564A9A3" w14:textId="77777777" w:rsidR="00551FA9" w:rsidRPr="00551FA9" w:rsidRDefault="00551FA9" w:rsidP="00551FA9">
      <w:pPr>
        <w:spacing w:after="100" w:line="259" w:lineRule="auto"/>
        <w:ind w:left="0" w:right="0" w:firstLine="0"/>
        <w:jc w:val="left"/>
        <w:rPr>
          <w:rFonts w:ascii="Calibri" w:hAnsi="Calibri" w:cs="Calibri"/>
          <w:szCs w:val="24"/>
        </w:rPr>
      </w:pPr>
      <w:r w:rsidRPr="00551FA9">
        <w:rPr>
          <w:rFonts w:ascii="Calibri" w:hAnsi="Calibri" w:cs="Calibri"/>
          <w:szCs w:val="24"/>
        </w:rPr>
        <w:t xml:space="preserve">zwanym dalej </w:t>
      </w:r>
      <w:r w:rsidRPr="00551FA9">
        <w:rPr>
          <w:rFonts w:ascii="Calibri" w:hAnsi="Calibri" w:cs="Calibri"/>
          <w:b/>
          <w:szCs w:val="24"/>
        </w:rPr>
        <w:t xml:space="preserve"> </w:t>
      </w:r>
      <w:r w:rsidRPr="00551FA9">
        <w:rPr>
          <w:rFonts w:ascii="Calibri" w:hAnsi="Calibri" w:cs="Calibri"/>
          <w:szCs w:val="24"/>
        </w:rPr>
        <w:t>„</w:t>
      </w:r>
      <w:r w:rsidRPr="00551FA9">
        <w:rPr>
          <w:rFonts w:ascii="Calibri" w:hAnsi="Calibri" w:cs="Calibri"/>
          <w:b/>
          <w:i/>
          <w:szCs w:val="24"/>
        </w:rPr>
        <w:t>Podmiotem przetwarzającym</w:t>
      </w:r>
      <w:r w:rsidRPr="00551FA9">
        <w:rPr>
          <w:rFonts w:ascii="Calibri" w:hAnsi="Calibri" w:cs="Calibri"/>
          <w:szCs w:val="24"/>
        </w:rPr>
        <w:t xml:space="preserve">” </w:t>
      </w:r>
    </w:p>
    <w:p w14:paraId="61CCAE4D" w14:textId="77777777" w:rsidR="00551FA9" w:rsidRPr="00551FA9" w:rsidRDefault="00551FA9" w:rsidP="00551FA9">
      <w:pPr>
        <w:spacing w:after="100" w:line="259" w:lineRule="auto"/>
        <w:ind w:left="567" w:right="0" w:firstLine="0"/>
        <w:jc w:val="left"/>
        <w:rPr>
          <w:rFonts w:ascii="Calibri" w:hAnsi="Calibri" w:cs="Calibri"/>
          <w:szCs w:val="24"/>
        </w:rPr>
      </w:pPr>
    </w:p>
    <w:p w14:paraId="0447A2E2" w14:textId="77777777" w:rsidR="00551FA9" w:rsidRPr="00551FA9" w:rsidRDefault="00551FA9" w:rsidP="00551FA9">
      <w:pPr>
        <w:spacing w:after="100" w:line="259" w:lineRule="auto"/>
        <w:ind w:left="567" w:right="0" w:firstLine="0"/>
        <w:jc w:val="left"/>
        <w:rPr>
          <w:rFonts w:ascii="Calibri" w:hAnsi="Calibri" w:cs="Calibri"/>
          <w:szCs w:val="24"/>
        </w:rPr>
      </w:pPr>
    </w:p>
    <w:p w14:paraId="4B406296" w14:textId="77777777" w:rsidR="00551FA9" w:rsidRPr="00551FA9" w:rsidRDefault="00551FA9" w:rsidP="00551FA9">
      <w:pPr>
        <w:spacing w:after="100" w:line="259" w:lineRule="auto"/>
        <w:ind w:left="0" w:firstLine="0"/>
        <w:jc w:val="left"/>
        <w:rPr>
          <w:rFonts w:ascii="Calibri" w:hAnsi="Calibri" w:cs="Calibri"/>
          <w:szCs w:val="24"/>
        </w:rPr>
      </w:pPr>
      <w:r w:rsidRPr="00551FA9">
        <w:rPr>
          <w:rFonts w:ascii="Calibri" w:hAnsi="Calibri" w:cs="Calibri"/>
          <w:szCs w:val="24"/>
        </w:rPr>
        <w:t xml:space="preserve">zwanymi dalej </w:t>
      </w:r>
      <w:r w:rsidRPr="00551FA9">
        <w:rPr>
          <w:rFonts w:ascii="Calibri" w:hAnsi="Calibri" w:cs="Calibri"/>
          <w:i/>
          <w:szCs w:val="24"/>
        </w:rPr>
        <w:t xml:space="preserve">„Stronami” lub każdy oddzielnie „Stroną” </w:t>
      </w:r>
      <w:r w:rsidRPr="00551FA9">
        <w:rPr>
          <w:rFonts w:ascii="Calibri" w:hAnsi="Calibri" w:cs="Calibri"/>
          <w:szCs w:val="24"/>
        </w:rPr>
        <w:t xml:space="preserve">o następującej treści: </w:t>
      </w:r>
    </w:p>
    <w:p w14:paraId="0012EDF6" w14:textId="77777777" w:rsidR="00551FA9" w:rsidRPr="00551FA9" w:rsidRDefault="00551FA9" w:rsidP="00551FA9">
      <w:pPr>
        <w:spacing w:after="100" w:line="259" w:lineRule="auto"/>
        <w:ind w:left="0" w:right="52" w:firstLine="0"/>
        <w:rPr>
          <w:rFonts w:ascii="Calibri" w:hAnsi="Calibri" w:cs="Calibri"/>
          <w:szCs w:val="24"/>
        </w:rPr>
      </w:pPr>
      <w:r w:rsidRPr="00551FA9">
        <w:rPr>
          <w:rFonts w:ascii="Calibri" w:hAnsi="Calibri" w:cs="Calibri"/>
          <w:szCs w:val="24"/>
        </w:rPr>
        <w:t xml:space="preserve">Strony umowy, mając na uwadze obowiązki ochrony danych osobowych określone  w Rozporządzeniu Parlamentu Europejskiego i Rady (UE) 2016/679 z dnia 27 kwietnia 2016 r. w sprawie ochrony osób fizycznych w związku z przetwarzaniem danych osobowych  i w sprawie swobodnego przepływu takich danych oraz uchylenia dyrektywy 95/46/WE (zwanym dalej „Rozporządzeniem”) chcąc zapewnić prawidłową i zgodną z przepisami prawa ochronę przetwarzanych danych osobowych, kierując się zasadą szczególnej staranności w celu ochrony interesów osób, których dane dotyczą, postanowiły, zawrzeć  niniejszą Umowę (zwaną dalej „Umową Powierzenia”): </w:t>
      </w:r>
    </w:p>
    <w:p w14:paraId="713FA532" w14:textId="77777777" w:rsidR="00551FA9" w:rsidRPr="00551FA9" w:rsidRDefault="00551FA9" w:rsidP="00551FA9">
      <w:pPr>
        <w:spacing w:after="100" w:line="259" w:lineRule="auto"/>
        <w:ind w:left="567" w:right="0" w:firstLine="0"/>
        <w:jc w:val="left"/>
        <w:rPr>
          <w:rFonts w:ascii="Calibri" w:hAnsi="Calibri" w:cs="Calibri"/>
          <w:szCs w:val="24"/>
        </w:rPr>
      </w:pPr>
      <w:r w:rsidRPr="00551FA9">
        <w:rPr>
          <w:rFonts w:ascii="Calibri" w:hAnsi="Calibri" w:cs="Calibri"/>
          <w:szCs w:val="24"/>
        </w:rPr>
        <w:t xml:space="preserve"> </w:t>
      </w:r>
    </w:p>
    <w:p w14:paraId="31B15D29" w14:textId="77777777" w:rsidR="00551FA9" w:rsidRPr="00551FA9" w:rsidRDefault="00551FA9" w:rsidP="00551FA9">
      <w:pPr>
        <w:spacing w:after="100" w:line="259" w:lineRule="auto"/>
        <w:ind w:left="567" w:right="0" w:firstLine="0"/>
        <w:jc w:val="left"/>
        <w:rPr>
          <w:rFonts w:ascii="Calibri" w:hAnsi="Calibri" w:cs="Calibri"/>
          <w:szCs w:val="24"/>
        </w:rPr>
      </w:pPr>
      <w:r w:rsidRPr="00551FA9">
        <w:rPr>
          <w:rFonts w:ascii="Calibri" w:eastAsia="Calibri" w:hAnsi="Calibri" w:cs="Calibri"/>
          <w:b/>
          <w:szCs w:val="24"/>
        </w:rPr>
        <w:t xml:space="preserve"> </w:t>
      </w:r>
    </w:p>
    <w:p w14:paraId="7C4FC808" w14:textId="77777777" w:rsidR="00551FA9" w:rsidRPr="00551FA9" w:rsidRDefault="00551FA9" w:rsidP="00551FA9">
      <w:pPr>
        <w:spacing w:after="100" w:line="259" w:lineRule="auto"/>
        <w:ind w:left="516" w:right="0" w:hanging="10"/>
        <w:jc w:val="center"/>
        <w:rPr>
          <w:rFonts w:ascii="Calibri" w:hAnsi="Calibri" w:cs="Calibri"/>
          <w:szCs w:val="24"/>
        </w:rPr>
      </w:pPr>
      <w:r w:rsidRPr="00551FA9">
        <w:rPr>
          <w:rFonts w:ascii="Calibri" w:hAnsi="Calibri" w:cs="Calibri"/>
          <w:b/>
          <w:szCs w:val="24"/>
        </w:rPr>
        <w:t xml:space="preserve">§ 1. </w:t>
      </w:r>
    </w:p>
    <w:p w14:paraId="1BB9C874" w14:textId="77777777" w:rsidR="00551FA9" w:rsidRPr="00551FA9" w:rsidRDefault="00551FA9" w:rsidP="00551FA9">
      <w:pPr>
        <w:spacing w:after="100" w:line="259" w:lineRule="auto"/>
        <w:ind w:left="516" w:right="3" w:hanging="10"/>
        <w:jc w:val="center"/>
        <w:rPr>
          <w:rFonts w:ascii="Calibri" w:hAnsi="Calibri" w:cs="Calibri"/>
          <w:b/>
          <w:szCs w:val="24"/>
        </w:rPr>
      </w:pPr>
      <w:r w:rsidRPr="00551FA9">
        <w:rPr>
          <w:rFonts w:ascii="Calibri" w:hAnsi="Calibri" w:cs="Calibri"/>
          <w:b/>
          <w:szCs w:val="24"/>
        </w:rPr>
        <w:t xml:space="preserve">Powierzenie przetwarzania danych osobowych </w:t>
      </w:r>
    </w:p>
    <w:p w14:paraId="414BD332" w14:textId="3B44D6FB" w:rsidR="00551FA9" w:rsidRPr="00551FA9" w:rsidRDefault="00551FA9" w:rsidP="00551FA9">
      <w:pPr>
        <w:numPr>
          <w:ilvl w:val="0"/>
          <w:numId w:val="1"/>
        </w:numPr>
        <w:spacing w:after="100" w:line="259" w:lineRule="auto"/>
        <w:ind w:left="426" w:right="3" w:hanging="426"/>
        <w:jc w:val="left"/>
        <w:rPr>
          <w:rFonts w:ascii="Calibri" w:hAnsi="Calibri" w:cs="Calibri"/>
          <w:szCs w:val="24"/>
        </w:rPr>
      </w:pPr>
      <w:r w:rsidRPr="00551FA9">
        <w:rPr>
          <w:rFonts w:ascii="Calibri" w:hAnsi="Calibri" w:cs="Calibri"/>
          <w:szCs w:val="24"/>
        </w:rPr>
        <w:t xml:space="preserve">Strony oświadczają, że w dniu ……………. pomiędzy Stronami zawarta została umowa, której przedmiotem jest </w:t>
      </w:r>
      <w:r w:rsidR="00804B5A">
        <w:rPr>
          <w:rFonts w:ascii="Calibri" w:hAnsi="Calibri" w:cs="Calibri"/>
          <w:szCs w:val="24"/>
        </w:rPr>
        <w:t>wykonanie Modernizacji Aplikacji wraz z jej dostawą, instalacją i konfiguracją oraz świadczenie Modyfikacji Rozwojowych w ramach zleceń</w:t>
      </w:r>
      <w:r w:rsidRPr="00551FA9">
        <w:rPr>
          <w:rFonts w:ascii="Calibri" w:hAnsi="Calibri" w:cs="Calibri"/>
          <w:szCs w:val="24"/>
        </w:rPr>
        <w:t>, a niniejsza umowa powierzenia przetwarzania danych osobowych, jako umowa akcesoryjna do umowy głównej, reguluje prawa i obowiązki Stron w zakresie przetwarzania danych osobowych w związku  z wykonywaniem umowy głównej.</w:t>
      </w:r>
    </w:p>
    <w:p w14:paraId="14F202D4" w14:textId="77777777" w:rsidR="00551FA9" w:rsidRPr="00551FA9" w:rsidRDefault="00551FA9" w:rsidP="00551FA9">
      <w:pPr>
        <w:numPr>
          <w:ilvl w:val="0"/>
          <w:numId w:val="1"/>
        </w:numPr>
        <w:spacing w:after="100" w:line="259" w:lineRule="auto"/>
        <w:ind w:left="426" w:right="3" w:hanging="426"/>
        <w:jc w:val="left"/>
        <w:rPr>
          <w:rFonts w:ascii="Calibri" w:hAnsi="Calibri" w:cs="Calibri"/>
          <w:szCs w:val="24"/>
        </w:rPr>
      </w:pPr>
      <w:r w:rsidRPr="00551FA9">
        <w:rPr>
          <w:rFonts w:ascii="Calibri" w:hAnsi="Calibri" w:cs="Calibri"/>
          <w:szCs w:val="24"/>
        </w:rPr>
        <w:lastRenderedPageBreak/>
        <w:t>Przedmiotem umowy jest powierzenie Podmiotowi przetwarzającemu przez Administratora przetwarzania danych osobowych w trybie art. 28  Rozporządzenia, w związku  z wykonywaniem umowy głównej na warunkach opisanych w niniejszej umowie.</w:t>
      </w:r>
    </w:p>
    <w:p w14:paraId="23633471" w14:textId="77777777" w:rsidR="00551FA9" w:rsidRPr="00551FA9" w:rsidRDefault="00551FA9" w:rsidP="00551FA9">
      <w:pPr>
        <w:numPr>
          <w:ilvl w:val="0"/>
          <w:numId w:val="1"/>
        </w:numPr>
        <w:spacing w:after="100" w:line="259" w:lineRule="auto"/>
        <w:ind w:left="426" w:right="3" w:hanging="426"/>
        <w:jc w:val="left"/>
        <w:rPr>
          <w:rFonts w:ascii="Calibri" w:hAnsi="Calibri" w:cs="Calibri"/>
          <w:szCs w:val="24"/>
        </w:rPr>
      </w:pPr>
      <w:r w:rsidRPr="00551FA9">
        <w:rPr>
          <w:rFonts w:ascii="Calibri" w:hAnsi="Calibri" w:cs="Calibri"/>
          <w:szCs w:val="24"/>
        </w:rPr>
        <w:t>Administrator powierza Podmiotowi przetwarzającemu, w trybie art. 28 ust. 3 Rozporządzenia dane osobowe wskazane w § 2 ust. 2 do przetwarzania na zasadach i w celu określonym w niniejszej Umowie Powierzenia.</w:t>
      </w:r>
    </w:p>
    <w:p w14:paraId="2FDF9A16" w14:textId="77777777" w:rsidR="00551FA9" w:rsidRPr="00551FA9" w:rsidRDefault="00551FA9" w:rsidP="00551FA9">
      <w:pPr>
        <w:numPr>
          <w:ilvl w:val="0"/>
          <w:numId w:val="1"/>
        </w:numPr>
        <w:spacing w:after="100" w:line="259" w:lineRule="auto"/>
        <w:ind w:left="426" w:right="3" w:hanging="426"/>
        <w:jc w:val="left"/>
        <w:rPr>
          <w:rFonts w:ascii="Calibri" w:hAnsi="Calibri" w:cs="Calibri"/>
          <w:szCs w:val="24"/>
        </w:rPr>
      </w:pPr>
      <w:r w:rsidRPr="00551FA9">
        <w:rPr>
          <w:rFonts w:ascii="Calibri" w:hAnsi="Calibri" w:cs="Calibri"/>
          <w:szCs w:val="24"/>
        </w:rPr>
        <w:t>Podmiot przetwarzający zobowiązuje się przetwarzać powierzone mu dane osobowe zgodnie z niniejszą Umową Powierzenia, Rozporządzeniem oraz innymi przepisami prawa powszechnie obowiązującego, które chronią prawa osób, których dane dotyczą.</w:t>
      </w:r>
    </w:p>
    <w:p w14:paraId="3026F8F6" w14:textId="77777777" w:rsidR="00551FA9" w:rsidRPr="00551FA9" w:rsidRDefault="00551FA9" w:rsidP="00551FA9">
      <w:pPr>
        <w:numPr>
          <w:ilvl w:val="0"/>
          <w:numId w:val="1"/>
        </w:numPr>
        <w:spacing w:after="100" w:line="259" w:lineRule="auto"/>
        <w:ind w:left="426" w:right="3" w:hanging="426"/>
        <w:jc w:val="left"/>
        <w:rPr>
          <w:rFonts w:ascii="Calibri" w:hAnsi="Calibri" w:cs="Calibri"/>
          <w:szCs w:val="24"/>
        </w:rPr>
      </w:pPr>
      <w:r w:rsidRPr="00551FA9">
        <w:rPr>
          <w:rFonts w:ascii="Calibri" w:hAnsi="Calibri" w:cs="Calibri"/>
          <w:szCs w:val="24"/>
        </w:rPr>
        <w:t xml:space="preserve">Podmiot przetwarzający oświadcza, iż dysponuje środkami, doświadczeniem, wiedzą  i wykwalifikowanym personelem, co umożliwia mu prawidłowe wykonanie niniejszej Umowy Powierzenia, w szczególności stosuje środki bezpieczeństwa spełniające wymogi Rozporządzenia.  </w:t>
      </w:r>
    </w:p>
    <w:p w14:paraId="6229CD55" w14:textId="77777777" w:rsidR="00551FA9" w:rsidRPr="00551FA9" w:rsidRDefault="00551FA9" w:rsidP="00551FA9">
      <w:pPr>
        <w:spacing w:after="100" w:line="259" w:lineRule="auto"/>
        <w:ind w:left="552" w:right="3" w:firstLine="0"/>
        <w:rPr>
          <w:rFonts w:ascii="Calibri" w:hAnsi="Calibri" w:cs="Calibri"/>
          <w:szCs w:val="24"/>
        </w:rPr>
      </w:pPr>
    </w:p>
    <w:p w14:paraId="78B71928" w14:textId="77777777" w:rsidR="00551FA9" w:rsidRPr="00551FA9" w:rsidRDefault="00551FA9" w:rsidP="00551FA9">
      <w:pPr>
        <w:spacing w:after="100" w:line="259" w:lineRule="auto"/>
        <w:ind w:left="517" w:right="0" w:hanging="10"/>
        <w:jc w:val="center"/>
        <w:rPr>
          <w:rFonts w:ascii="Calibri" w:hAnsi="Calibri" w:cs="Calibri"/>
          <w:szCs w:val="24"/>
        </w:rPr>
      </w:pPr>
      <w:r w:rsidRPr="00551FA9">
        <w:rPr>
          <w:rFonts w:ascii="Calibri" w:hAnsi="Calibri" w:cs="Calibri"/>
          <w:b/>
          <w:szCs w:val="24"/>
        </w:rPr>
        <w:t xml:space="preserve">§ 2. </w:t>
      </w:r>
    </w:p>
    <w:p w14:paraId="234D0739" w14:textId="77777777" w:rsidR="00551FA9" w:rsidRPr="00551FA9" w:rsidRDefault="00551FA9" w:rsidP="00551FA9">
      <w:pPr>
        <w:spacing w:after="100" w:line="259" w:lineRule="auto"/>
        <w:ind w:left="517" w:right="1" w:hanging="10"/>
        <w:jc w:val="center"/>
        <w:rPr>
          <w:rFonts w:ascii="Calibri" w:hAnsi="Calibri" w:cs="Calibri"/>
          <w:szCs w:val="24"/>
        </w:rPr>
      </w:pPr>
      <w:r w:rsidRPr="00551FA9">
        <w:rPr>
          <w:rFonts w:ascii="Calibri" w:hAnsi="Calibri" w:cs="Calibri"/>
          <w:b/>
          <w:szCs w:val="24"/>
        </w:rPr>
        <w:t xml:space="preserve">Zakres i cel przetwarzania danych </w:t>
      </w:r>
    </w:p>
    <w:p w14:paraId="5D1ADA91" w14:textId="77777777" w:rsidR="00551FA9" w:rsidRPr="00551FA9" w:rsidRDefault="00551FA9" w:rsidP="00551FA9">
      <w:pPr>
        <w:numPr>
          <w:ilvl w:val="0"/>
          <w:numId w:val="2"/>
        </w:numPr>
        <w:spacing w:after="100" w:line="259" w:lineRule="auto"/>
        <w:ind w:left="426" w:right="52" w:hanging="426"/>
        <w:jc w:val="left"/>
        <w:rPr>
          <w:rFonts w:ascii="Calibri" w:hAnsi="Calibri" w:cs="Calibri"/>
          <w:szCs w:val="24"/>
        </w:rPr>
      </w:pPr>
      <w:r w:rsidRPr="00551FA9">
        <w:rPr>
          <w:rFonts w:ascii="Calibri" w:hAnsi="Calibri" w:cs="Calibri"/>
          <w:szCs w:val="24"/>
        </w:rPr>
        <w:t>Przetwarzanie danych osobowych obejmuje dane osobowe przetwarzane  w celu realizacji umowy z dnia ………… roku nr ………………..</w:t>
      </w:r>
    </w:p>
    <w:p w14:paraId="6A3FC3BD" w14:textId="77777777" w:rsidR="00551FA9" w:rsidRPr="00551FA9" w:rsidRDefault="00551FA9" w:rsidP="00551FA9">
      <w:pPr>
        <w:numPr>
          <w:ilvl w:val="0"/>
          <w:numId w:val="2"/>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Przetwarzaniu podlegają dane osobowe w następującym zakresie: </w:t>
      </w:r>
    </w:p>
    <w:tbl>
      <w:tblPr>
        <w:tblStyle w:val="TableGrid"/>
        <w:tblW w:w="9072" w:type="dxa"/>
        <w:tblInd w:w="560" w:type="dxa"/>
        <w:tblCellMar>
          <w:top w:w="9" w:type="dxa"/>
          <w:left w:w="108" w:type="dxa"/>
          <w:right w:w="48" w:type="dxa"/>
        </w:tblCellMar>
        <w:tblLook w:val="04A0" w:firstRow="1" w:lastRow="0" w:firstColumn="1" w:lastColumn="0" w:noHBand="0" w:noVBand="1"/>
      </w:tblPr>
      <w:tblGrid>
        <w:gridCol w:w="4074"/>
        <w:gridCol w:w="2878"/>
        <w:gridCol w:w="2120"/>
      </w:tblGrid>
      <w:tr w:rsidR="00551FA9" w:rsidRPr="00551FA9" w14:paraId="04855BD1" w14:textId="77777777" w:rsidTr="0014171E">
        <w:trPr>
          <w:trHeight w:val="838"/>
        </w:trPr>
        <w:tc>
          <w:tcPr>
            <w:tcW w:w="4074" w:type="dxa"/>
            <w:tcBorders>
              <w:top w:val="single" w:sz="4" w:space="0" w:color="000000"/>
              <w:left w:val="single" w:sz="4" w:space="0" w:color="000000"/>
              <w:bottom w:val="single" w:sz="4" w:space="0" w:color="000000"/>
              <w:right w:val="single" w:sz="4" w:space="0" w:color="000000"/>
            </w:tcBorders>
          </w:tcPr>
          <w:p w14:paraId="2B452C69" w14:textId="77777777" w:rsidR="00551FA9" w:rsidRPr="00551FA9" w:rsidRDefault="00551FA9" w:rsidP="00551FA9">
            <w:pPr>
              <w:spacing w:before="240" w:after="100" w:line="259" w:lineRule="auto"/>
              <w:ind w:left="2" w:right="0" w:firstLine="0"/>
              <w:jc w:val="center"/>
              <w:rPr>
                <w:rFonts w:ascii="Calibri" w:hAnsi="Calibri" w:cs="Calibri"/>
              </w:rPr>
            </w:pPr>
            <w:r w:rsidRPr="00551FA9">
              <w:rPr>
                <w:rFonts w:ascii="Calibri" w:hAnsi="Calibri" w:cs="Calibri"/>
              </w:rPr>
              <w:t>Kategorie osób, których dane dotyczą</w:t>
            </w:r>
          </w:p>
        </w:tc>
        <w:tc>
          <w:tcPr>
            <w:tcW w:w="2878" w:type="dxa"/>
            <w:tcBorders>
              <w:top w:val="single" w:sz="4" w:space="0" w:color="000000"/>
              <w:left w:val="single" w:sz="4" w:space="0" w:color="000000"/>
              <w:bottom w:val="single" w:sz="4" w:space="0" w:color="000000"/>
              <w:right w:val="single" w:sz="4" w:space="0" w:color="000000"/>
            </w:tcBorders>
          </w:tcPr>
          <w:p w14:paraId="17C59090" w14:textId="77777777" w:rsidR="00551FA9" w:rsidRPr="00551FA9" w:rsidRDefault="00551FA9" w:rsidP="00551FA9">
            <w:pPr>
              <w:spacing w:before="240" w:after="100" w:line="259" w:lineRule="auto"/>
              <w:ind w:left="0" w:right="0" w:firstLine="0"/>
              <w:jc w:val="center"/>
              <w:rPr>
                <w:rFonts w:ascii="Calibri" w:hAnsi="Calibri" w:cs="Calibri"/>
              </w:rPr>
            </w:pPr>
            <w:r w:rsidRPr="00551FA9">
              <w:rPr>
                <w:rFonts w:ascii="Calibri" w:hAnsi="Calibri" w:cs="Calibri"/>
              </w:rPr>
              <w:t>Rodzaj danych osobowych</w:t>
            </w:r>
          </w:p>
        </w:tc>
        <w:tc>
          <w:tcPr>
            <w:tcW w:w="2120" w:type="dxa"/>
            <w:tcBorders>
              <w:top w:val="single" w:sz="4" w:space="0" w:color="000000"/>
              <w:left w:val="single" w:sz="4" w:space="0" w:color="000000"/>
              <w:bottom w:val="single" w:sz="4" w:space="0" w:color="000000"/>
              <w:right w:val="single" w:sz="4" w:space="0" w:color="000000"/>
            </w:tcBorders>
          </w:tcPr>
          <w:p w14:paraId="1147A4AE" w14:textId="77777777" w:rsidR="00551FA9" w:rsidRPr="00551FA9" w:rsidRDefault="00551FA9" w:rsidP="00551FA9">
            <w:pPr>
              <w:spacing w:before="240" w:after="100" w:line="259" w:lineRule="auto"/>
              <w:ind w:left="0" w:right="0" w:firstLine="0"/>
              <w:jc w:val="center"/>
              <w:rPr>
                <w:rFonts w:ascii="Calibri" w:hAnsi="Calibri" w:cs="Calibri"/>
              </w:rPr>
            </w:pPr>
            <w:r w:rsidRPr="00551FA9">
              <w:rPr>
                <w:rFonts w:ascii="Calibri" w:hAnsi="Calibri" w:cs="Calibri"/>
              </w:rPr>
              <w:t>Operacje przetwarzania</w:t>
            </w:r>
          </w:p>
        </w:tc>
      </w:tr>
      <w:tr w:rsidR="00551FA9" w:rsidRPr="00551FA9" w14:paraId="40ECC41E" w14:textId="77777777" w:rsidTr="0014171E">
        <w:trPr>
          <w:trHeight w:val="804"/>
        </w:trPr>
        <w:tc>
          <w:tcPr>
            <w:tcW w:w="4074" w:type="dxa"/>
            <w:tcBorders>
              <w:top w:val="single" w:sz="4" w:space="0" w:color="000000"/>
              <w:left w:val="single" w:sz="4" w:space="0" w:color="000000"/>
              <w:bottom w:val="single" w:sz="4" w:space="0" w:color="000000"/>
              <w:right w:val="single" w:sz="4" w:space="0" w:color="000000"/>
            </w:tcBorders>
          </w:tcPr>
          <w:p w14:paraId="0B2001AC" w14:textId="77777777" w:rsidR="00551FA9" w:rsidRPr="00551FA9" w:rsidRDefault="00551FA9" w:rsidP="00551FA9">
            <w:pPr>
              <w:numPr>
                <w:ilvl w:val="0"/>
                <w:numId w:val="10"/>
              </w:numPr>
              <w:spacing w:after="100" w:line="259" w:lineRule="auto"/>
              <w:ind w:left="459" w:right="0" w:hanging="459"/>
              <w:jc w:val="left"/>
              <w:rPr>
                <w:rFonts w:ascii="Calibri" w:hAnsi="Calibri" w:cs="Calibri"/>
              </w:rPr>
            </w:pPr>
            <w:r w:rsidRPr="00551FA9">
              <w:rPr>
                <w:rFonts w:ascii="Calibri" w:hAnsi="Calibri" w:cs="Calibri"/>
              </w:rPr>
              <w:t>klienci Mazowieckiego Urzędu Wojewódzkiego</w:t>
            </w:r>
          </w:p>
          <w:p w14:paraId="65ECE56B" w14:textId="77777777" w:rsidR="00551FA9" w:rsidRPr="00551FA9" w:rsidRDefault="00551FA9" w:rsidP="00551FA9">
            <w:pPr>
              <w:numPr>
                <w:ilvl w:val="0"/>
                <w:numId w:val="10"/>
              </w:numPr>
              <w:spacing w:after="100" w:line="259" w:lineRule="auto"/>
              <w:ind w:left="459" w:right="0" w:hanging="459"/>
              <w:jc w:val="left"/>
              <w:rPr>
                <w:rFonts w:ascii="Calibri" w:hAnsi="Calibri" w:cs="Calibri"/>
              </w:rPr>
            </w:pPr>
            <w:r w:rsidRPr="00551FA9">
              <w:rPr>
                <w:rFonts w:ascii="Calibri" w:hAnsi="Calibri" w:cs="Calibri"/>
              </w:rPr>
              <w:t>pracownicy Administratora danych</w:t>
            </w:r>
          </w:p>
        </w:tc>
        <w:tc>
          <w:tcPr>
            <w:tcW w:w="2878" w:type="dxa"/>
            <w:tcBorders>
              <w:top w:val="single" w:sz="4" w:space="0" w:color="000000"/>
              <w:left w:val="single" w:sz="4" w:space="0" w:color="000000"/>
              <w:bottom w:val="single" w:sz="4" w:space="0" w:color="000000"/>
              <w:right w:val="single" w:sz="4" w:space="0" w:color="000000"/>
            </w:tcBorders>
          </w:tcPr>
          <w:p w14:paraId="4C2A3414" w14:textId="77777777" w:rsidR="00551FA9" w:rsidRPr="00551FA9" w:rsidRDefault="00551FA9" w:rsidP="00551FA9">
            <w:pPr>
              <w:numPr>
                <w:ilvl w:val="0"/>
                <w:numId w:val="10"/>
              </w:numPr>
              <w:spacing w:after="100" w:line="259" w:lineRule="auto"/>
              <w:ind w:left="379" w:right="0"/>
              <w:jc w:val="left"/>
              <w:rPr>
                <w:rFonts w:ascii="Calibri" w:hAnsi="Calibri" w:cs="Calibri"/>
              </w:rPr>
            </w:pPr>
            <w:r w:rsidRPr="00551FA9">
              <w:rPr>
                <w:rFonts w:ascii="Calibri" w:hAnsi="Calibri" w:cs="Calibri"/>
              </w:rPr>
              <w:t>imię i nazwisko</w:t>
            </w:r>
          </w:p>
          <w:p w14:paraId="0A1CC6ED" w14:textId="23587480" w:rsidR="00551FA9" w:rsidRDefault="00551FA9" w:rsidP="00551FA9">
            <w:pPr>
              <w:numPr>
                <w:ilvl w:val="0"/>
                <w:numId w:val="10"/>
              </w:numPr>
              <w:spacing w:after="100" w:line="259" w:lineRule="auto"/>
              <w:ind w:left="379" w:right="0"/>
              <w:jc w:val="left"/>
              <w:rPr>
                <w:rFonts w:ascii="Calibri" w:hAnsi="Calibri" w:cs="Calibri"/>
              </w:rPr>
            </w:pPr>
            <w:r w:rsidRPr="00551FA9">
              <w:rPr>
                <w:rFonts w:ascii="Calibri" w:hAnsi="Calibri" w:cs="Calibri"/>
              </w:rPr>
              <w:t>adres e-mail</w:t>
            </w:r>
          </w:p>
          <w:p w14:paraId="137A1BEF" w14:textId="7E5045E1" w:rsidR="0052644D" w:rsidRPr="00551FA9" w:rsidRDefault="0052644D" w:rsidP="00551FA9">
            <w:pPr>
              <w:numPr>
                <w:ilvl w:val="0"/>
                <w:numId w:val="10"/>
              </w:numPr>
              <w:spacing w:after="100" w:line="259" w:lineRule="auto"/>
              <w:ind w:left="379" w:right="0"/>
              <w:jc w:val="left"/>
              <w:rPr>
                <w:rFonts w:ascii="Calibri" w:hAnsi="Calibri" w:cs="Calibri"/>
              </w:rPr>
            </w:pPr>
            <w:r>
              <w:rPr>
                <w:rFonts w:ascii="Calibri" w:hAnsi="Calibri" w:cs="Calibri"/>
              </w:rPr>
              <w:t>dane osobowe zwykłe</w:t>
            </w:r>
          </w:p>
          <w:p w14:paraId="0D08158B" w14:textId="77777777" w:rsidR="00551FA9" w:rsidRPr="00551FA9" w:rsidRDefault="00551FA9" w:rsidP="00551FA9">
            <w:pPr>
              <w:spacing w:after="100" w:line="259" w:lineRule="auto"/>
              <w:ind w:left="379" w:firstLine="0"/>
              <w:rPr>
                <w:rFonts w:ascii="Calibri" w:hAnsi="Calibri" w:cs="Calibri"/>
              </w:rPr>
            </w:pPr>
          </w:p>
        </w:tc>
        <w:tc>
          <w:tcPr>
            <w:tcW w:w="2120" w:type="dxa"/>
            <w:tcBorders>
              <w:top w:val="single" w:sz="4" w:space="0" w:color="000000"/>
              <w:left w:val="single" w:sz="4" w:space="0" w:color="000000"/>
              <w:bottom w:val="single" w:sz="4" w:space="0" w:color="000000"/>
              <w:right w:val="single" w:sz="4" w:space="0" w:color="000000"/>
            </w:tcBorders>
          </w:tcPr>
          <w:p w14:paraId="0A2F25C1" w14:textId="77777777" w:rsidR="00551FA9" w:rsidRPr="00551FA9" w:rsidRDefault="00551FA9" w:rsidP="00551FA9">
            <w:pPr>
              <w:numPr>
                <w:ilvl w:val="0"/>
                <w:numId w:val="10"/>
              </w:numPr>
              <w:spacing w:after="100" w:line="259" w:lineRule="auto"/>
              <w:ind w:left="386" w:right="0"/>
              <w:jc w:val="left"/>
              <w:rPr>
                <w:rFonts w:ascii="Calibri" w:hAnsi="Calibri" w:cs="Calibri"/>
              </w:rPr>
            </w:pPr>
            <w:r w:rsidRPr="00551FA9">
              <w:rPr>
                <w:rFonts w:ascii="Calibri" w:hAnsi="Calibri" w:cs="Calibri"/>
              </w:rPr>
              <w:t>utrwalanie</w:t>
            </w:r>
          </w:p>
          <w:p w14:paraId="4DC80FB0" w14:textId="77777777" w:rsidR="00551FA9" w:rsidRPr="00551FA9" w:rsidRDefault="00551FA9" w:rsidP="00551FA9">
            <w:pPr>
              <w:numPr>
                <w:ilvl w:val="0"/>
                <w:numId w:val="10"/>
              </w:numPr>
              <w:spacing w:after="100" w:line="259" w:lineRule="auto"/>
              <w:ind w:left="386" w:right="0"/>
              <w:jc w:val="left"/>
              <w:rPr>
                <w:rFonts w:ascii="Calibri" w:hAnsi="Calibri" w:cs="Calibri"/>
              </w:rPr>
            </w:pPr>
            <w:r w:rsidRPr="00551FA9">
              <w:rPr>
                <w:rFonts w:ascii="Calibri" w:hAnsi="Calibri" w:cs="Calibri"/>
              </w:rPr>
              <w:t>kopiowanie</w:t>
            </w:r>
          </w:p>
          <w:p w14:paraId="0F0EC415" w14:textId="77777777" w:rsidR="00551FA9" w:rsidRPr="00551FA9" w:rsidRDefault="00551FA9" w:rsidP="00551FA9">
            <w:pPr>
              <w:numPr>
                <w:ilvl w:val="0"/>
                <w:numId w:val="10"/>
              </w:numPr>
              <w:spacing w:after="100" w:line="259" w:lineRule="auto"/>
              <w:ind w:left="386" w:right="0"/>
              <w:jc w:val="left"/>
              <w:rPr>
                <w:rFonts w:ascii="Calibri" w:hAnsi="Calibri" w:cs="Calibri"/>
              </w:rPr>
            </w:pPr>
            <w:r w:rsidRPr="00551FA9">
              <w:rPr>
                <w:rFonts w:ascii="Calibri" w:hAnsi="Calibri" w:cs="Calibri"/>
              </w:rPr>
              <w:t>przekazywanie</w:t>
            </w:r>
          </w:p>
          <w:p w14:paraId="448517BF" w14:textId="77777777" w:rsidR="00551FA9" w:rsidRPr="00551FA9" w:rsidRDefault="00551FA9" w:rsidP="00551FA9">
            <w:pPr>
              <w:numPr>
                <w:ilvl w:val="0"/>
                <w:numId w:val="10"/>
              </w:numPr>
              <w:spacing w:after="100" w:line="259" w:lineRule="auto"/>
              <w:ind w:left="386" w:right="0"/>
              <w:jc w:val="left"/>
              <w:rPr>
                <w:rFonts w:ascii="Calibri" w:hAnsi="Calibri" w:cs="Calibri"/>
              </w:rPr>
            </w:pPr>
            <w:r w:rsidRPr="00551FA9">
              <w:rPr>
                <w:rFonts w:ascii="Calibri" w:hAnsi="Calibri" w:cs="Calibri"/>
              </w:rPr>
              <w:t>archiwizowanie</w:t>
            </w:r>
          </w:p>
        </w:tc>
      </w:tr>
    </w:tbl>
    <w:p w14:paraId="562C828C" w14:textId="77777777" w:rsidR="00551FA9" w:rsidRPr="00551FA9" w:rsidRDefault="00551FA9" w:rsidP="00551FA9">
      <w:pPr>
        <w:spacing w:after="100" w:line="259" w:lineRule="auto"/>
        <w:ind w:left="1287" w:right="0" w:firstLine="0"/>
        <w:jc w:val="left"/>
        <w:rPr>
          <w:rFonts w:ascii="Calibri" w:hAnsi="Calibri" w:cs="Calibri"/>
          <w:szCs w:val="24"/>
        </w:rPr>
      </w:pPr>
      <w:r w:rsidRPr="00551FA9">
        <w:rPr>
          <w:rFonts w:ascii="Calibri" w:hAnsi="Calibri" w:cs="Calibri"/>
          <w:szCs w:val="24"/>
        </w:rPr>
        <w:t xml:space="preserve"> </w:t>
      </w:r>
    </w:p>
    <w:p w14:paraId="049911ED" w14:textId="77777777" w:rsidR="00551FA9" w:rsidRPr="00551FA9" w:rsidRDefault="00551FA9" w:rsidP="00551FA9">
      <w:pPr>
        <w:numPr>
          <w:ilvl w:val="0"/>
          <w:numId w:val="2"/>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Cel i zakres powierzenia Podmiotowi przetwarzającemu przetwarzania danych osobowych wynika bezpośrednio i ogranicza się wyłącznie do zadań i czynności, wynikających z umowy głównej. </w:t>
      </w:r>
    </w:p>
    <w:p w14:paraId="7F515522" w14:textId="77777777" w:rsidR="00551FA9" w:rsidRPr="00551FA9" w:rsidRDefault="00551FA9" w:rsidP="00551FA9">
      <w:pPr>
        <w:numPr>
          <w:ilvl w:val="0"/>
          <w:numId w:val="2"/>
        </w:numPr>
        <w:spacing w:after="100" w:line="259" w:lineRule="auto"/>
        <w:ind w:left="426" w:right="52" w:hanging="426"/>
        <w:jc w:val="left"/>
        <w:rPr>
          <w:rFonts w:ascii="Calibri" w:hAnsi="Calibri" w:cs="Calibri"/>
          <w:szCs w:val="24"/>
        </w:rPr>
      </w:pPr>
      <w:r w:rsidRPr="00551FA9">
        <w:rPr>
          <w:rFonts w:ascii="Calibri" w:hAnsi="Calibri" w:cs="Calibri"/>
          <w:szCs w:val="24"/>
        </w:rPr>
        <w:t>Przetwarzanie danych osobowych odbędzie się w formie elektroniczne</w:t>
      </w:r>
      <w:r w:rsidRPr="00551FA9">
        <w:rPr>
          <w:rFonts w:ascii="Calibri" w:hAnsi="Calibri" w:cs="Calibri"/>
          <w:i/>
          <w:szCs w:val="24"/>
        </w:rPr>
        <w:t xml:space="preserve">. </w:t>
      </w:r>
    </w:p>
    <w:p w14:paraId="6E3C07B6" w14:textId="77777777" w:rsidR="00551FA9" w:rsidRPr="00551FA9" w:rsidRDefault="00551FA9" w:rsidP="00551FA9">
      <w:pPr>
        <w:numPr>
          <w:ilvl w:val="0"/>
          <w:numId w:val="2"/>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Administrator powierza Podmiotowi przetwarzającemu przetwarzanie danych osobowych, o których mowa w § 2 ust. 2, w okresie obowiązywania umowy głównej. Po zakończeniu świadczenia usług związanych z przetwarzaniem Podmiot przetwarzający trwale zwraca wszelkie dane osobowe Administratorowi danych oraz usuwa wszelkie ich istniejące kopie w terminie 7 dni  od zakończenia świadczenia usług, chyba że prawo Unii lub prawo krajowe nakazują przechowywanie danych osobowych. O planie usunięcia danych Administrator powinien zostać poinformowany przez Podmiot przetwarzający z 7 dniowym wyprzedzeniem. Administratorowi przysługuje prawo uczestniczenia w czynności usuwania danych. Usunięcie danych zostanie potwierdzone stosownym protokołem przez Podmiot przetwarzający.  </w:t>
      </w:r>
    </w:p>
    <w:p w14:paraId="1000D5D2" w14:textId="77777777" w:rsidR="00551FA9" w:rsidRPr="00551FA9" w:rsidRDefault="00551FA9" w:rsidP="00551FA9">
      <w:pPr>
        <w:spacing w:after="100" w:line="259" w:lineRule="auto"/>
        <w:ind w:left="1287" w:right="0" w:firstLine="0"/>
        <w:jc w:val="left"/>
        <w:rPr>
          <w:rFonts w:ascii="Calibri" w:hAnsi="Calibri" w:cs="Calibri"/>
          <w:szCs w:val="24"/>
        </w:rPr>
      </w:pPr>
      <w:r w:rsidRPr="00551FA9">
        <w:rPr>
          <w:rFonts w:ascii="Calibri" w:hAnsi="Calibri" w:cs="Calibri"/>
          <w:szCs w:val="24"/>
        </w:rPr>
        <w:lastRenderedPageBreak/>
        <w:t xml:space="preserve"> </w:t>
      </w:r>
    </w:p>
    <w:p w14:paraId="0B1780C8" w14:textId="77777777" w:rsidR="00551FA9" w:rsidRPr="00551FA9" w:rsidRDefault="00551FA9" w:rsidP="00551FA9">
      <w:pPr>
        <w:spacing w:after="100" w:line="259" w:lineRule="auto"/>
        <w:ind w:left="517" w:right="0" w:hanging="10"/>
        <w:jc w:val="center"/>
        <w:rPr>
          <w:rFonts w:ascii="Calibri" w:hAnsi="Calibri" w:cs="Calibri"/>
          <w:szCs w:val="24"/>
        </w:rPr>
      </w:pPr>
      <w:r w:rsidRPr="00551FA9">
        <w:rPr>
          <w:rFonts w:ascii="Calibri" w:hAnsi="Calibri" w:cs="Calibri"/>
          <w:b/>
          <w:szCs w:val="24"/>
        </w:rPr>
        <w:t xml:space="preserve">§ 3. </w:t>
      </w:r>
    </w:p>
    <w:p w14:paraId="1FB42192" w14:textId="77777777" w:rsidR="00551FA9" w:rsidRPr="00551FA9" w:rsidRDefault="00551FA9" w:rsidP="00551FA9">
      <w:pPr>
        <w:spacing w:after="100" w:line="259" w:lineRule="auto"/>
        <w:ind w:left="517" w:right="4" w:hanging="10"/>
        <w:jc w:val="center"/>
        <w:rPr>
          <w:rFonts w:ascii="Calibri" w:hAnsi="Calibri" w:cs="Calibri"/>
          <w:szCs w:val="24"/>
        </w:rPr>
      </w:pPr>
      <w:r w:rsidRPr="00551FA9">
        <w:rPr>
          <w:rFonts w:ascii="Calibri" w:hAnsi="Calibri" w:cs="Calibri"/>
          <w:b/>
          <w:szCs w:val="24"/>
        </w:rPr>
        <w:t xml:space="preserve">Sposób wykonania umowy w zakresie przetwarzania danych osobowych </w:t>
      </w:r>
    </w:p>
    <w:p w14:paraId="5C789842"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Podmiot przetwarzający zobowiązuje się, przy przetwarzaniu powierzonych danych osobowych, do ich zabezpieczenia przez stosowanie odpowiednich środków technicznych i organizacyjnych, o których mowa w art. 32  Rozporządzenia, zapewniających adekwatny stopień bezpieczeństwa odpowiadający ryzyku związanemu z przetwarzaniem powierzonych danych osobowych.</w:t>
      </w:r>
      <w:r w:rsidRPr="00551FA9">
        <w:rPr>
          <w:rFonts w:ascii="Calibri" w:hAnsi="Calibri" w:cs="Calibri"/>
          <w:i/>
          <w:szCs w:val="24"/>
        </w:rPr>
        <w:t xml:space="preserve"> </w:t>
      </w:r>
      <w:r w:rsidRPr="00551FA9">
        <w:rPr>
          <w:rFonts w:ascii="Calibri" w:hAnsi="Calibri" w:cs="Calibri"/>
          <w:szCs w:val="24"/>
        </w:rPr>
        <w:t xml:space="preserve">Podmiot przetwarzający oświadcza, że daje gwarancję wdrożenia odpowiednich systemów, o których mowa powyżej, aby przetwarzanie danych osobowych było zgodne z treścią Rozporządzenia. </w:t>
      </w:r>
    </w:p>
    <w:p w14:paraId="1975FAFD"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zobowiązuje się dołożyć należytej staranności przy przetwarzaniu powierzonych danych osobowych. </w:t>
      </w:r>
    </w:p>
    <w:p w14:paraId="5E2A7BAC"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zobowiązuje się do nadania upoważnień do przetwarzania danych osobowych wszystkim osobom, które będą przetwarzały powierzone dane w związku  z wykonywaniem umowy głównej i do prowadzenia ewidencji tych osób.  Jednocześnie podmiot przetwarzający zobowiązuje się do ograniczenia dostępu do danych wyłącznie do osób, którym dostęp do danych jest potrzebny do realizacji Umowy. </w:t>
      </w:r>
    </w:p>
    <w:p w14:paraId="1ED7656E"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zobowiązuje się – przed wydaniem upoważnień, o których mowa w ust. 3 – do przeszkolenia z zakresu ochrony danych osobowych wszystkich osób, które będą przetwarzały powierzone dane w związku z wykonywaniem umowy głównej. </w:t>
      </w:r>
    </w:p>
    <w:p w14:paraId="485AEEAC"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zobowiązuje się zachować w tajemnicy i zapewnić zachowanie  w tajemnicy, o której mowa w art. 28 ust. 3 lit. b Rozporządzenia, przetwarzanych danych osobowych oraz sposobów ich zabezpieczenia przez osoby, które upoważnia  do przetwarzania danych osobowych w celu realizacji niniejszej umowy, zarówno w trakcie i jak po ustaniu zatrudnienia lub współpracy. W tym celu Podmiot przetwarzający dopuści do przetwarzania danych osobowych tylko osoby, które zostały upoważnione do przetwarzania danych powierzonych niniejszą Umową Powierzenia oraz podpisały zobowiązanie do zachowania w tajemnicy danych osobowych oraz sposobów ich zabezpieczenia.  </w:t>
      </w:r>
    </w:p>
    <w:p w14:paraId="638321C9"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W miarę możliwości Podmiot przetwarzający zobowiązuje się pomagać Administratorowi</w:t>
      </w:r>
      <w:r w:rsidRPr="00551FA9">
        <w:rPr>
          <w:rFonts w:ascii="Calibri" w:hAnsi="Calibri" w:cs="Calibri"/>
          <w:i/>
          <w:szCs w:val="24"/>
        </w:rPr>
        <w:t xml:space="preserve"> </w:t>
      </w:r>
      <w:r w:rsidRPr="00551FA9">
        <w:rPr>
          <w:rFonts w:ascii="Calibri" w:hAnsi="Calibri" w:cs="Calibri"/>
          <w:szCs w:val="24"/>
        </w:rPr>
        <w:t xml:space="preserve">wywiązywać się z obowiązków odpowiadania na żądania osoby, której dane dotyczą, o których mowa w rozdziale III Rozporządzenia oraz wywiązywać się z obowiązków określonych w art. 32-36 Rozporządzenia.  </w:t>
      </w:r>
    </w:p>
    <w:p w14:paraId="38B40C0A"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ma obowiązek niezwłocznie, nie później jednak niż w ciągu  24 godzin od nastąpienia określonego zdarzenia lub powzięcia określonej informacji, poinformować Administratora: </w:t>
      </w:r>
    </w:p>
    <w:p w14:paraId="6E3EA450" w14:textId="77777777" w:rsidR="00551FA9" w:rsidRPr="00551FA9" w:rsidRDefault="00551FA9" w:rsidP="00551FA9">
      <w:pPr>
        <w:numPr>
          <w:ilvl w:val="1"/>
          <w:numId w:val="3"/>
        </w:numPr>
        <w:spacing w:after="100" w:line="259" w:lineRule="auto"/>
        <w:ind w:left="851" w:right="52" w:hanging="425"/>
        <w:jc w:val="left"/>
        <w:rPr>
          <w:rFonts w:ascii="Calibri" w:hAnsi="Calibri" w:cs="Calibri"/>
          <w:szCs w:val="24"/>
        </w:rPr>
      </w:pPr>
      <w:r w:rsidRPr="00551FA9">
        <w:rPr>
          <w:rFonts w:ascii="Calibri" w:hAnsi="Calibri" w:cs="Calibri"/>
          <w:szCs w:val="24"/>
        </w:rPr>
        <w:t xml:space="preserve">jeśli Podmiot przetwarzający nie jest w stanie zapewnić bezpieczeństwa powierzonych danych osobowych lub zgodności ich przetwarzania z prawem; </w:t>
      </w:r>
    </w:p>
    <w:p w14:paraId="7432723E" w14:textId="77777777" w:rsidR="00551FA9" w:rsidRPr="00551FA9" w:rsidRDefault="00551FA9" w:rsidP="00551FA9">
      <w:pPr>
        <w:numPr>
          <w:ilvl w:val="1"/>
          <w:numId w:val="3"/>
        </w:numPr>
        <w:spacing w:after="100" w:line="259" w:lineRule="auto"/>
        <w:ind w:left="851" w:right="52" w:hanging="425"/>
        <w:jc w:val="left"/>
        <w:rPr>
          <w:rFonts w:ascii="Calibri" w:hAnsi="Calibri" w:cs="Calibri"/>
          <w:szCs w:val="24"/>
        </w:rPr>
      </w:pPr>
      <w:r w:rsidRPr="00551FA9">
        <w:rPr>
          <w:rFonts w:ascii="Calibri" w:hAnsi="Calibri" w:cs="Calibri"/>
          <w:szCs w:val="24"/>
        </w:rPr>
        <w:t xml:space="preserve">jeśli Podmiot przetwarzający otrzyma informację o planowanej u niego kontroli organu nadzoru; </w:t>
      </w:r>
    </w:p>
    <w:p w14:paraId="4E55A4FE" w14:textId="77777777" w:rsidR="00551FA9" w:rsidRPr="00551FA9" w:rsidRDefault="00551FA9" w:rsidP="00551FA9">
      <w:pPr>
        <w:numPr>
          <w:ilvl w:val="1"/>
          <w:numId w:val="3"/>
        </w:numPr>
        <w:spacing w:after="100" w:line="259" w:lineRule="auto"/>
        <w:ind w:left="851" w:right="52" w:hanging="425"/>
        <w:jc w:val="left"/>
        <w:rPr>
          <w:rFonts w:ascii="Calibri" w:hAnsi="Calibri" w:cs="Calibri"/>
          <w:szCs w:val="24"/>
        </w:rPr>
      </w:pPr>
      <w:r w:rsidRPr="00551FA9">
        <w:rPr>
          <w:rFonts w:ascii="Calibri" w:hAnsi="Calibri" w:cs="Calibri"/>
          <w:szCs w:val="24"/>
        </w:rPr>
        <w:t xml:space="preserve">jeśli Podmiot przetwarzający otrzyma żądanie udostępnienia powierzonych danych osobowych, pochodzące od osoby trzeciej; </w:t>
      </w:r>
    </w:p>
    <w:p w14:paraId="46A7707A" w14:textId="77777777" w:rsidR="00551FA9" w:rsidRPr="00551FA9" w:rsidRDefault="00551FA9" w:rsidP="00551FA9">
      <w:pPr>
        <w:numPr>
          <w:ilvl w:val="1"/>
          <w:numId w:val="3"/>
        </w:numPr>
        <w:spacing w:after="100" w:line="259" w:lineRule="auto"/>
        <w:ind w:left="851" w:right="52" w:hanging="425"/>
        <w:jc w:val="left"/>
        <w:rPr>
          <w:rFonts w:ascii="Calibri" w:hAnsi="Calibri" w:cs="Calibri"/>
          <w:szCs w:val="24"/>
        </w:rPr>
      </w:pPr>
      <w:r w:rsidRPr="00551FA9">
        <w:rPr>
          <w:rFonts w:ascii="Calibri" w:hAnsi="Calibri" w:cs="Calibri"/>
          <w:szCs w:val="24"/>
        </w:rPr>
        <w:lastRenderedPageBreak/>
        <w:t xml:space="preserve">jeśli Podmiot przetwarzający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 lub innego żądania realizacji przysługujących tej osobie praw na podstawie rozporządzenia; </w:t>
      </w:r>
    </w:p>
    <w:p w14:paraId="2092C7BF" w14:textId="77777777" w:rsidR="00551FA9" w:rsidRPr="00551FA9" w:rsidRDefault="00551FA9" w:rsidP="00551FA9">
      <w:pPr>
        <w:numPr>
          <w:ilvl w:val="1"/>
          <w:numId w:val="3"/>
        </w:numPr>
        <w:spacing w:after="100" w:line="259" w:lineRule="auto"/>
        <w:ind w:left="851" w:right="52" w:hanging="425"/>
        <w:jc w:val="left"/>
        <w:rPr>
          <w:rFonts w:ascii="Calibri" w:hAnsi="Calibri" w:cs="Calibri"/>
          <w:szCs w:val="24"/>
        </w:rPr>
      </w:pPr>
      <w:r w:rsidRPr="00551FA9">
        <w:rPr>
          <w:rFonts w:ascii="Calibri" w:hAnsi="Calibri" w:cs="Calibri"/>
          <w:szCs w:val="24"/>
        </w:rPr>
        <w:t xml:space="preserve">w każdym przypadku wystąpienia incydentu związanego z przetwarzaniem danych osobowych przetwarzanych przez Podmiot przetwarzający, polegającego  w szczególności na ujawnieniu danych osobowych, utracie nośników danych zawierających dane osobowe przetwarzane przez Podmiot przetwarzający; w takim przypadku Podmiot przetwarzający przekazuje informację o naruszeniu ochrony powierzonych Podmiotowi przetwarzającemu danych osobowych, w tym informacje niezbędne Administratorowi do zgłoszenia naruszenia ochrony danych organowi nadzorczemu, o którym mowa w art. 33 ust. 3 Rozporządzenia.  </w:t>
      </w:r>
    </w:p>
    <w:p w14:paraId="3A05B28B"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zobowiązany jest udostępnić Administratorowi – na jego żądanie - wszelkie informacje niezbędne do wykazania spełnienia obowiązków określonych  w art. 28 Rozporządzenia oraz umożliwić Administratorowi lub audytorowi upoważnionemu przez Administratora przeprowadzanie audytów, w tym inspekcji  i przyczynia się do nich. </w:t>
      </w:r>
    </w:p>
    <w:p w14:paraId="079F5544"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Na Podmiocie przetwarzającym ciążą wszystkie obowiązki nałożone na niego przepisami Rozporządzenia oraz innymi przepisami prawa, a także dodatkowe obowiązki wynikające z przedmiotowej umowy. </w:t>
      </w:r>
    </w:p>
    <w:p w14:paraId="0696D238"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zobowiązany jest do udostępniania Administratorowi wszelkich dokumentów niezbędnych do wykazania spełnienia obowiązków wynikających  z przepisów prawa, a w szczególności Rozporządzenia. </w:t>
      </w:r>
    </w:p>
    <w:p w14:paraId="630B70E1"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może przetwarzać dane osobowe wyłącznie na podstawie udokumentowanych poleceń Administratora danych, przy czym za takie udokumentowanie polecenia uważa się postanowienia niniejszej umowy. </w:t>
      </w:r>
    </w:p>
    <w:p w14:paraId="48F64CF7"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zobowiązuje się stosować do ewentualnych wskazówek lub zaleceń wydawanych przez organ nadzoru lub unijny organ doradczy zajmujący się ochroną danych osobowych dotyczących przetwarzania danych osobowych, w szczególności  w zakresie stosowania Rozporządzenia. </w:t>
      </w:r>
    </w:p>
    <w:p w14:paraId="2BF388C8" w14:textId="77777777" w:rsidR="00551FA9" w:rsidRPr="00551FA9" w:rsidRDefault="00551FA9" w:rsidP="00551FA9">
      <w:pPr>
        <w:numPr>
          <w:ilvl w:val="0"/>
          <w:numId w:val="3"/>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Przekazanie powierzonych danych do państwa trzeciego może nastąpić jedynie na pisemne polecenie Administratora chyba, że obowiązek taki nakłada na Podmiot przetwarzający prawo Unii Europejskiej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38D32D75" w14:textId="77777777" w:rsidR="00551FA9" w:rsidRPr="00551FA9" w:rsidRDefault="00551FA9" w:rsidP="00551FA9">
      <w:pPr>
        <w:spacing w:after="100" w:line="259" w:lineRule="auto"/>
        <w:ind w:left="567" w:right="0" w:firstLine="0"/>
        <w:jc w:val="left"/>
        <w:rPr>
          <w:rFonts w:ascii="Calibri" w:hAnsi="Calibri" w:cs="Calibri"/>
          <w:szCs w:val="24"/>
        </w:rPr>
      </w:pPr>
      <w:r w:rsidRPr="00551FA9">
        <w:rPr>
          <w:rFonts w:ascii="Calibri" w:hAnsi="Calibri" w:cs="Calibri"/>
          <w:szCs w:val="24"/>
        </w:rPr>
        <w:t xml:space="preserve"> </w:t>
      </w:r>
    </w:p>
    <w:p w14:paraId="1883C250" w14:textId="77777777" w:rsidR="00551FA9" w:rsidRPr="00551FA9" w:rsidRDefault="00551FA9" w:rsidP="00551FA9">
      <w:pPr>
        <w:spacing w:after="100" w:line="259" w:lineRule="auto"/>
        <w:ind w:left="517" w:right="0" w:hanging="10"/>
        <w:jc w:val="center"/>
        <w:rPr>
          <w:rFonts w:ascii="Calibri" w:hAnsi="Calibri" w:cs="Calibri"/>
          <w:szCs w:val="24"/>
        </w:rPr>
      </w:pPr>
      <w:r w:rsidRPr="00551FA9">
        <w:rPr>
          <w:rFonts w:ascii="Calibri" w:hAnsi="Calibri" w:cs="Calibri"/>
          <w:b/>
          <w:szCs w:val="24"/>
        </w:rPr>
        <w:t xml:space="preserve">§ 4. </w:t>
      </w:r>
    </w:p>
    <w:p w14:paraId="11C2449E" w14:textId="77777777" w:rsidR="00551FA9" w:rsidRPr="00551FA9" w:rsidRDefault="00551FA9" w:rsidP="00551FA9">
      <w:pPr>
        <w:spacing w:after="100" w:line="259" w:lineRule="auto"/>
        <w:ind w:left="517" w:right="4" w:hanging="10"/>
        <w:jc w:val="center"/>
        <w:rPr>
          <w:rFonts w:ascii="Calibri" w:hAnsi="Calibri" w:cs="Calibri"/>
          <w:szCs w:val="24"/>
        </w:rPr>
      </w:pPr>
      <w:r w:rsidRPr="00551FA9">
        <w:rPr>
          <w:rFonts w:ascii="Calibri" w:hAnsi="Calibri" w:cs="Calibri"/>
          <w:b/>
          <w:szCs w:val="24"/>
        </w:rPr>
        <w:t xml:space="preserve">Prawo kontroli </w:t>
      </w:r>
    </w:p>
    <w:p w14:paraId="64CF14CC" w14:textId="77777777" w:rsidR="00551FA9" w:rsidRPr="00551FA9" w:rsidRDefault="00551FA9" w:rsidP="00551FA9">
      <w:pPr>
        <w:numPr>
          <w:ilvl w:val="0"/>
          <w:numId w:val="4"/>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Administrator lub upoważniony przez niego audytor zewnętrzny ma prawo  do przeprowadzenia kontroli  przestrzegania przez Podmiot przetwarzający zasad przetwarzania danych osobowych, o których mowa w niniejszej Umowie powierzenia oraz w obowiązujących przepisach prawa, w szczególności poprzez żądanie udzielenia wszelkich informacji </w:t>
      </w:r>
      <w:r w:rsidRPr="00551FA9">
        <w:rPr>
          <w:rFonts w:ascii="Calibri" w:hAnsi="Calibri" w:cs="Calibri"/>
          <w:szCs w:val="24"/>
        </w:rPr>
        <w:lastRenderedPageBreak/>
        <w:t xml:space="preserve">dotyczących przetwarzania przez Podmiot przetwarzający powierzonych danych osobowych, stosowanych środków technicznych i organizacyjnych, aby przetwarzanie odbywało się zgodnie z prawem lub dokonywania kontroli w miejscach, w których są przetwarzane powierzone dane osobowe,  po wcześniejszym uzgodnieniu terminu przez Strony na 10 dni roboczych przed planowaną kontrolą. Podmiot przetwarzający dokona niezbędnych czynności  w celu umożliwienia wykonania tego uprawnienia przez Administratora lub upoważnionego przez niego audytora.  </w:t>
      </w:r>
    </w:p>
    <w:p w14:paraId="775DC72C" w14:textId="77777777" w:rsidR="00551FA9" w:rsidRPr="00551FA9" w:rsidRDefault="00551FA9" w:rsidP="00551FA9">
      <w:pPr>
        <w:numPr>
          <w:ilvl w:val="0"/>
          <w:numId w:val="4"/>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jest zobowiązany do zastosowania się do zaleceń Administratora dotyczących zasad przetwarzania powierzonych danych osobowych oraz dotyczących poprawy zabezpieczenia danych osobowych, sporządzonych w wyniku kontroli przeprowadzonych przez upoważnionych pracowników Administratora lub audytora zewnętrznego upoważnionego przez Administratora w terminie wskazanym przez Administratora nie dłuższym niż 7 dni kalendarzowych. </w:t>
      </w:r>
    </w:p>
    <w:p w14:paraId="63AEE6DB" w14:textId="77777777" w:rsidR="00551FA9" w:rsidRPr="00551FA9" w:rsidRDefault="00551FA9" w:rsidP="00551FA9">
      <w:pPr>
        <w:spacing w:after="100" w:line="259" w:lineRule="auto"/>
        <w:ind w:left="567" w:right="0" w:firstLine="0"/>
        <w:jc w:val="left"/>
        <w:rPr>
          <w:rFonts w:ascii="Calibri" w:hAnsi="Calibri" w:cs="Calibri"/>
          <w:szCs w:val="24"/>
        </w:rPr>
      </w:pPr>
      <w:r w:rsidRPr="00551FA9">
        <w:rPr>
          <w:rFonts w:ascii="Calibri" w:hAnsi="Calibri" w:cs="Calibri"/>
          <w:szCs w:val="24"/>
        </w:rPr>
        <w:t xml:space="preserve"> </w:t>
      </w:r>
    </w:p>
    <w:p w14:paraId="47DB53C6" w14:textId="77777777" w:rsidR="00551FA9" w:rsidRPr="00551FA9" w:rsidRDefault="00551FA9" w:rsidP="00551FA9">
      <w:pPr>
        <w:spacing w:after="100" w:line="259" w:lineRule="auto"/>
        <w:ind w:left="517" w:right="0" w:hanging="10"/>
        <w:jc w:val="center"/>
        <w:rPr>
          <w:rFonts w:ascii="Calibri" w:hAnsi="Calibri" w:cs="Calibri"/>
          <w:szCs w:val="24"/>
        </w:rPr>
      </w:pPr>
      <w:r w:rsidRPr="00551FA9">
        <w:rPr>
          <w:rFonts w:ascii="Calibri" w:hAnsi="Calibri" w:cs="Calibri"/>
          <w:b/>
          <w:szCs w:val="24"/>
        </w:rPr>
        <w:t xml:space="preserve">§ 5. </w:t>
      </w:r>
    </w:p>
    <w:p w14:paraId="4429A234" w14:textId="77777777" w:rsidR="00551FA9" w:rsidRPr="00551FA9" w:rsidRDefault="00551FA9" w:rsidP="00551FA9">
      <w:pPr>
        <w:spacing w:after="100" w:line="259" w:lineRule="auto"/>
        <w:ind w:left="517" w:right="4" w:hanging="10"/>
        <w:jc w:val="center"/>
        <w:rPr>
          <w:rFonts w:ascii="Calibri" w:hAnsi="Calibri" w:cs="Calibri"/>
          <w:szCs w:val="24"/>
        </w:rPr>
      </w:pPr>
      <w:r w:rsidRPr="00551FA9">
        <w:rPr>
          <w:rFonts w:ascii="Calibri" w:hAnsi="Calibri" w:cs="Calibri"/>
          <w:b/>
          <w:szCs w:val="24"/>
        </w:rPr>
        <w:t xml:space="preserve">Dalsze powierzenia danych do przetwarzania </w:t>
      </w:r>
    </w:p>
    <w:p w14:paraId="0C40857A" w14:textId="77777777" w:rsidR="00551FA9" w:rsidRPr="00551FA9" w:rsidRDefault="00551FA9" w:rsidP="00551FA9">
      <w:pPr>
        <w:numPr>
          <w:ilvl w:val="1"/>
          <w:numId w:val="5"/>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może powierzyć dane osobowe objęte niniejszą umową  do dalszego przetwarzania  dalszemu podmiotowi przetwarzającemu jedynie w celu wykonania niniejszej umowy, po uzyskaniu uprzedniej pisemnej pod rygorem nieważności zgody Administratora. </w:t>
      </w:r>
    </w:p>
    <w:p w14:paraId="224D51F8" w14:textId="77777777" w:rsidR="00551FA9" w:rsidRPr="00551FA9" w:rsidRDefault="00551FA9" w:rsidP="00551FA9">
      <w:pPr>
        <w:numPr>
          <w:ilvl w:val="1"/>
          <w:numId w:val="5"/>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Dalszy podmiot przetwarzający, o którym mowa w ust. 1, powinien spełniać te same gwarancje i obowiązki jakie zostały nałożone na Podmiot przetwarzający w niniejszej umowie, a umowa taka powinna zostać zawarta na piśmie pod rygorem nieważności. </w:t>
      </w:r>
    </w:p>
    <w:p w14:paraId="0B4E56DC" w14:textId="77777777" w:rsidR="00551FA9" w:rsidRPr="00551FA9" w:rsidRDefault="00551FA9" w:rsidP="00551FA9">
      <w:pPr>
        <w:numPr>
          <w:ilvl w:val="1"/>
          <w:numId w:val="5"/>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zobowiązany jest do zapewnienia tożsamych uprawień Administratorowi względem dalszego podmiot przetwarzającego do tych wynikających z niniejszej umowy. </w:t>
      </w:r>
    </w:p>
    <w:p w14:paraId="5766FF80" w14:textId="77777777" w:rsidR="00551FA9" w:rsidRPr="00551FA9" w:rsidRDefault="00551FA9" w:rsidP="00551FA9">
      <w:pPr>
        <w:numPr>
          <w:ilvl w:val="1"/>
          <w:numId w:val="5"/>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ponosi pełną odpowiedzialność wobec Administratora za niewywiązanie się ze spoczywających na  dalszym podmiocie przetwarzającym obowiązków ochrony danych. </w:t>
      </w:r>
    </w:p>
    <w:p w14:paraId="2564B994" w14:textId="77777777" w:rsidR="00551FA9" w:rsidRPr="00551FA9" w:rsidRDefault="00551FA9" w:rsidP="00551FA9">
      <w:pPr>
        <w:numPr>
          <w:ilvl w:val="1"/>
          <w:numId w:val="5"/>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zobowiązany jest dokonywać bieżącej kontroli nad sposobem przetwarzania danych osobowych, przez podmiot, któremu te dane powierzył w celu dalszego przetwarzania, celem weryfikacji w szczególności wdrożenia odpowiednich systemów bezpieczeństwa przez ten podmiot, legalności i poprawności przetwarzania danych osobowych zgodnie z obowiązującymi przepisami. </w:t>
      </w:r>
    </w:p>
    <w:p w14:paraId="243021B5" w14:textId="77777777" w:rsidR="00551FA9" w:rsidRPr="00551FA9" w:rsidRDefault="00551FA9" w:rsidP="00551FA9">
      <w:pPr>
        <w:numPr>
          <w:ilvl w:val="1"/>
          <w:numId w:val="5"/>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zobowiązany jest przestrzegać warunków korzystania z usług dalszego podmiotu przetwarzającego określonych w Rozporządzeniu oraz niniejszej Umowie. </w:t>
      </w:r>
    </w:p>
    <w:p w14:paraId="6589E668" w14:textId="77777777" w:rsidR="00551FA9" w:rsidRPr="00551FA9" w:rsidRDefault="00551FA9" w:rsidP="00551FA9">
      <w:pPr>
        <w:spacing w:after="100" w:line="259" w:lineRule="auto"/>
        <w:ind w:left="0" w:right="0" w:firstLine="0"/>
        <w:jc w:val="left"/>
        <w:rPr>
          <w:rFonts w:ascii="Calibri" w:hAnsi="Calibri" w:cs="Calibri"/>
          <w:szCs w:val="24"/>
        </w:rPr>
      </w:pPr>
      <w:r w:rsidRPr="00551FA9">
        <w:rPr>
          <w:rFonts w:ascii="Calibri" w:hAnsi="Calibri" w:cs="Calibri"/>
          <w:szCs w:val="24"/>
        </w:rPr>
        <w:t xml:space="preserve"> </w:t>
      </w:r>
    </w:p>
    <w:p w14:paraId="765912D2" w14:textId="77777777" w:rsidR="00551FA9" w:rsidRPr="00551FA9" w:rsidRDefault="00551FA9" w:rsidP="00551FA9">
      <w:pPr>
        <w:spacing w:after="100" w:line="259" w:lineRule="auto"/>
        <w:ind w:left="567" w:right="0" w:firstLine="0"/>
        <w:jc w:val="center"/>
        <w:rPr>
          <w:rFonts w:ascii="Calibri" w:hAnsi="Calibri" w:cs="Calibri"/>
          <w:szCs w:val="24"/>
        </w:rPr>
      </w:pPr>
      <w:r w:rsidRPr="00551FA9">
        <w:rPr>
          <w:rFonts w:ascii="Calibri" w:hAnsi="Calibri" w:cs="Calibri"/>
          <w:b/>
          <w:szCs w:val="24"/>
        </w:rPr>
        <w:t>§ 6.</w:t>
      </w:r>
    </w:p>
    <w:p w14:paraId="523409D5" w14:textId="77777777" w:rsidR="00551FA9" w:rsidRPr="00551FA9" w:rsidRDefault="00551FA9" w:rsidP="00551FA9">
      <w:pPr>
        <w:spacing w:after="100" w:line="259" w:lineRule="auto"/>
        <w:ind w:left="517" w:right="7" w:hanging="10"/>
        <w:jc w:val="center"/>
        <w:rPr>
          <w:rFonts w:ascii="Calibri" w:hAnsi="Calibri" w:cs="Calibri"/>
          <w:szCs w:val="24"/>
        </w:rPr>
      </w:pPr>
      <w:r w:rsidRPr="00551FA9">
        <w:rPr>
          <w:rFonts w:ascii="Calibri" w:hAnsi="Calibri" w:cs="Calibri"/>
          <w:b/>
          <w:szCs w:val="24"/>
        </w:rPr>
        <w:t xml:space="preserve">Odpowiedzialność  Podmiotu przetwarzającego </w:t>
      </w:r>
    </w:p>
    <w:p w14:paraId="316A20D9" w14:textId="77777777" w:rsidR="00551FA9" w:rsidRPr="00551FA9" w:rsidRDefault="00551FA9" w:rsidP="00551FA9">
      <w:pPr>
        <w:numPr>
          <w:ilvl w:val="0"/>
          <w:numId w:val="6"/>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F7AF0F5" w14:textId="77777777" w:rsidR="00551FA9" w:rsidRPr="00551FA9" w:rsidRDefault="00551FA9" w:rsidP="00551FA9">
      <w:pPr>
        <w:numPr>
          <w:ilvl w:val="0"/>
          <w:numId w:val="6"/>
        </w:numPr>
        <w:spacing w:after="100" w:line="259" w:lineRule="auto"/>
        <w:ind w:left="426" w:right="52" w:hanging="426"/>
        <w:jc w:val="left"/>
        <w:rPr>
          <w:rFonts w:ascii="Calibri" w:hAnsi="Calibri" w:cs="Calibri"/>
          <w:szCs w:val="24"/>
        </w:rPr>
      </w:pPr>
      <w:r w:rsidRPr="00551FA9">
        <w:rPr>
          <w:rFonts w:ascii="Calibri" w:hAnsi="Calibri" w:cs="Calibri"/>
          <w:szCs w:val="24"/>
        </w:rPr>
        <w:lastRenderedPageBreak/>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danych, skierowanych do Podmiotu przetwarzającego, a także o wszelkich planowanych, o ile są wiadome,  lub realizowanych audytach, w tym inspekcjach dotyczących przetwarzania  w Podmiocie przetwarzającym tych danych osobowych. </w:t>
      </w:r>
    </w:p>
    <w:p w14:paraId="3A7AD5D3" w14:textId="77777777" w:rsidR="00551FA9" w:rsidRPr="00551FA9" w:rsidRDefault="00551FA9" w:rsidP="00551FA9">
      <w:pPr>
        <w:numPr>
          <w:ilvl w:val="0"/>
          <w:numId w:val="6"/>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ponosi pełną odpowiedzialność za wszelkie wyrządzone szkody osobom, których dane przetwarza na podstawie niniejszej Umowy, które powstały w związku z nienależytym przetwarzaniem przez niego powierzonych danych osobowych.  </w:t>
      </w:r>
    </w:p>
    <w:p w14:paraId="1569CBEF" w14:textId="77777777" w:rsidR="00551FA9" w:rsidRPr="00551FA9" w:rsidRDefault="00551FA9" w:rsidP="00551FA9">
      <w:pPr>
        <w:numPr>
          <w:ilvl w:val="0"/>
          <w:numId w:val="6"/>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Podmiot Przetwarzający dane zapłaci Administratorowi danych karę umowną  za naruszenie postanowień Umowy lub przepisów prawa dotyczących przetwarzania danych osobowych, w tym Rozporządzenia  w wysokości 10 000 zł (słownie: dziesięć tysięcy złotych) za każde naruszenie.  </w:t>
      </w:r>
    </w:p>
    <w:p w14:paraId="16C13FDB" w14:textId="77777777" w:rsidR="00551FA9" w:rsidRPr="00551FA9" w:rsidRDefault="00551FA9" w:rsidP="00551FA9">
      <w:pPr>
        <w:numPr>
          <w:ilvl w:val="0"/>
          <w:numId w:val="6"/>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W wypadku nałożenia na Administratora przez Prezesa Urzędu Ochrony Danych Osobowych kary za naruszenie przepisów  prawa dotyczących przetwarzania danych osobowych, w tym Rozporządzenia, Podmiot Przetwarzający dane zobowiązany jest do zwrotu  Administratorowi   100% kary,  jeżeli nałożenie kary nastąpiło na skutek okoliczności za które odpowiedzialność ponosi Podmiot Przetwarzający dane. </w:t>
      </w:r>
    </w:p>
    <w:p w14:paraId="0EBB7899" w14:textId="77777777" w:rsidR="00551FA9" w:rsidRPr="00551FA9" w:rsidRDefault="00551FA9" w:rsidP="00551FA9">
      <w:pPr>
        <w:numPr>
          <w:ilvl w:val="0"/>
          <w:numId w:val="6"/>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Administrator danych ma prawo dochodzenia odszkodowania przewyższającego wysokość kary umownej  na zasadach ogólnych. </w:t>
      </w:r>
    </w:p>
    <w:p w14:paraId="490E365C" w14:textId="77777777" w:rsidR="00551FA9" w:rsidRPr="00551FA9" w:rsidRDefault="00551FA9" w:rsidP="00551FA9">
      <w:pPr>
        <w:spacing w:after="100" w:line="259" w:lineRule="auto"/>
        <w:ind w:left="567" w:right="0" w:firstLine="0"/>
        <w:jc w:val="left"/>
        <w:rPr>
          <w:rFonts w:ascii="Calibri" w:hAnsi="Calibri" w:cs="Calibri"/>
          <w:szCs w:val="24"/>
        </w:rPr>
      </w:pPr>
      <w:r w:rsidRPr="00551FA9">
        <w:rPr>
          <w:rFonts w:ascii="Calibri" w:hAnsi="Calibri" w:cs="Calibri"/>
          <w:szCs w:val="24"/>
        </w:rPr>
        <w:t xml:space="preserve"> </w:t>
      </w:r>
    </w:p>
    <w:p w14:paraId="41484AC7" w14:textId="77777777" w:rsidR="00551FA9" w:rsidRPr="00551FA9" w:rsidRDefault="00551FA9" w:rsidP="00551FA9">
      <w:pPr>
        <w:spacing w:after="100" w:line="259" w:lineRule="auto"/>
        <w:ind w:left="517" w:right="0" w:hanging="10"/>
        <w:jc w:val="center"/>
        <w:rPr>
          <w:rFonts w:ascii="Calibri" w:hAnsi="Calibri" w:cs="Calibri"/>
          <w:szCs w:val="24"/>
        </w:rPr>
      </w:pPr>
      <w:r w:rsidRPr="00551FA9">
        <w:rPr>
          <w:rFonts w:ascii="Calibri" w:hAnsi="Calibri" w:cs="Calibri"/>
          <w:b/>
          <w:szCs w:val="24"/>
        </w:rPr>
        <w:t xml:space="preserve">§ 7. </w:t>
      </w:r>
    </w:p>
    <w:p w14:paraId="0D698897" w14:textId="77777777" w:rsidR="00551FA9" w:rsidRPr="00551FA9" w:rsidRDefault="00551FA9" w:rsidP="00551FA9">
      <w:pPr>
        <w:spacing w:after="100" w:line="259" w:lineRule="auto"/>
        <w:ind w:left="517" w:right="0" w:hanging="10"/>
        <w:jc w:val="center"/>
        <w:rPr>
          <w:rFonts w:ascii="Calibri" w:hAnsi="Calibri" w:cs="Calibri"/>
          <w:szCs w:val="24"/>
        </w:rPr>
      </w:pPr>
      <w:r w:rsidRPr="00551FA9">
        <w:rPr>
          <w:rFonts w:ascii="Calibri" w:hAnsi="Calibri" w:cs="Calibri"/>
          <w:b/>
          <w:szCs w:val="24"/>
        </w:rPr>
        <w:t xml:space="preserve">Czas obowiązywania umowy (czas trwania przetwarzania) i jej rozwiązanie </w:t>
      </w:r>
    </w:p>
    <w:p w14:paraId="24A9C998" w14:textId="36DF1B7F" w:rsidR="00551FA9" w:rsidRPr="00551FA9" w:rsidRDefault="00551FA9" w:rsidP="00551FA9">
      <w:pPr>
        <w:numPr>
          <w:ilvl w:val="0"/>
          <w:numId w:val="7"/>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Niniejsza umowa obowiązuje od dnia jej zawarcia </w:t>
      </w:r>
      <w:r w:rsidR="00E609EA">
        <w:rPr>
          <w:rFonts w:ascii="Calibri" w:hAnsi="Calibri" w:cs="Calibri"/>
          <w:szCs w:val="24"/>
        </w:rPr>
        <w:t>do dnia 31.12.2022 r.</w:t>
      </w:r>
      <w:bookmarkStart w:id="0" w:name="_GoBack"/>
      <w:bookmarkEnd w:id="0"/>
      <w:r w:rsidRPr="00551FA9">
        <w:rPr>
          <w:rFonts w:ascii="Calibri" w:hAnsi="Calibri" w:cs="Calibri"/>
          <w:szCs w:val="24"/>
        </w:rPr>
        <w:t xml:space="preserve"> jednakże nie dłużej niż do dnia obowiązywania umowy o której mowa § 1 ust 1. </w:t>
      </w:r>
    </w:p>
    <w:p w14:paraId="20A7A3AA" w14:textId="77777777" w:rsidR="00551FA9" w:rsidRPr="00551FA9" w:rsidRDefault="00551FA9" w:rsidP="00551FA9">
      <w:pPr>
        <w:numPr>
          <w:ilvl w:val="0"/>
          <w:numId w:val="7"/>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Administrator może wypowiedzieć niniejszą umowę z zachowaniem miesięcznego okresu wypowiedzenia. </w:t>
      </w:r>
    </w:p>
    <w:p w14:paraId="5A3E6342" w14:textId="77777777" w:rsidR="00551FA9" w:rsidRPr="00551FA9" w:rsidRDefault="00551FA9" w:rsidP="00551FA9">
      <w:pPr>
        <w:numPr>
          <w:ilvl w:val="0"/>
          <w:numId w:val="7"/>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Administrator może wypowiedzieć niniejszą Umowę ze skutkiem natychmiastowym, gdy Podmiot przetwarzający narusza postanowienia niniejszej umowy powierzenia,  w szczególności: </w:t>
      </w:r>
    </w:p>
    <w:p w14:paraId="2672C527" w14:textId="77777777" w:rsidR="00551FA9" w:rsidRPr="00551FA9" w:rsidRDefault="00551FA9" w:rsidP="00551FA9">
      <w:pPr>
        <w:numPr>
          <w:ilvl w:val="0"/>
          <w:numId w:val="8"/>
        </w:numPr>
        <w:spacing w:after="100" w:line="259" w:lineRule="auto"/>
        <w:ind w:left="851" w:right="52" w:hanging="426"/>
        <w:jc w:val="left"/>
        <w:rPr>
          <w:rFonts w:ascii="Calibri" w:hAnsi="Calibri" w:cs="Calibri"/>
          <w:szCs w:val="24"/>
        </w:rPr>
      </w:pPr>
      <w:r w:rsidRPr="00551FA9">
        <w:rPr>
          <w:rFonts w:ascii="Calibri" w:hAnsi="Calibri" w:cs="Calibri"/>
          <w:szCs w:val="24"/>
        </w:rPr>
        <w:t xml:space="preserve">pomimo zobowiązania go do usunięcia uchybień stwierdzonych podczas kontroli nie usunie ich w wyznaczonym terminie lub nie zastosuje zaleceń Administratora sformułowanych w wyniku kontroli,  </w:t>
      </w:r>
    </w:p>
    <w:p w14:paraId="1C022B68" w14:textId="77777777" w:rsidR="00551FA9" w:rsidRPr="00551FA9" w:rsidRDefault="00551FA9" w:rsidP="00551FA9">
      <w:pPr>
        <w:numPr>
          <w:ilvl w:val="0"/>
          <w:numId w:val="8"/>
        </w:numPr>
        <w:spacing w:after="100" w:line="259" w:lineRule="auto"/>
        <w:ind w:left="851" w:right="52" w:hanging="426"/>
        <w:jc w:val="left"/>
        <w:rPr>
          <w:rFonts w:ascii="Calibri" w:hAnsi="Calibri" w:cs="Calibri"/>
          <w:szCs w:val="24"/>
        </w:rPr>
      </w:pPr>
      <w:r w:rsidRPr="00551FA9">
        <w:rPr>
          <w:rFonts w:ascii="Calibri" w:hAnsi="Calibri" w:cs="Calibri"/>
          <w:szCs w:val="24"/>
        </w:rPr>
        <w:t xml:space="preserve">przetwarza  dane osobowe w sposób niezgodny z umową lub przepisami prawa, </w:t>
      </w:r>
    </w:p>
    <w:p w14:paraId="1A47FE24" w14:textId="77777777" w:rsidR="00551FA9" w:rsidRPr="00551FA9" w:rsidRDefault="00551FA9" w:rsidP="00551FA9">
      <w:pPr>
        <w:numPr>
          <w:ilvl w:val="0"/>
          <w:numId w:val="8"/>
        </w:numPr>
        <w:spacing w:after="100" w:line="259" w:lineRule="auto"/>
        <w:ind w:left="851" w:right="52" w:hanging="426"/>
        <w:jc w:val="left"/>
        <w:rPr>
          <w:rFonts w:ascii="Calibri" w:hAnsi="Calibri" w:cs="Calibri"/>
          <w:szCs w:val="24"/>
        </w:rPr>
      </w:pPr>
      <w:r w:rsidRPr="00551FA9">
        <w:rPr>
          <w:rFonts w:ascii="Calibri" w:hAnsi="Calibri" w:cs="Calibri"/>
          <w:szCs w:val="24"/>
        </w:rPr>
        <w:t xml:space="preserve">powierzył przetwarzanie danych osobowych innemu podmiotowi bez uprzedniej pisemnej pod rygorem nieważności zgody Administratora, </w:t>
      </w:r>
    </w:p>
    <w:p w14:paraId="56ED57E2" w14:textId="77777777" w:rsidR="00551FA9" w:rsidRPr="00551FA9" w:rsidRDefault="00551FA9" w:rsidP="00551FA9">
      <w:pPr>
        <w:numPr>
          <w:ilvl w:val="0"/>
          <w:numId w:val="8"/>
        </w:numPr>
        <w:spacing w:after="100" w:line="259" w:lineRule="auto"/>
        <w:ind w:left="851" w:right="52" w:hanging="426"/>
        <w:jc w:val="left"/>
        <w:rPr>
          <w:rFonts w:ascii="Calibri" w:hAnsi="Calibri" w:cs="Calibri"/>
          <w:szCs w:val="24"/>
        </w:rPr>
      </w:pPr>
      <w:r w:rsidRPr="00551FA9">
        <w:rPr>
          <w:rFonts w:ascii="Calibri" w:hAnsi="Calibri" w:cs="Calibri"/>
          <w:szCs w:val="24"/>
        </w:rPr>
        <w:t xml:space="preserve">w razie stwierdzenia, że dalszy podmiot przetwarzający przetwarza powierzone mu dane osobowe z naruszeniem przepisów prawa, niniejszej Umowy lub umowy dalszego powierzenia z podmiotem przetwarzającym. </w:t>
      </w:r>
    </w:p>
    <w:p w14:paraId="6A516AC4" w14:textId="77777777" w:rsidR="00551FA9" w:rsidRPr="00551FA9" w:rsidRDefault="00551FA9" w:rsidP="00551FA9">
      <w:pPr>
        <w:numPr>
          <w:ilvl w:val="0"/>
          <w:numId w:val="7"/>
        </w:numPr>
        <w:spacing w:after="100" w:line="259" w:lineRule="auto"/>
        <w:ind w:left="426" w:right="52" w:hanging="426"/>
        <w:jc w:val="left"/>
        <w:rPr>
          <w:rFonts w:ascii="Calibri" w:hAnsi="Calibri" w:cs="Calibri"/>
          <w:szCs w:val="24"/>
        </w:rPr>
      </w:pPr>
      <w:r w:rsidRPr="00551FA9">
        <w:rPr>
          <w:rFonts w:ascii="Calibri" w:hAnsi="Calibri" w:cs="Calibri"/>
          <w:szCs w:val="24"/>
        </w:rPr>
        <w:lastRenderedPageBreak/>
        <w:t>Oprócz przypadków określonych w ust. 3 Administrator może wypowiedzieć niniejszą Umowę  ze skutkiem natychmiastowym w wypadku rozwiązania umowy głównej o której mowa § 1 ust. 1.</w:t>
      </w:r>
    </w:p>
    <w:p w14:paraId="5079D019" w14:textId="77777777" w:rsidR="00551FA9" w:rsidRPr="00551FA9" w:rsidRDefault="00551FA9" w:rsidP="00551FA9">
      <w:pPr>
        <w:spacing w:after="100" w:line="259" w:lineRule="auto"/>
        <w:ind w:left="1287" w:right="52" w:firstLine="0"/>
        <w:rPr>
          <w:rFonts w:ascii="Calibri" w:hAnsi="Calibri" w:cs="Calibri"/>
          <w:szCs w:val="24"/>
        </w:rPr>
      </w:pPr>
      <w:r w:rsidRPr="00551FA9">
        <w:rPr>
          <w:rFonts w:ascii="Calibri" w:hAnsi="Calibri" w:cs="Calibri"/>
          <w:b/>
          <w:szCs w:val="24"/>
        </w:rPr>
        <w:t xml:space="preserve">  </w:t>
      </w:r>
    </w:p>
    <w:p w14:paraId="6C312253" w14:textId="77777777" w:rsidR="00551FA9" w:rsidRPr="00551FA9" w:rsidRDefault="00551FA9" w:rsidP="00551FA9">
      <w:pPr>
        <w:spacing w:after="100" w:line="259" w:lineRule="auto"/>
        <w:ind w:left="567" w:right="0" w:firstLine="0"/>
        <w:jc w:val="center"/>
        <w:rPr>
          <w:rFonts w:ascii="Calibri" w:hAnsi="Calibri" w:cs="Calibri"/>
          <w:szCs w:val="24"/>
        </w:rPr>
      </w:pPr>
      <w:r w:rsidRPr="00551FA9">
        <w:rPr>
          <w:rFonts w:ascii="Calibri" w:hAnsi="Calibri" w:cs="Calibri"/>
          <w:b/>
          <w:szCs w:val="24"/>
        </w:rPr>
        <w:t>§ 8.</w:t>
      </w:r>
    </w:p>
    <w:p w14:paraId="33FEC2CA" w14:textId="77777777" w:rsidR="00551FA9" w:rsidRPr="00551FA9" w:rsidRDefault="00551FA9" w:rsidP="00551FA9">
      <w:pPr>
        <w:spacing w:after="100" w:line="259" w:lineRule="auto"/>
        <w:ind w:left="517" w:right="281" w:hanging="10"/>
        <w:jc w:val="center"/>
        <w:rPr>
          <w:rFonts w:ascii="Calibri" w:hAnsi="Calibri" w:cs="Calibri"/>
          <w:szCs w:val="24"/>
        </w:rPr>
      </w:pPr>
      <w:r w:rsidRPr="00551FA9">
        <w:rPr>
          <w:rFonts w:ascii="Calibri" w:hAnsi="Calibri" w:cs="Calibri"/>
          <w:b/>
          <w:szCs w:val="24"/>
        </w:rPr>
        <w:t xml:space="preserve">Postanowienia końcowe </w:t>
      </w:r>
    </w:p>
    <w:p w14:paraId="4F8383F1" w14:textId="77777777" w:rsidR="00551FA9" w:rsidRPr="00551FA9" w:rsidRDefault="00551FA9" w:rsidP="00551FA9">
      <w:pPr>
        <w:numPr>
          <w:ilvl w:val="0"/>
          <w:numId w:val="9"/>
        </w:numPr>
        <w:spacing w:after="100" w:line="259" w:lineRule="auto"/>
        <w:ind w:left="426" w:right="52" w:hanging="426"/>
        <w:jc w:val="left"/>
        <w:rPr>
          <w:rFonts w:ascii="Calibri" w:hAnsi="Calibri" w:cs="Calibri"/>
          <w:szCs w:val="24"/>
        </w:rPr>
      </w:pPr>
      <w:r w:rsidRPr="00551FA9">
        <w:rPr>
          <w:rFonts w:ascii="Calibri" w:hAnsi="Calibri" w:cs="Calibri"/>
          <w:szCs w:val="24"/>
        </w:rPr>
        <w:t>Wszelkie spory między Stronami</w:t>
      </w:r>
      <w:r w:rsidRPr="00551FA9">
        <w:rPr>
          <w:rFonts w:ascii="Calibri" w:hAnsi="Calibri" w:cs="Calibri"/>
          <w:i/>
          <w:szCs w:val="24"/>
        </w:rPr>
        <w:t xml:space="preserve"> </w:t>
      </w:r>
      <w:r w:rsidRPr="00551FA9">
        <w:rPr>
          <w:rFonts w:ascii="Calibri" w:hAnsi="Calibri" w:cs="Calibri"/>
          <w:szCs w:val="24"/>
        </w:rPr>
        <w:t>wynikające z realizacji niniejszej Umowy</w:t>
      </w:r>
      <w:r w:rsidRPr="00551FA9">
        <w:rPr>
          <w:rFonts w:ascii="Calibri" w:hAnsi="Calibri" w:cs="Calibri"/>
          <w:i/>
          <w:szCs w:val="24"/>
        </w:rPr>
        <w:t xml:space="preserve"> </w:t>
      </w:r>
      <w:r w:rsidRPr="00551FA9">
        <w:rPr>
          <w:rFonts w:ascii="Calibri" w:hAnsi="Calibri" w:cs="Calibri"/>
          <w:szCs w:val="24"/>
        </w:rPr>
        <w:t xml:space="preserve">będą rozstrzygane w drodze negocjacji. </w:t>
      </w:r>
    </w:p>
    <w:p w14:paraId="0369961D" w14:textId="77777777" w:rsidR="00551FA9" w:rsidRPr="00551FA9" w:rsidRDefault="00551FA9" w:rsidP="00551FA9">
      <w:pPr>
        <w:numPr>
          <w:ilvl w:val="0"/>
          <w:numId w:val="9"/>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W razie niemożności polubownego rozwiązania sporów Strony poddadzą ich rozstrzygnięcie sądowi właściwemu  dla siedziby Administratora. </w:t>
      </w:r>
    </w:p>
    <w:p w14:paraId="04B076AF" w14:textId="77777777" w:rsidR="00551FA9" w:rsidRPr="00551FA9" w:rsidRDefault="00551FA9" w:rsidP="00551FA9">
      <w:pPr>
        <w:numPr>
          <w:ilvl w:val="0"/>
          <w:numId w:val="9"/>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W sprawach nieuregulowanych zastosowanie będą miały przepisy Kodeksu cywilnego oraz Rozporządzenia. </w:t>
      </w:r>
    </w:p>
    <w:p w14:paraId="00C5C822" w14:textId="77777777" w:rsidR="00551FA9" w:rsidRPr="00551FA9" w:rsidRDefault="00551FA9" w:rsidP="00551FA9">
      <w:pPr>
        <w:numPr>
          <w:ilvl w:val="0"/>
          <w:numId w:val="9"/>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Wszelkie zmiany niniejszej Umowy wymagają formy pisemnej pod rygorem nieważności. </w:t>
      </w:r>
    </w:p>
    <w:p w14:paraId="3E9B6870" w14:textId="77777777" w:rsidR="00551FA9" w:rsidRPr="00551FA9" w:rsidRDefault="00551FA9" w:rsidP="00551FA9">
      <w:pPr>
        <w:numPr>
          <w:ilvl w:val="0"/>
          <w:numId w:val="9"/>
        </w:numPr>
        <w:spacing w:after="100" w:line="259" w:lineRule="auto"/>
        <w:ind w:left="426" w:right="52" w:hanging="426"/>
        <w:jc w:val="left"/>
        <w:rPr>
          <w:rFonts w:ascii="Calibri" w:hAnsi="Calibri" w:cs="Calibri"/>
          <w:szCs w:val="24"/>
        </w:rPr>
      </w:pPr>
      <w:r w:rsidRPr="00551FA9">
        <w:rPr>
          <w:rFonts w:ascii="Calibri" w:hAnsi="Calibri" w:cs="Calibri"/>
          <w:szCs w:val="24"/>
        </w:rPr>
        <w:t xml:space="preserve">Umowa została sporządzona w dwóch jednobrzmiących egzemplarzach po jednym dla każdej ze Stron </w:t>
      </w:r>
    </w:p>
    <w:p w14:paraId="6B027158" w14:textId="77777777" w:rsidR="00551FA9" w:rsidRPr="00551FA9" w:rsidRDefault="00551FA9" w:rsidP="00551FA9">
      <w:pPr>
        <w:spacing w:after="100" w:line="259" w:lineRule="auto"/>
        <w:ind w:left="720" w:right="0" w:firstLine="0"/>
        <w:jc w:val="left"/>
        <w:rPr>
          <w:rFonts w:ascii="Calibri" w:hAnsi="Calibri" w:cs="Calibri"/>
          <w:szCs w:val="24"/>
        </w:rPr>
      </w:pPr>
    </w:p>
    <w:p w14:paraId="57C32E69" w14:textId="77777777" w:rsidR="00551FA9" w:rsidRPr="00551FA9" w:rsidRDefault="00551FA9" w:rsidP="00551FA9">
      <w:pPr>
        <w:spacing w:after="100" w:line="259" w:lineRule="auto"/>
        <w:ind w:left="720" w:right="0" w:firstLine="0"/>
        <w:jc w:val="left"/>
        <w:rPr>
          <w:rFonts w:ascii="Calibri" w:hAnsi="Calibri" w:cs="Calibri"/>
          <w:szCs w:val="24"/>
        </w:rPr>
      </w:pPr>
      <w:r w:rsidRPr="00551FA9">
        <w:rPr>
          <w:rFonts w:ascii="Calibri" w:hAnsi="Calibri" w:cs="Calibri"/>
          <w:szCs w:val="24"/>
        </w:rPr>
        <w:t xml:space="preserve"> </w:t>
      </w:r>
    </w:p>
    <w:p w14:paraId="75D84C48" w14:textId="77777777" w:rsidR="00551FA9" w:rsidRPr="00551FA9" w:rsidRDefault="00551FA9" w:rsidP="00551FA9">
      <w:pPr>
        <w:spacing w:after="100" w:line="259" w:lineRule="auto"/>
        <w:ind w:left="720" w:right="0" w:firstLine="0"/>
        <w:jc w:val="left"/>
        <w:rPr>
          <w:rFonts w:ascii="Calibri" w:hAnsi="Calibri" w:cs="Calibri"/>
          <w:szCs w:val="24"/>
        </w:rPr>
      </w:pPr>
    </w:p>
    <w:p w14:paraId="05F353B5" w14:textId="77777777" w:rsidR="00551FA9" w:rsidRPr="00551FA9" w:rsidRDefault="00551FA9" w:rsidP="00551FA9">
      <w:pPr>
        <w:tabs>
          <w:tab w:val="center" w:pos="2460"/>
          <w:tab w:val="center" w:pos="7383"/>
        </w:tabs>
        <w:spacing w:after="100" w:line="259" w:lineRule="auto"/>
        <w:ind w:left="0" w:right="0" w:firstLine="0"/>
        <w:jc w:val="left"/>
        <w:rPr>
          <w:rFonts w:ascii="Calibri" w:hAnsi="Calibri" w:cs="Calibri"/>
          <w:szCs w:val="24"/>
        </w:rPr>
      </w:pPr>
      <w:r w:rsidRPr="00551FA9">
        <w:rPr>
          <w:rFonts w:ascii="Calibri" w:eastAsia="Calibri" w:hAnsi="Calibri" w:cs="Calibri"/>
          <w:szCs w:val="24"/>
        </w:rPr>
        <w:tab/>
      </w:r>
      <w:r w:rsidRPr="00551FA9">
        <w:rPr>
          <w:rFonts w:ascii="Calibri" w:hAnsi="Calibri" w:cs="Calibri"/>
          <w:szCs w:val="24"/>
        </w:rPr>
        <w:t xml:space="preserve">..……………………………………                   </w:t>
      </w:r>
      <w:r w:rsidRPr="00551FA9">
        <w:rPr>
          <w:rFonts w:ascii="Calibri" w:hAnsi="Calibri" w:cs="Calibri"/>
          <w:szCs w:val="24"/>
        </w:rPr>
        <w:tab/>
        <w:t xml:space="preserve">..……………………………………… </w:t>
      </w:r>
    </w:p>
    <w:p w14:paraId="62DEE972" w14:textId="77777777" w:rsidR="00551FA9" w:rsidRPr="00551FA9" w:rsidRDefault="00551FA9" w:rsidP="00551FA9">
      <w:pPr>
        <w:spacing w:after="100" w:line="259" w:lineRule="auto"/>
        <w:ind w:left="1419" w:right="0" w:firstLine="0"/>
        <w:jc w:val="left"/>
        <w:rPr>
          <w:rFonts w:ascii="Calibri" w:hAnsi="Calibri" w:cs="Calibri"/>
          <w:szCs w:val="24"/>
        </w:rPr>
      </w:pPr>
      <w:r w:rsidRPr="00551FA9">
        <w:rPr>
          <w:rFonts w:ascii="Calibri" w:hAnsi="Calibri" w:cs="Calibri"/>
          <w:b/>
          <w:szCs w:val="24"/>
        </w:rPr>
        <w:t xml:space="preserve">       Administrator                                                       Podmiot przetwarzający           </w:t>
      </w:r>
    </w:p>
    <w:p w14:paraId="1CAE9814" w14:textId="77777777" w:rsidR="00551FA9" w:rsidRPr="00551FA9" w:rsidRDefault="00551FA9" w:rsidP="00551FA9">
      <w:pPr>
        <w:spacing w:after="100" w:line="259" w:lineRule="auto"/>
        <w:rPr>
          <w:rFonts w:ascii="Calibri" w:hAnsi="Calibri" w:cs="Calibri"/>
          <w:szCs w:val="24"/>
        </w:rPr>
      </w:pPr>
    </w:p>
    <w:p w14:paraId="710CECB0" w14:textId="77777777" w:rsidR="00551FA9" w:rsidRPr="00551FA9" w:rsidRDefault="00551FA9" w:rsidP="00551FA9">
      <w:pPr>
        <w:spacing w:after="160" w:line="259" w:lineRule="auto"/>
        <w:ind w:left="0" w:right="0" w:firstLine="0"/>
        <w:jc w:val="left"/>
        <w:rPr>
          <w:rFonts w:ascii="Calibri" w:eastAsiaTheme="minorHAnsi" w:hAnsi="Calibri" w:cs="Calibri"/>
          <w:color w:val="auto"/>
          <w:szCs w:val="24"/>
          <w:lang w:eastAsia="en-US"/>
        </w:rPr>
      </w:pPr>
    </w:p>
    <w:p w14:paraId="303284B2" w14:textId="77777777" w:rsidR="007A6DCC" w:rsidRPr="00673BE3" w:rsidRDefault="007A6DCC" w:rsidP="000C586F">
      <w:pPr>
        <w:spacing w:after="100" w:line="259" w:lineRule="auto"/>
        <w:rPr>
          <w:rFonts w:ascii="Arial" w:hAnsi="Arial" w:cs="Arial"/>
          <w:szCs w:val="24"/>
        </w:rPr>
      </w:pPr>
    </w:p>
    <w:sectPr w:rsidR="007A6DCC" w:rsidRPr="00673BE3">
      <w:footerReference w:type="even" r:id="rId7"/>
      <w:footerReference w:type="default" r:id="rId8"/>
      <w:footerReference w:type="first" r:id="rId9"/>
      <w:pgSz w:w="11906" w:h="16838"/>
      <w:pgMar w:top="578" w:right="1356" w:bottom="1509" w:left="85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56723" w14:textId="77777777" w:rsidR="0070287A" w:rsidRDefault="0070287A">
      <w:pPr>
        <w:spacing w:after="0" w:line="240" w:lineRule="auto"/>
      </w:pPr>
      <w:r>
        <w:separator/>
      </w:r>
    </w:p>
  </w:endnote>
  <w:endnote w:type="continuationSeparator" w:id="0">
    <w:p w14:paraId="1EBAE718" w14:textId="77777777" w:rsidR="0070287A" w:rsidRDefault="0070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7649" w14:textId="77777777" w:rsidR="00F738ED" w:rsidRDefault="00AB7692">
    <w:pPr>
      <w:spacing w:after="0" w:line="259" w:lineRule="auto"/>
      <w:ind w:left="567"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835A9A8" wp14:editId="1DBA746A">
              <wp:simplePos x="0" y="0"/>
              <wp:positionH relativeFrom="page">
                <wp:posOffset>881177</wp:posOffset>
              </wp:positionH>
              <wp:positionV relativeFrom="page">
                <wp:posOffset>9936174</wp:posOffset>
              </wp:positionV>
              <wp:extent cx="5798185" cy="6097"/>
              <wp:effectExtent l="0" t="0" r="0" b="0"/>
              <wp:wrapSquare wrapText="bothSides"/>
              <wp:docPr id="9468" name="Group 9468"/>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9650" name="Shape 965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D9D9D9"/>
                        </a:solidFill>
                        <a:ln w="0" cap="flat">
                          <a:noFill/>
                          <a:miter lim="127000"/>
                        </a:ln>
                        <a:effec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FB3A90" id="Group 9468" o:spid="_x0000_s1026" style="position:absolute;margin-left:69.4pt;margin-top:782.4pt;width:456.55pt;height:.5pt;z-index:251659264;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">
              <v:shape id="Shape 9650"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" path="m,l5798185,r,9144l,9144,,e" fillcolor="#d9d9d9" stroked="f" strokeweight="0">
                <v:stroke miterlimit="83231f" joinstyle="miter"/>
                <v:path arrowok="t" textboxrect="0,0,5798185,9144"/>
              </v:shape>
              <w10:wrap type="square" anchorx="page" anchory="page"/>
            </v:group>
          </w:pict>
        </mc:Fallback>
      </mc:AlternateContent>
    </w:r>
    <w:r>
      <w:fldChar w:fldCharType="begin"/>
    </w:r>
    <w:r>
      <w:instrText xml:space="preserve"> PAGE   \* MERGEFORMAT </w:instrText>
    </w:r>
    <w:r>
      <w:fldChar w:fldCharType="separate"/>
    </w:r>
    <w:r>
      <w:rPr>
        <w:rFonts w:ascii="Trebuchet MS" w:eastAsia="Trebuchet MS" w:hAnsi="Trebuchet MS" w:cs="Trebuchet MS"/>
        <w:b/>
        <w:sz w:val="16"/>
      </w:rPr>
      <w:t>1</w:t>
    </w:r>
    <w:r>
      <w:rPr>
        <w:rFonts w:ascii="Trebuchet MS" w:eastAsia="Trebuchet MS" w:hAnsi="Trebuchet MS" w:cs="Trebuchet MS"/>
        <w:b/>
        <w:sz w:val="16"/>
      </w:rPr>
      <w:fldChar w:fldCharType="end"/>
    </w:r>
    <w:r>
      <w:rPr>
        <w:rFonts w:ascii="Trebuchet MS" w:eastAsia="Trebuchet MS" w:hAnsi="Trebuchet MS" w:cs="Trebuchet MS"/>
        <w:b/>
        <w:sz w:val="16"/>
      </w:rPr>
      <w:t xml:space="preserve"> | </w:t>
    </w:r>
    <w:r>
      <w:rPr>
        <w:rFonts w:ascii="Trebuchet MS" w:eastAsia="Trebuchet MS" w:hAnsi="Trebuchet MS" w:cs="Trebuchet MS"/>
        <w:color w:val="7F7F7F"/>
        <w:sz w:val="16"/>
      </w:rPr>
      <w:t>S t r o n a</w:t>
    </w:r>
    <w:r>
      <w:rPr>
        <w:rFonts w:ascii="Calibri" w:eastAsia="Calibri" w:hAnsi="Calibri" w:cs="Calibri"/>
        <w:b/>
        <w:sz w:val="22"/>
      </w:rPr>
      <w:t xml:space="preserve"> </w:t>
    </w:r>
  </w:p>
  <w:p w14:paraId="3015B519" w14:textId="77777777" w:rsidR="00F738ED" w:rsidRDefault="00AB7692">
    <w:pPr>
      <w:spacing w:after="0" w:line="259" w:lineRule="auto"/>
      <w:ind w:left="567"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FA86" w14:textId="471598AD" w:rsidR="00F738ED" w:rsidRDefault="00AB7692">
    <w:pPr>
      <w:spacing w:after="0" w:line="259" w:lineRule="auto"/>
      <w:ind w:left="567"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510CCF1" wp14:editId="40930980">
              <wp:simplePos x="0" y="0"/>
              <wp:positionH relativeFrom="page">
                <wp:posOffset>881177</wp:posOffset>
              </wp:positionH>
              <wp:positionV relativeFrom="page">
                <wp:posOffset>9936174</wp:posOffset>
              </wp:positionV>
              <wp:extent cx="5798185" cy="6097"/>
              <wp:effectExtent l="0" t="0" r="0" b="0"/>
              <wp:wrapSquare wrapText="bothSides"/>
              <wp:docPr id="9453" name="Group 9453"/>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9648" name="Shape 964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D9D9D9"/>
                        </a:solidFill>
                        <a:ln w="0" cap="flat">
                          <a:noFill/>
                          <a:miter lim="127000"/>
                        </a:ln>
                        <a:effec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F2D0727" id="Group 9453" o:spid="_x0000_s1026" style="position:absolute;margin-left:69.4pt;margin-top:782.4pt;width:456.55pt;height:.5pt;z-index:251660288;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">
              <v:shape id="Shape 964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" path="m,l5798185,r,9144l,9144,,e" fillcolor="#d9d9d9" stroked="f" strokeweight="0">
                <v:stroke miterlimit="83231f" joinstyle="miter"/>
                <v:path arrowok="t" textboxrect="0,0,5798185,9144"/>
              </v:shape>
              <w10:wrap type="square" anchorx="page" anchory="page"/>
            </v:group>
          </w:pict>
        </mc:Fallback>
      </mc:AlternateContent>
    </w:r>
    <w:r>
      <w:fldChar w:fldCharType="begin"/>
    </w:r>
    <w:r>
      <w:instrText xml:space="preserve"> PAGE   \* MERGEFORMAT </w:instrText>
    </w:r>
    <w:r>
      <w:fldChar w:fldCharType="separate"/>
    </w:r>
    <w:r w:rsidR="00E609EA" w:rsidRPr="00E609EA">
      <w:rPr>
        <w:rFonts w:ascii="Trebuchet MS" w:eastAsia="Trebuchet MS" w:hAnsi="Trebuchet MS" w:cs="Trebuchet MS"/>
        <w:b/>
        <w:noProof/>
        <w:sz w:val="16"/>
      </w:rPr>
      <w:t>7</w:t>
    </w:r>
    <w:r>
      <w:rPr>
        <w:rFonts w:ascii="Trebuchet MS" w:eastAsia="Trebuchet MS" w:hAnsi="Trebuchet MS" w:cs="Trebuchet MS"/>
        <w:b/>
        <w:sz w:val="16"/>
      </w:rPr>
      <w:fldChar w:fldCharType="end"/>
    </w:r>
    <w:r>
      <w:rPr>
        <w:rFonts w:ascii="Trebuchet MS" w:eastAsia="Trebuchet MS" w:hAnsi="Trebuchet MS" w:cs="Trebuchet MS"/>
        <w:b/>
        <w:sz w:val="16"/>
      </w:rPr>
      <w:t xml:space="preserve"> | </w:t>
    </w:r>
    <w:r>
      <w:rPr>
        <w:rFonts w:ascii="Trebuchet MS" w:eastAsia="Trebuchet MS" w:hAnsi="Trebuchet MS" w:cs="Trebuchet MS"/>
        <w:color w:val="7F7F7F"/>
        <w:sz w:val="16"/>
      </w:rPr>
      <w:t>S t r o n a</w:t>
    </w:r>
    <w:r>
      <w:rPr>
        <w:rFonts w:ascii="Calibri" w:eastAsia="Calibri" w:hAnsi="Calibri" w:cs="Calibri"/>
        <w:b/>
        <w:sz w:val="22"/>
      </w:rPr>
      <w:t xml:space="preserve"> </w:t>
    </w:r>
  </w:p>
  <w:p w14:paraId="76A2A7DD" w14:textId="77777777" w:rsidR="00F738ED" w:rsidRDefault="00AB7692">
    <w:pPr>
      <w:spacing w:after="0" w:line="259" w:lineRule="auto"/>
      <w:ind w:left="567"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D059" w14:textId="77777777" w:rsidR="00F738ED" w:rsidRDefault="00AB7692">
    <w:pPr>
      <w:spacing w:after="0" w:line="259" w:lineRule="auto"/>
      <w:ind w:left="567"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3E04612" wp14:editId="2DED00D3">
              <wp:simplePos x="0" y="0"/>
              <wp:positionH relativeFrom="page">
                <wp:posOffset>881177</wp:posOffset>
              </wp:positionH>
              <wp:positionV relativeFrom="page">
                <wp:posOffset>9936174</wp:posOffset>
              </wp:positionV>
              <wp:extent cx="5798185" cy="6097"/>
              <wp:effectExtent l="0" t="0" r="0" b="0"/>
              <wp:wrapSquare wrapText="bothSides"/>
              <wp:docPr id="9438" name="Group 9438"/>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9646" name="Shape 964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D9D9D9"/>
                        </a:solidFill>
                        <a:ln w="0" cap="flat">
                          <a:noFill/>
                          <a:miter lim="127000"/>
                        </a:ln>
                        <a:effec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9732F1D" id="Group 9438" o:spid="_x0000_s1026" style="position:absolute;margin-left:69.4pt;margin-top:782.4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">
              <v:shape id="Shape 9646"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" path="m,l5798185,r,9144l,9144,,e" fillcolor="#d9d9d9" stroked="f" strokeweight="0">
                <v:stroke miterlimit="83231f" joinstyle="miter"/>
                <v:path arrowok="t" textboxrect="0,0,5798185,9144"/>
              </v:shape>
              <w10:wrap type="square" anchorx="page" anchory="page"/>
            </v:group>
          </w:pict>
        </mc:Fallback>
      </mc:AlternateContent>
    </w:r>
    <w:r>
      <w:fldChar w:fldCharType="begin"/>
    </w:r>
    <w:r>
      <w:instrText xml:space="preserve"> PAGE   \* MERGEFORMAT </w:instrText>
    </w:r>
    <w:r>
      <w:fldChar w:fldCharType="separate"/>
    </w:r>
    <w:r>
      <w:rPr>
        <w:rFonts w:ascii="Trebuchet MS" w:eastAsia="Trebuchet MS" w:hAnsi="Trebuchet MS" w:cs="Trebuchet MS"/>
        <w:b/>
        <w:sz w:val="16"/>
      </w:rPr>
      <w:t>1</w:t>
    </w:r>
    <w:r>
      <w:rPr>
        <w:rFonts w:ascii="Trebuchet MS" w:eastAsia="Trebuchet MS" w:hAnsi="Trebuchet MS" w:cs="Trebuchet MS"/>
        <w:b/>
        <w:sz w:val="16"/>
      </w:rPr>
      <w:fldChar w:fldCharType="end"/>
    </w:r>
    <w:r>
      <w:rPr>
        <w:rFonts w:ascii="Trebuchet MS" w:eastAsia="Trebuchet MS" w:hAnsi="Trebuchet MS" w:cs="Trebuchet MS"/>
        <w:b/>
        <w:sz w:val="16"/>
      </w:rPr>
      <w:t xml:space="preserve"> | </w:t>
    </w:r>
    <w:r>
      <w:rPr>
        <w:rFonts w:ascii="Trebuchet MS" w:eastAsia="Trebuchet MS" w:hAnsi="Trebuchet MS" w:cs="Trebuchet MS"/>
        <w:color w:val="7F7F7F"/>
        <w:sz w:val="16"/>
      </w:rPr>
      <w:t>S t r o n a</w:t>
    </w:r>
    <w:r>
      <w:rPr>
        <w:rFonts w:ascii="Calibri" w:eastAsia="Calibri" w:hAnsi="Calibri" w:cs="Calibri"/>
        <w:b/>
        <w:sz w:val="22"/>
      </w:rPr>
      <w:t xml:space="preserve"> </w:t>
    </w:r>
  </w:p>
  <w:p w14:paraId="7A51B35B" w14:textId="77777777" w:rsidR="00F738ED" w:rsidRDefault="00AB7692">
    <w:pPr>
      <w:spacing w:after="0" w:line="259" w:lineRule="auto"/>
      <w:ind w:left="567"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8110A" w14:textId="77777777" w:rsidR="0070287A" w:rsidRDefault="0070287A">
      <w:pPr>
        <w:spacing w:after="0" w:line="240" w:lineRule="auto"/>
      </w:pPr>
      <w:r>
        <w:separator/>
      </w:r>
    </w:p>
  </w:footnote>
  <w:footnote w:type="continuationSeparator" w:id="0">
    <w:p w14:paraId="5F6F486D" w14:textId="77777777" w:rsidR="0070287A" w:rsidRDefault="00702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45D"/>
    <w:multiLevelType w:val="hybridMultilevel"/>
    <w:tmpl w:val="07466DF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 w15:restartNumberingAfterBreak="0">
    <w:nsid w:val="0A894C6A"/>
    <w:multiLevelType w:val="hybridMultilevel"/>
    <w:tmpl w:val="F67CB3F2"/>
    <w:lvl w:ilvl="0" w:tplc="FEF002F8">
      <w:start w:val="1"/>
      <w:numFmt w:val="decimal"/>
      <w:lvlText w:val="%1."/>
      <w:lvlJc w:val="left"/>
      <w:pPr>
        <w:ind w:left="12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05A3C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273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874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0FF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C0C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4CC9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EA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444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872437"/>
    <w:multiLevelType w:val="hybridMultilevel"/>
    <w:tmpl w:val="DBB68876"/>
    <w:lvl w:ilvl="0" w:tplc="996A0AA0">
      <w:start w:val="1"/>
      <w:numFmt w:val="decimal"/>
      <w:lvlText w:val="%1."/>
      <w:lvlJc w:val="left"/>
      <w:pPr>
        <w:ind w:left="12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144F1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AD7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A03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659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E6D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C20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0DC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7CDB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020E9A"/>
    <w:multiLevelType w:val="hybridMultilevel"/>
    <w:tmpl w:val="4D529AC4"/>
    <w:lvl w:ilvl="0" w:tplc="EEDAE694">
      <w:start w:val="1"/>
      <w:numFmt w:val="decimal"/>
      <w:lvlText w:val="%1."/>
      <w:lvlJc w:val="left"/>
      <w:pPr>
        <w:ind w:left="11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1546ED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E246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2270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EA55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4BA0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AB30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AE0C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E145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7E0EAB"/>
    <w:multiLevelType w:val="hybridMultilevel"/>
    <w:tmpl w:val="AFA61BDC"/>
    <w:lvl w:ilvl="0" w:tplc="A6F44BBA">
      <w:start w:val="1"/>
      <w:numFmt w:val="decimal"/>
      <w:lvlText w:val="%1."/>
      <w:lvlJc w:val="left"/>
      <w:pPr>
        <w:ind w:left="9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F3859F0">
      <w:start w:val="1"/>
      <w:numFmt w:val="decimal"/>
      <w:lvlText w:val="%2)"/>
      <w:lvlJc w:val="left"/>
      <w:pPr>
        <w:ind w:left="12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38CC61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4EB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0328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CF9A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E3B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A7C8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E8C8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7914B8"/>
    <w:multiLevelType w:val="hybridMultilevel"/>
    <w:tmpl w:val="FDE00E02"/>
    <w:lvl w:ilvl="0" w:tplc="C1E6302C">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EE9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E26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443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2C3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EB1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4B2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490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A27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B17AF8"/>
    <w:multiLevelType w:val="hybridMultilevel"/>
    <w:tmpl w:val="808E2FBA"/>
    <w:lvl w:ilvl="0" w:tplc="6F7C4608">
      <w:start w:val="1"/>
      <w:numFmt w:val="decimal"/>
      <w:lvlText w:val="%1."/>
      <w:lvlJc w:val="left"/>
      <w:pPr>
        <w:ind w:left="127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956A9B4">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6F746">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297A4">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85DA0">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674AA">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6168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4557C">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EDDA2">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BA4928"/>
    <w:multiLevelType w:val="hybridMultilevel"/>
    <w:tmpl w:val="7C3C6D0A"/>
    <w:lvl w:ilvl="0" w:tplc="9DC04A9E">
      <w:start w:val="1"/>
      <w:numFmt w:val="decimal"/>
      <w:lvlText w:val="%1."/>
      <w:lvlJc w:val="left"/>
      <w:pPr>
        <w:ind w:left="9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34C1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85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694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2F5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65B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894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0B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C17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D74826"/>
    <w:multiLevelType w:val="hybridMultilevel"/>
    <w:tmpl w:val="A0A8D5D2"/>
    <w:lvl w:ilvl="0" w:tplc="55BC711E">
      <w:start w:val="1"/>
      <w:numFmt w:val="decimal"/>
      <w:lvlText w:val="%1."/>
      <w:lvlJc w:val="left"/>
      <w:pPr>
        <w:ind w:left="552"/>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71449B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948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05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E3F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A79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406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8E8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68E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B35542"/>
    <w:multiLevelType w:val="hybridMultilevel"/>
    <w:tmpl w:val="136ECEA0"/>
    <w:lvl w:ilvl="0" w:tplc="3BD81B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86296">
      <w:start w:val="1"/>
      <w:numFmt w:val="decimal"/>
      <w:lvlRestart w:val="0"/>
      <w:lvlText w:val="%2."/>
      <w:lvlJc w:val="left"/>
      <w:pPr>
        <w:ind w:left="12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143C9F9A">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82A84">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0969A">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45B3C">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AE7FE">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E0CD2">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5AC8DC">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4"/>
  </w:num>
  <w:num w:numId="4">
    <w:abstractNumId w:val="3"/>
  </w:num>
  <w:num w:numId="5">
    <w:abstractNumId w:val="9"/>
  </w:num>
  <w:num w:numId="6">
    <w:abstractNumId w:val="2"/>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A2"/>
    <w:rsid w:val="0001528C"/>
    <w:rsid w:val="000315EA"/>
    <w:rsid w:val="00057696"/>
    <w:rsid w:val="00074CB6"/>
    <w:rsid w:val="000905AA"/>
    <w:rsid w:val="000C586F"/>
    <w:rsid w:val="000D7787"/>
    <w:rsid w:val="00100EB5"/>
    <w:rsid w:val="00111550"/>
    <w:rsid w:val="00120604"/>
    <w:rsid w:val="00126F3E"/>
    <w:rsid w:val="00130727"/>
    <w:rsid w:val="001767D4"/>
    <w:rsid w:val="00195695"/>
    <w:rsid w:val="001958A7"/>
    <w:rsid w:val="001C07CF"/>
    <w:rsid w:val="001C0CF8"/>
    <w:rsid w:val="001C6F41"/>
    <w:rsid w:val="001E4402"/>
    <w:rsid w:val="00250067"/>
    <w:rsid w:val="00251DC7"/>
    <w:rsid w:val="0026580B"/>
    <w:rsid w:val="00282A1E"/>
    <w:rsid w:val="002A47DA"/>
    <w:rsid w:val="002D065E"/>
    <w:rsid w:val="002D5D3D"/>
    <w:rsid w:val="002F2C02"/>
    <w:rsid w:val="002F64EE"/>
    <w:rsid w:val="003B44D3"/>
    <w:rsid w:val="003D2765"/>
    <w:rsid w:val="003E7D2A"/>
    <w:rsid w:val="0041685B"/>
    <w:rsid w:val="00426BDD"/>
    <w:rsid w:val="00431696"/>
    <w:rsid w:val="004337C7"/>
    <w:rsid w:val="00460BCF"/>
    <w:rsid w:val="0047707A"/>
    <w:rsid w:val="0049085A"/>
    <w:rsid w:val="004972C6"/>
    <w:rsid w:val="004B23F4"/>
    <w:rsid w:val="004E55BE"/>
    <w:rsid w:val="004F162B"/>
    <w:rsid w:val="00511A3E"/>
    <w:rsid w:val="00524D75"/>
    <w:rsid w:val="0052644D"/>
    <w:rsid w:val="005308FE"/>
    <w:rsid w:val="0054637D"/>
    <w:rsid w:val="00551FA9"/>
    <w:rsid w:val="00560215"/>
    <w:rsid w:val="005607BD"/>
    <w:rsid w:val="005E3BD8"/>
    <w:rsid w:val="005E6174"/>
    <w:rsid w:val="005E7F42"/>
    <w:rsid w:val="00617A47"/>
    <w:rsid w:val="00622C6C"/>
    <w:rsid w:val="00624971"/>
    <w:rsid w:val="0062650D"/>
    <w:rsid w:val="00640E5F"/>
    <w:rsid w:val="006564FC"/>
    <w:rsid w:val="00673BE3"/>
    <w:rsid w:val="00684E16"/>
    <w:rsid w:val="006A00D8"/>
    <w:rsid w:val="006B446D"/>
    <w:rsid w:val="006D1346"/>
    <w:rsid w:val="006D48C5"/>
    <w:rsid w:val="006F0D09"/>
    <w:rsid w:val="0070287A"/>
    <w:rsid w:val="00740ACF"/>
    <w:rsid w:val="00775F01"/>
    <w:rsid w:val="007A6DCC"/>
    <w:rsid w:val="007C44DE"/>
    <w:rsid w:val="007F35F2"/>
    <w:rsid w:val="00804B5A"/>
    <w:rsid w:val="00846333"/>
    <w:rsid w:val="00881D57"/>
    <w:rsid w:val="00884D49"/>
    <w:rsid w:val="008B2253"/>
    <w:rsid w:val="008C3901"/>
    <w:rsid w:val="008D6348"/>
    <w:rsid w:val="008D7E74"/>
    <w:rsid w:val="00901CF0"/>
    <w:rsid w:val="00911495"/>
    <w:rsid w:val="009203BD"/>
    <w:rsid w:val="009238FA"/>
    <w:rsid w:val="00931BA0"/>
    <w:rsid w:val="00933502"/>
    <w:rsid w:val="0096632B"/>
    <w:rsid w:val="00970FC2"/>
    <w:rsid w:val="009734A5"/>
    <w:rsid w:val="00991EB3"/>
    <w:rsid w:val="009D6BD0"/>
    <w:rsid w:val="009D6BEE"/>
    <w:rsid w:val="00A22C7C"/>
    <w:rsid w:val="00A5108F"/>
    <w:rsid w:val="00A62C15"/>
    <w:rsid w:val="00A633CF"/>
    <w:rsid w:val="00A67144"/>
    <w:rsid w:val="00A862BB"/>
    <w:rsid w:val="00AB7692"/>
    <w:rsid w:val="00AF30CD"/>
    <w:rsid w:val="00B07D34"/>
    <w:rsid w:val="00B31DA9"/>
    <w:rsid w:val="00B36AB2"/>
    <w:rsid w:val="00B838EF"/>
    <w:rsid w:val="00B924F3"/>
    <w:rsid w:val="00BD0187"/>
    <w:rsid w:val="00BE150E"/>
    <w:rsid w:val="00BE3875"/>
    <w:rsid w:val="00BE509A"/>
    <w:rsid w:val="00BE5AA2"/>
    <w:rsid w:val="00BF2B60"/>
    <w:rsid w:val="00BF7AF0"/>
    <w:rsid w:val="00C00CD1"/>
    <w:rsid w:val="00C15EA2"/>
    <w:rsid w:val="00C57D85"/>
    <w:rsid w:val="00C80B34"/>
    <w:rsid w:val="00C83D98"/>
    <w:rsid w:val="00C97515"/>
    <w:rsid w:val="00CA0D3C"/>
    <w:rsid w:val="00CD139A"/>
    <w:rsid w:val="00CD5E52"/>
    <w:rsid w:val="00CE36A3"/>
    <w:rsid w:val="00CF64E3"/>
    <w:rsid w:val="00D11A11"/>
    <w:rsid w:val="00D54C1C"/>
    <w:rsid w:val="00D55492"/>
    <w:rsid w:val="00D94598"/>
    <w:rsid w:val="00DB4DCB"/>
    <w:rsid w:val="00DD2222"/>
    <w:rsid w:val="00DD48CC"/>
    <w:rsid w:val="00DF2A5D"/>
    <w:rsid w:val="00DF3433"/>
    <w:rsid w:val="00E609EA"/>
    <w:rsid w:val="00E67985"/>
    <w:rsid w:val="00EC46D3"/>
    <w:rsid w:val="00ED48E7"/>
    <w:rsid w:val="00F047B0"/>
    <w:rsid w:val="00F15AE9"/>
    <w:rsid w:val="00F35C94"/>
    <w:rsid w:val="00F62700"/>
    <w:rsid w:val="00F71CBE"/>
    <w:rsid w:val="00F86BA3"/>
    <w:rsid w:val="00F924E2"/>
    <w:rsid w:val="00FC606C"/>
    <w:rsid w:val="00FF1181"/>
    <w:rsid w:val="00FF6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52A2"/>
  <w15:chartTrackingRefBased/>
  <w15:docId w15:val="{F797BAE1-2D95-4459-9FA9-46D61228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692"/>
    <w:pPr>
      <w:spacing w:after="15" w:line="386" w:lineRule="auto"/>
      <w:ind w:left="370" w:right="61" w:hanging="37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B7692"/>
    <w:pPr>
      <w:autoSpaceDE w:val="0"/>
      <w:autoSpaceDN w:val="0"/>
      <w:adjustRightInd w:val="0"/>
      <w:spacing w:after="0" w:line="240" w:lineRule="auto"/>
    </w:pPr>
    <w:rPr>
      <w:rFonts w:ascii="Trebuchet MS" w:hAnsi="Trebuchet MS" w:cs="Trebuchet MS"/>
      <w:color w:val="000000"/>
      <w:sz w:val="24"/>
      <w:szCs w:val="24"/>
    </w:rPr>
  </w:style>
  <w:style w:type="table" w:customStyle="1" w:styleId="TableGrid">
    <w:name w:val="TableGrid"/>
    <w:rsid w:val="00AB7692"/>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7C44DE"/>
    <w:pPr>
      <w:ind w:left="720"/>
      <w:contextualSpacing/>
    </w:pPr>
  </w:style>
  <w:style w:type="character" w:styleId="Odwoaniedokomentarza">
    <w:name w:val="annotation reference"/>
    <w:basedOn w:val="Domylnaczcionkaakapitu"/>
    <w:uiPriority w:val="99"/>
    <w:semiHidden/>
    <w:unhideWhenUsed/>
    <w:rsid w:val="006564FC"/>
    <w:rPr>
      <w:sz w:val="16"/>
      <w:szCs w:val="16"/>
    </w:rPr>
  </w:style>
  <w:style w:type="paragraph" w:styleId="Tekstkomentarza">
    <w:name w:val="annotation text"/>
    <w:basedOn w:val="Normalny"/>
    <w:link w:val="TekstkomentarzaZnak"/>
    <w:uiPriority w:val="99"/>
    <w:semiHidden/>
    <w:unhideWhenUsed/>
    <w:rsid w:val="006564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64FC"/>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6564FC"/>
    <w:rPr>
      <w:b/>
      <w:bCs/>
    </w:rPr>
  </w:style>
  <w:style w:type="character" w:customStyle="1" w:styleId="TematkomentarzaZnak">
    <w:name w:val="Temat komentarza Znak"/>
    <w:basedOn w:val="TekstkomentarzaZnak"/>
    <w:link w:val="Tematkomentarza"/>
    <w:uiPriority w:val="99"/>
    <w:semiHidden/>
    <w:rsid w:val="006564FC"/>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6564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64FC"/>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2376</Words>
  <Characters>14259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Krzywicki</dc:creator>
  <cp:keywords/>
  <dc:description/>
  <cp:lastModifiedBy>Adam Krzywicki</cp:lastModifiedBy>
  <cp:revision>12</cp:revision>
  <cp:lastPrinted>2019-11-14T10:09:00Z</cp:lastPrinted>
  <dcterms:created xsi:type="dcterms:W3CDTF">2022-06-13T08:28:00Z</dcterms:created>
  <dcterms:modified xsi:type="dcterms:W3CDTF">2022-09-02T12:44:00Z</dcterms:modified>
</cp:coreProperties>
</file>