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F8" w:rsidRDefault="00D62407" w:rsidP="00D76AF8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D62407" w:rsidP="00D76AF8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635086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7412" w:rsidRPr="001A0851" w:rsidRDefault="00D62407" w:rsidP="00D76A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C37412" w:rsidRDefault="00D62407" w:rsidP="00D76AF8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6350862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412" w:rsidRPr="001A0851" w:rsidRDefault="00D62407" w:rsidP="00D76AF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lipca 2022 r.</w:t>
      </w:r>
      <w:bookmarkEnd w:id="0"/>
    </w:p>
    <w:p w:rsidR="00D76AF8" w:rsidRDefault="00D62407" w:rsidP="00D76AF8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WPS-IV.431.1.31.2022</w:t>
      </w:r>
      <w:bookmarkEnd w:id="1"/>
      <w:r>
        <w:rPr>
          <w:rFonts w:ascii="Calibri" w:hAnsi="Calibri" w:cs="Calibri"/>
        </w:rPr>
        <w:t>.AŁW</w:t>
      </w:r>
    </w:p>
    <w:p w:rsidR="00D76AF8" w:rsidRDefault="00D62407" w:rsidP="00D76AF8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t xml:space="preserve">s. Anna Gadzała </w:t>
      </w:r>
    </w:p>
    <w:p w:rsidR="00D76AF8" w:rsidRDefault="00D62407" w:rsidP="00D76A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D76AF8" w:rsidRPr="00504F2F" w:rsidRDefault="00D62407" w:rsidP="00D76A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Dziecka im. Matki Weroniki </w:t>
      </w:r>
      <w:r>
        <w:rPr>
          <w:rFonts w:ascii="Calibri" w:hAnsi="Calibri" w:cs="Calibri"/>
        </w:rPr>
        <w:br/>
        <w:t xml:space="preserve">w Siennicy </w:t>
      </w:r>
    </w:p>
    <w:p w:rsidR="00D76AF8" w:rsidRPr="00C30013" w:rsidRDefault="00D62407" w:rsidP="00C30013">
      <w:pPr>
        <w:spacing w:before="840" w:after="240" w:line="276" w:lineRule="auto"/>
        <w:jc w:val="center"/>
        <w:rPr>
          <w:rFonts w:ascii="Calibri" w:hAnsi="Calibri" w:cs="Calibri"/>
        </w:rPr>
      </w:pPr>
      <w:r w:rsidRPr="00C30013">
        <w:rPr>
          <w:rFonts w:ascii="Calibri" w:hAnsi="Calibri" w:cs="Calibri"/>
        </w:rPr>
        <w:t>WYSTĄPIENIE POKONTROLNE</w:t>
      </w:r>
    </w:p>
    <w:p w:rsidR="00C30013" w:rsidRPr="004E5DDC" w:rsidRDefault="00D62407" w:rsidP="00D76AF8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Na podstawie art. 197b w związku z art. 186 pkt 3 ustawy z dnia 9 czerwca 2011 r. </w:t>
      </w:r>
      <w:r w:rsidRPr="004E5DDC">
        <w:rPr>
          <w:rFonts w:ascii="Calibri" w:hAnsi="Calibri" w:cs="Calibri"/>
        </w:rPr>
        <w:br/>
        <w:t xml:space="preserve">o wspieraniu rodziny i systemie pieczy zastępczej (Dz. U. z 2022 r. poz. 447), zwanej dalej ustawą oraz zgodnie z Planem Kontroli Zewnętrznych Mazowieckiego Urzędu Wojewódzkiego w Warszawie na rok 2022, zespół starszych inspektorów wojewódzkich Wydziału Polityki Społecznej Mazowieckiego Urzędu Wojewódzkiego w Warszawie: Anna Mikołajczyk i Agata Łukasiak-Walaszek przeprowadził w terminie 24 czerwca – 26 lipca </w:t>
      </w:r>
      <w:r w:rsidRPr="004E5DDC">
        <w:rPr>
          <w:rFonts w:ascii="Calibri" w:hAnsi="Calibri" w:cs="Calibri"/>
        </w:rPr>
        <w:br/>
        <w:t xml:space="preserve">2022 r. kontrolę kompleksową w Domu Dziecka im. Matki Weroniki w Siennicy, ul. Szkolna 2A, 05-332 Siennica, zwanej dalej placówką. 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od 1 stycznia 2021 r. do dnia kontroli.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Na podstawie art. 197d ww. ustawy oraz na podstawie rozporządzenia Ministra Pracy </w:t>
      </w:r>
      <w:r w:rsidRPr="004E5DDC">
        <w:rPr>
          <w:rFonts w:ascii="Calibri" w:hAnsi="Calibri" w:cs="Calibri"/>
        </w:rPr>
        <w:br/>
        <w:t xml:space="preserve">i Polityki Społecznej z dnia 21 sierpnia 2015 r. w sprawie przeprowadzania kontroli </w:t>
      </w:r>
      <w:r w:rsidRPr="004E5DDC">
        <w:rPr>
          <w:rFonts w:ascii="Calibri" w:hAnsi="Calibri" w:cs="Calibri"/>
        </w:rPr>
        <w:br/>
        <w:t xml:space="preserve">przez wojewodę oraz wzoru legitymacji uprawniającej do przeprowadzania kontroli </w:t>
      </w:r>
      <w:r w:rsidRPr="004E5DDC">
        <w:rPr>
          <w:rFonts w:ascii="Calibri" w:hAnsi="Calibri" w:cs="Calibri"/>
        </w:rPr>
        <w:br/>
        <w:t xml:space="preserve">(Dz. U. poz. 1477) przekazuję niniejsze wystąpienie pokontrolne.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Dom Dziecka im. Matki Weroniki w Siennicy jest niepubliczną, całodobową placówką opiekuńczo-wychowawczą typu socjalizacyjnego przeznaczoną dla 14 dziewcząt. Podmiotem prowadzącym jest Zgromadzenie Sióstr Kapucynek Najświętszego Serca Jezusa. Placówka prowadzona jest na zlecenie powiatu mińskiego. Działa na podstawie Decyzji Wojewody Mazowieckiego Nr 4/2008 z dnia 15 kwietnia 2008 r. Została wpisana do Rejestru placówek opiekuńczo-wychowawczych, regionalnych placówek opiekuńczo-terapeutycznych </w:t>
      </w:r>
      <w:r w:rsidRPr="004E5DDC">
        <w:rPr>
          <w:rFonts w:ascii="Calibri" w:hAnsi="Calibri" w:cs="Calibri"/>
        </w:rPr>
        <w:br/>
        <w:t xml:space="preserve">oraz interwencyjnych ośrodków preadopcyjnych województwa mazowieckiego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lastRenderedPageBreak/>
        <w:t>pod pozycją 86. Ustaleń niniejszej kontroli dokonano na podstawie udostępnionej dokumentacji oraz przekazanych przez s. Dyrektor informacji</w:t>
      </w:r>
      <w:r w:rsidRPr="004E5DDC">
        <w:rPr>
          <w:rStyle w:val="Odwoanieprzypisudolnego"/>
          <w:rFonts w:ascii="Calibri" w:hAnsi="Calibri" w:cs="Calibri"/>
        </w:rPr>
        <w:footnoteReference w:id="1"/>
      </w:r>
      <w:r w:rsidRPr="004E5DDC">
        <w:rPr>
          <w:rFonts w:ascii="Calibri" w:hAnsi="Calibri" w:cs="Calibri"/>
        </w:rPr>
        <w:t xml:space="preserve"> i wyjaśnień</w:t>
      </w:r>
      <w:r w:rsidRPr="004E5DDC">
        <w:rPr>
          <w:rStyle w:val="Odwoanieprzypisudolnego"/>
          <w:rFonts w:ascii="Calibri" w:hAnsi="Calibri" w:cs="Calibri"/>
        </w:rPr>
        <w:footnoteReference w:id="2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okresie objętym kontrolą placówka działała na podstawie: </w:t>
      </w:r>
    </w:p>
    <w:p w:rsidR="00C30013" w:rsidRPr="004E5DDC" w:rsidRDefault="00D62407" w:rsidP="00C3001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umowy o realizację zadania publicznego </w:t>
      </w:r>
      <w:r w:rsidR="00707B8D" w:rsidRPr="005149BA">
        <w:rPr>
          <w:rFonts w:ascii="Calibri" w:hAnsi="Calibri" w:cs="Calibri"/>
          <w:highlight w:val="black"/>
        </w:rPr>
        <w:t>XXXXXXXX</w:t>
      </w:r>
      <w:r w:rsidR="00464F99" w:rsidRPr="005149BA">
        <w:rPr>
          <w:rFonts w:ascii="Calibri" w:hAnsi="Calibri" w:cs="Calibri"/>
          <w:highlight w:val="black"/>
        </w:rPr>
        <w:t>XXXXXXXXXXXXXXXXXXXXXX</w:t>
      </w:r>
      <w:r w:rsidR="00464F99" w:rsidRPr="005149BA">
        <w:rPr>
          <w:rFonts w:ascii="Calibri" w:hAnsi="Calibri" w:cs="Calibri"/>
          <w:highlight w:val="black"/>
        </w:rPr>
        <w:br/>
      </w:r>
      <w:r w:rsidR="007949F0" w:rsidRPr="005149BA">
        <w:rPr>
          <w:rFonts w:ascii="Calibri" w:hAnsi="Calibri" w:cs="Calibri"/>
          <w:highlight w:val="black"/>
        </w:rPr>
        <w:t>XXXXXXXXXXXXXXXXXXXXXXXXXXXXXXXXXXXXXXXXXXXXXXXXXXXXXXXXXXXXXXX</w:t>
      </w:r>
      <w:r w:rsidRPr="005149BA">
        <w:rPr>
          <w:vertAlign w:val="superscript"/>
        </w:rPr>
        <w:footnoteReference w:id="3"/>
      </w:r>
      <w:r w:rsidRPr="005149BA">
        <w:rPr>
          <w:rFonts w:ascii="Calibri" w:hAnsi="Calibri" w:cs="Calibri"/>
        </w:rPr>
        <w:t xml:space="preserve">, </w:t>
      </w:r>
      <w:r w:rsidR="007949F0" w:rsidRPr="005149BA">
        <w:rPr>
          <w:rFonts w:ascii="Calibri" w:hAnsi="Calibri" w:cs="Calibri"/>
          <w:highlight w:val="black"/>
        </w:rPr>
        <w:t>XXXXXXXXXXXXXXXXXXXXXXXXXXXXXXXXXXXXXXXXXXXXXXXXXXXXXXXXXXXXXX</w:t>
      </w:r>
      <w:r w:rsidRPr="005149BA">
        <w:rPr>
          <w:rFonts w:ascii="Calibri" w:hAnsi="Calibri" w:cs="Calibri"/>
          <w:highlight w:val="black"/>
        </w:rPr>
        <w:t xml:space="preserve"> </w:t>
      </w:r>
      <w:r w:rsidR="007949F0" w:rsidRPr="005149BA">
        <w:rPr>
          <w:rFonts w:ascii="Calibri" w:hAnsi="Calibri" w:cs="Calibri"/>
          <w:highlight w:val="black"/>
        </w:rPr>
        <w:t>XXXXXXXXXXXXXXXXXXXXXXXXXXXXXXXXXXXXXXXXXXXXXXXXXXXXXXXXXXXXXXXX</w:t>
      </w:r>
      <w:r w:rsidRPr="005149BA">
        <w:rPr>
          <w:rFonts w:ascii="Calibri" w:hAnsi="Calibri" w:cs="Calibri"/>
          <w:highlight w:val="black"/>
        </w:rPr>
        <w:t xml:space="preserve"> </w:t>
      </w:r>
      <w:r w:rsidRPr="005149BA">
        <w:rPr>
          <w:rFonts w:ascii="Calibri" w:hAnsi="Calibri" w:cs="Calibri"/>
          <w:highlight w:val="black"/>
        </w:rPr>
        <w:br/>
      </w:r>
      <w:r w:rsidR="007949F0" w:rsidRPr="005149BA">
        <w:rPr>
          <w:rFonts w:ascii="Calibri" w:hAnsi="Calibri" w:cs="Calibri"/>
          <w:highlight w:val="black"/>
        </w:rPr>
        <w:t>XXXXXXXXXXXXXXXXXXXXXXXX</w:t>
      </w:r>
      <w:r w:rsidRPr="004E5DDC">
        <w:rPr>
          <w:rFonts w:ascii="Calibri" w:hAnsi="Calibri" w:cs="Calibri"/>
        </w:rPr>
        <w:t>. Przedstawiono również ofertę realizacji zadania publicznego na prowadzenie placówki opiekuńczo-wychowawczej</w:t>
      </w:r>
      <w:r w:rsidRPr="004E5DDC">
        <w:rPr>
          <w:rStyle w:val="Odwoanieprzypisudolnego"/>
          <w:rFonts w:ascii="Calibri" w:hAnsi="Calibri" w:cs="Calibri"/>
        </w:rPr>
        <w:footnoteReference w:id="4"/>
      </w:r>
      <w:r w:rsidRPr="004E5DDC">
        <w:rPr>
          <w:rFonts w:ascii="Calibri" w:hAnsi="Calibri" w:cs="Calibri"/>
        </w:rPr>
        <w:t xml:space="preserve">. </w:t>
      </w:r>
      <w:r w:rsidR="00E0279E" w:rsidRPr="009259E2">
        <w:rPr>
          <w:rFonts w:ascii="Calibri" w:hAnsi="Calibri" w:cs="Calibri"/>
          <w:highlight w:val="black"/>
        </w:rPr>
        <w:t>XXXXXXX</w:t>
      </w:r>
      <w:r w:rsidRPr="009259E2">
        <w:rPr>
          <w:rFonts w:ascii="Calibri" w:hAnsi="Calibri" w:cs="Calibri"/>
          <w:highlight w:val="black"/>
        </w:rPr>
        <w:t xml:space="preserve"> </w:t>
      </w:r>
      <w:r w:rsidRPr="009259E2">
        <w:rPr>
          <w:rFonts w:ascii="Calibri" w:hAnsi="Calibri" w:cs="Calibri"/>
          <w:highlight w:val="black"/>
        </w:rPr>
        <w:br/>
      </w:r>
      <w:r w:rsidR="00E0279E" w:rsidRPr="009259E2">
        <w:rPr>
          <w:rFonts w:ascii="Calibri" w:hAnsi="Calibri" w:cs="Calibri"/>
          <w:highlight w:val="black"/>
        </w:rPr>
        <w:t>XXXXXXXXXXXXXXXXXXXXXXXXXXXXXXXXXXXXXXXXXXXXXXXXXXXXXXXXXX</w:t>
      </w:r>
      <w:r w:rsidRPr="009259E2">
        <w:rPr>
          <w:rFonts w:ascii="Calibri" w:hAnsi="Calibri" w:cs="Calibri"/>
          <w:highlight w:val="black"/>
        </w:rPr>
        <w:t xml:space="preserve"> </w:t>
      </w:r>
      <w:r w:rsidRPr="009259E2">
        <w:rPr>
          <w:rFonts w:ascii="Calibri" w:hAnsi="Calibri" w:cs="Calibri"/>
          <w:highlight w:val="black"/>
        </w:rPr>
        <w:br/>
      </w:r>
      <w:r w:rsidR="00E0279E" w:rsidRPr="009259E2">
        <w:rPr>
          <w:rFonts w:ascii="Calibri" w:hAnsi="Calibri" w:cs="Calibri"/>
          <w:highlight w:val="black"/>
        </w:rPr>
        <w:t>XXXXXXXXXXXXXXXXXXXXXXXXXXXXXXXXXXXXXXXXXXXXXXXXXX</w:t>
      </w:r>
      <w:r w:rsidRPr="004E5DDC">
        <w:rPr>
          <w:rFonts w:ascii="Calibri" w:hAnsi="Calibri" w:cs="Calibri"/>
        </w:rPr>
        <w:t xml:space="preserve">. </w:t>
      </w:r>
    </w:p>
    <w:p w:rsidR="00D76AF8" w:rsidRPr="004E5DDC" w:rsidRDefault="00D62407" w:rsidP="00D76AF8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Regulaminu Domu Dziecka im. Matki Weroniki Dom Zakonny Zgromadzenia Sióstr Kapucynek NSJ w Siennicy</w:t>
      </w:r>
      <w:r w:rsidRPr="004E5DDC">
        <w:rPr>
          <w:rFonts w:asciiTheme="minorHAnsi" w:hAnsiTheme="minorHAnsi" w:cstheme="minorHAnsi"/>
          <w:vertAlign w:val="superscript"/>
        </w:rPr>
        <w:footnoteReference w:id="5"/>
      </w:r>
      <w:r w:rsidRPr="004E5DDC">
        <w:rPr>
          <w:rFonts w:ascii="Calibri" w:hAnsi="Calibri" w:cs="Calibri"/>
        </w:rPr>
        <w:t>.</w:t>
      </w:r>
    </w:p>
    <w:p w:rsidR="00B42131" w:rsidRPr="004E5DDC" w:rsidRDefault="00D62407" w:rsidP="00B4213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Oświadczyła s. Dyrektor, że placówka nie posiada statutu. </w:t>
      </w:r>
      <w:r w:rsidR="000859D6" w:rsidRPr="004E5DDC">
        <w:rPr>
          <w:rFonts w:ascii="Calibri" w:hAnsi="Calibri" w:cs="Calibri"/>
        </w:rPr>
        <w:t xml:space="preserve"> </w:t>
      </w:r>
    </w:p>
    <w:p w:rsidR="00C30013" w:rsidRPr="004E5DDC" w:rsidRDefault="00D62407" w:rsidP="00C30013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4E5DDC">
        <w:rPr>
          <w:rFonts w:ascii="Calibri" w:hAnsi="Calibri" w:cs="Calibri"/>
        </w:rPr>
        <w:br/>
      </w:r>
      <w:r w:rsidRPr="004E5DDC">
        <w:rPr>
          <w:rFonts w:asciiTheme="minorHAnsi" w:hAnsiTheme="minorHAnsi" w:cstheme="minorHAnsi"/>
        </w:rPr>
        <w:t xml:space="preserve">W okresie obowiązywania stanu epidemii COVID-19 wydała s. Dyrektor decyzję NR 02/2020 </w:t>
      </w:r>
      <w:r w:rsidRPr="004E5DDC">
        <w:rPr>
          <w:rFonts w:asciiTheme="minorHAnsi" w:hAnsiTheme="minorHAnsi" w:cstheme="minorHAnsi"/>
        </w:rPr>
        <w:br/>
        <w:t xml:space="preserve">z dnia 12 marca 2020 r. określającą zalecenia w związku z rozprzestrzenianiem się koronawirusa. Zawarto w niej m. in. zasady przemieszczania się z placówki, odwiedzin wychowanków przez rodziców i osoby bliskie oraz instrukcje przestrzegania reżimu sanitarnego. W celu zapewnienia bezpieczeństwa dzieci, w trakcie pandemii na podstawie ww. decyzji m. in. zostały całkowicie wstrzymane kontakty osobiste rodziców z wychowankami, pozostawiając te odbywające się w formie zdalnej, głównie telefonicznej, oraz odwołano zajęcia, </w:t>
      </w:r>
      <w:r w:rsidR="008A4676" w:rsidRPr="00AE718B">
        <w:rPr>
          <w:rFonts w:asciiTheme="minorHAnsi" w:hAnsiTheme="minorHAnsi" w:cstheme="minorHAnsi"/>
          <w:highlight w:val="black"/>
        </w:rPr>
        <w:t>XXXXXXXXXXXXX</w:t>
      </w:r>
      <w:r w:rsidRPr="004E5DDC">
        <w:rPr>
          <w:rFonts w:asciiTheme="minorHAnsi" w:hAnsiTheme="minorHAnsi" w:cstheme="minorHAnsi"/>
        </w:rPr>
        <w:t xml:space="preserve"> wymagające opuszczenia placówki. Decyzją </w:t>
      </w:r>
      <w:r w:rsidRPr="004E5DDC">
        <w:rPr>
          <w:rFonts w:asciiTheme="minorHAnsi" w:hAnsiTheme="minorHAnsi" w:cstheme="minorHAnsi"/>
        </w:rPr>
        <w:br/>
        <w:t>NR 04/2020 z dnia 12 czerwca 2020 r. przywrócono m. in. wizyty rodziców w ścisłym reżimie sanitarnym</w:t>
      </w:r>
      <w:r w:rsidRPr="004E5DDC">
        <w:rPr>
          <w:rFonts w:asciiTheme="minorHAnsi" w:hAnsiTheme="minorHAnsi" w:cstheme="minorHAnsi"/>
          <w:vertAlign w:val="superscript"/>
        </w:rPr>
        <w:footnoteReference w:id="6"/>
      </w:r>
      <w:r w:rsidRPr="004E5DDC">
        <w:rPr>
          <w:rFonts w:asciiTheme="minorHAnsi" w:hAnsiTheme="minorHAnsi" w:cstheme="minorHAnsi"/>
        </w:rPr>
        <w:t>. W okresie objętym kontrolą, w pierwszym półroczu 2021 r., obowiązywała decyzja NR 04/2020 z 12 czerwca 2020 r. W drugim półroczu s. Dyrektor ustnie zniosła obostrzenia wskazane w ww. decyzji.</w:t>
      </w:r>
      <w:r w:rsidRPr="004E5DDC">
        <w:rPr>
          <w:rFonts w:ascii="Calibri" w:hAnsi="Calibri" w:cs="Calibri"/>
        </w:rPr>
        <w:t xml:space="preserve"> </w:t>
      </w:r>
      <w:r w:rsidR="007B5A2A" w:rsidRPr="007A3AEA">
        <w:rPr>
          <w:rFonts w:ascii="Calibri" w:hAnsi="Calibri" w:cs="Calibri"/>
          <w:highlight w:val="black"/>
        </w:rPr>
        <w:t>XXXXXXXXXXXXXXXXXXXXXXXXXXXXXXXXXXXX</w:t>
      </w:r>
      <w:r w:rsidR="008F7BC8" w:rsidRPr="007A3AEA">
        <w:rPr>
          <w:rFonts w:ascii="Calibri" w:hAnsi="Calibri" w:cs="Calibri"/>
          <w:highlight w:val="black"/>
        </w:rPr>
        <w:t>XXXXXX</w:t>
      </w:r>
      <w:r w:rsidRPr="007A3AEA">
        <w:rPr>
          <w:rFonts w:ascii="Calibri" w:hAnsi="Calibri" w:cs="Calibri"/>
          <w:highlight w:val="black"/>
        </w:rPr>
        <w:t xml:space="preserve"> </w:t>
      </w:r>
      <w:r w:rsidR="008F7BC8" w:rsidRPr="007A3AEA">
        <w:rPr>
          <w:rFonts w:ascii="Calibri" w:hAnsi="Calibri" w:cs="Calibri"/>
          <w:highlight w:val="black"/>
        </w:rPr>
        <w:t>XXXXXXXXXXXXXXXXXXXXXXXXXXXXXXXXX</w:t>
      </w:r>
      <w:r w:rsidRPr="004E5DDC">
        <w:rPr>
          <w:rFonts w:ascii="Calibri" w:hAnsi="Calibri" w:cs="Calibri"/>
        </w:rPr>
        <w:t xml:space="preserve"> wskazała s. Dyrektor zasady funkcjonowania placówki w okresie pandemii</w:t>
      </w:r>
      <w:r w:rsidRPr="004E5DDC">
        <w:rPr>
          <w:rStyle w:val="Odwoanieprzypisudolnego"/>
          <w:rFonts w:ascii="Calibri" w:hAnsi="Calibri" w:cs="Calibri"/>
        </w:rPr>
        <w:footnoteReference w:id="7"/>
      </w:r>
      <w:r w:rsidRPr="004E5DDC">
        <w:rPr>
          <w:rFonts w:ascii="Calibri" w:hAnsi="Calibri" w:cs="Calibri"/>
        </w:rPr>
        <w:t xml:space="preserve">. 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</w:r>
      <w:r w:rsidRPr="004E5DDC">
        <w:rPr>
          <w:rFonts w:ascii="Calibri" w:eastAsiaTheme="minorHAnsi" w:hAnsi="Calibri" w:cs="Calibri"/>
          <w:lang w:eastAsia="en-US"/>
        </w:rPr>
        <w:t xml:space="preserve">W okresie kontrolnym funkcję dyrektora placówki pełniła Siostra. W czasie nieobecności </w:t>
      </w:r>
      <w:r w:rsidRPr="004E5DDC">
        <w:rPr>
          <w:rFonts w:ascii="Calibri" w:eastAsiaTheme="minorHAnsi" w:hAnsi="Calibri" w:cs="Calibri"/>
          <w:lang w:eastAsia="en-US"/>
        </w:rPr>
        <w:br/>
        <w:t xml:space="preserve">zastępstwo pełniła </w:t>
      </w:r>
      <w:r w:rsidR="00707B8D" w:rsidRPr="007A3AEA">
        <w:rPr>
          <w:rFonts w:ascii="Calibri" w:eastAsiaTheme="minorHAnsi" w:hAnsi="Calibri" w:cs="Calibri"/>
          <w:highlight w:val="black"/>
          <w:lang w:eastAsia="en-US"/>
        </w:rPr>
        <w:t>XXXXXXXXXXXXXX</w:t>
      </w:r>
      <w:r w:rsidRPr="004E5DDC">
        <w:rPr>
          <w:rFonts w:ascii="Calibri" w:eastAsiaTheme="minorHAnsi" w:hAnsi="Calibri" w:cs="Calibri"/>
          <w:lang w:eastAsia="en-US"/>
        </w:rPr>
        <w:t xml:space="preserve"> na mocy decyzji NR 02/2019 wydanej przez s. Dyrektor 8 września 2019 r.</w:t>
      </w:r>
      <w:r w:rsidRPr="004E5DDC">
        <w:rPr>
          <w:rStyle w:val="Odwoanieprzypisudolnego"/>
          <w:rFonts w:ascii="Calibri" w:eastAsiaTheme="minorHAnsi" w:hAnsi="Calibri" w:cs="Calibri"/>
          <w:lang w:eastAsia="en-US"/>
        </w:rPr>
        <w:footnoteReference w:id="8"/>
      </w:r>
      <w:r w:rsidRPr="004E5DDC">
        <w:rPr>
          <w:rFonts w:ascii="Calibri" w:eastAsiaTheme="minorHAnsi" w:hAnsi="Calibri" w:cs="Calibri"/>
          <w:lang w:eastAsia="en-US"/>
        </w:rPr>
        <w:t xml:space="preserve">. Ww. dokument obowiązywał w okresie kontrolnym. Poinformowała s. </w:t>
      </w:r>
      <w:r w:rsidRPr="004E5DDC">
        <w:rPr>
          <w:rFonts w:ascii="Calibri" w:eastAsiaTheme="minorHAnsi" w:hAnsi="Calibri" w:cs="Calibri"/>
          <w:lang w:eastAsia="en-US"/>
        </w:rPr>
        <w:lastRenderedPageBreak/>
        <w:t xml:space="preserve">Dyrektor, że podczas jej nieobecności, dodatkowo była wskazywana przełożona Domu Zakonnego, jako osoba odpowiedzialna – przedstawiciel podmiotu prowadzącego. Każdorazowo pisemnie lub telefonicznie informowano właściwe miejscowo Powiatowe Centrum Pomocy Rodzinie o nieobecności s. Dyrektor i osobie wyznaczonej </w:t>
      </w:r>
      <w:r w:rsidRPr="004E5DDC">
        <w:rPr>
          <w:rFonts w:ascii="Calibri" w:eastAsiaTheme="minorHAnsi" w:hAnsi="Calibri" w:cs="Calibri"/>
          <w:lang w:eastAsia="en-US"/>
        </w:rPr>
        <w:br/>
        <w:t>do pełnienia jej obowiązków</w:t>
      </w:r>
      <w:r w:rsidRPr="004E5DDC">
        <w:rPr>
          <w:rFonts w:ascii="Calibri" w:eastAsiaTheme="minorHAnsi" w:hAnsi="Calibri" w:cs="Calibri"/>
          <w:vertAlign w:val="superscript"/>
          <w:lang w:eastAsia="en-US"/>
        </w:rPr>
        <w:footnoteReference w:id="9"/>
      </w:r>
      <w:r w:rsidRPr="004E5DDC">
        <w:rPr>
          <w:rFonts w:ascii="Calibri" w:eastAsiaTheme="minorHAnsi" w:hAnsi="Calibri" w:cs="Calibri"/>
          <w:lang w:eastAsia="en-US"/>
        </w:rPr>
        <w:t xml:space="preserve">. W przypadku jednoczesnej nieobecności dyrektora i jego zastępcy, głównie podczas wyjazdów z wychowankami, obowiązki dyrektora placówki </w:t>
      </w:r>
      <w:r w:rsidR="007A3AEA" w:rsidRPr="007A3AEA">
        <w:rPr>
          <w:rFonts w:ascii="Calibri" w:eastAsiaTheme="minorHAnsi" w:hAnsi="Calibri" w:cs="Calibri"/>
          <w:highlight w:val="black"/>
          <w:lang w:eastAsia="en-US"/>
        </w:rPr>
        <w:t>XXXXX</w:t>
      </w:r>
      <w:r w:rsidRPr="004E5DDC">
        <w:rPr>
          <w:rFonts w:ascii="Calibri" w:eastAsiaTheme="minorHAnsi" w:hAnsi="Calibri" w:cs="Calibri"/>
          <w:lang w:eastAsia="en-US"/>
        </w:rPr>
        <w:t xml:space="preserve"> </w:t>
      </w:r>
      <w:r w:rsidR="00707B8D" w:rsidRPr="007A3AEA">
        <w:rPr>
          <w:rFonts w:ascii="Calibri" w:eastAsiaTheme="minorHAnsi" w:hAnsi="Calibri" w:cs="Calibri"/>
          <w:highlight w:val="black"/>
          <w:lang w:eastAsia="en-US"/>
        </w:rPr>
        <w:t>XXXXXXXXXXXXXXXXXX</w:t>
      </w:r>
      <w:r w:rsidRPr="007A3AEA">
        <w:rPr>
          <w:rFonts w:ascii="Calibri" w:eastAsiaTheme="minorHAnsi" w:hAnsi="Calibri" w:cs="Calibri"/>
          <w:lang w:eastAsia="en-US"/>
        </w:rPr>
        <w:t>.</w:t>
      </w:r>
      <w:r w:rsidRPr="004E5DDC">
        <w:rPr>
          <w:rFonts w:ascii="Calibri" w:eastAsiaTheme="minorHAnsi" w:hAnsi="Calibri" w:cs="Calibri"/>
          <w:lang w:eastAsia="en-US"/>
        </w:rPr>
        <w:t xml:space="preserve"> </w:t>
      </w:r>
      <w:r w:rsidRPr="004E5DDC">
        <w:rPr>
          <w:rFonts w:ascii="Calibri" w:eastAsiaTheme="minorHAnsi" w:hAnsi="Calibri" w:cs="Calibri"/>
          <w:lang w:eastAsia="en-US"/>
        </w:rPr>
        <w:br/>
      </w:r>
      <w:r w:rsidRPr="004E5DDC">
        <w:rPr>
          <w:rFonts w:ascii="Calibri" w:hAnsi="Calibri" w:cs="Calibri"/>
        </w:rPr>
        <w:br/>
        <w:t>W omawianym okresie placówka była kontrolowana przez 3 instytucje:</w:t>
      </w:r>
    </w:p>
    <w:p w:rsidR="00C30013" w:rsidRPr="004E5DDC" w:rsidRDefault="00D62407" w:rsidP="00C3001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Powiatowe Centrum Pomocy Rodzinie w Mińsku Mazowieckim (7 września 2021 r.) </w:t>
      </w:r>
      <w:r w:rsidRPr="004E5DDC">
        <w:rPr>
          <w:rFonts w:ascii="Calibri" w:hAnsi="Calibri" w:cs="Calibri"/>
        </w:rPr>
        <w:br/>
        <w:t xml:space="preserve">w zakresie: realizacji odpłatności za pobyt w placówce; zatrudnienia pracowników </w:t>
      </w:r>
      <w:r w:rsidRPr="004E5DDC">
        <w:rPr>
          <w:rFonts w:ascii="Calibri" w:hAnsi="Calibri" w:cs="Calibri"/>
        </w:rPr>
        <w:br/>
        <w:t xml:space="preserve">w placówce, poziomu kwalifikacji i sposobu ich podnoszenia; zagospodarowania czasu wolnego dzieci umieszczonych w placówce; zakresu i jakości usług opiekuńczo-wychowawczych; bieżącej działalności; kontroli i realizacji zaleceń. Kontrolą objęto okres od 22 maja 2018r. do dnia przeprowadzenia kontroli. Nie wydano zaleceń </w:t>
      </w:r>
      <w:r w:rsidRPr="004E5DDC">
        <w:rPr>
          <w:rFonts w:ascii="Calibri" w:hAnsi="Calibri" w:cs="Calibri"/>
        </w:rPr>
        <w:br/>
        <w:t xml:space="preserve">i uwag. Określono, że w zakresie jakości świadczonych usług placówka spełniała wymogi określone w przepisach prawa. </w:t>
      </w:r>
    </w:p>
    <w:p w:rsidR="00B61E89" w:rsidRPr="004E5DDC" w:rsidRDefault="00D62407" w:rsidP="00C3001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Powiatową Stację Sanitarno-Epidemiologiczną w Mińsku Mazowieckim </w:t>
      </w:r>
      <w:r w:rsidRPr="004E5DDC">
        <w:rPr>
          <w:rFonts w:ascii="Calibri" w:hAnsi="Calibri" w:cs="Calibri"/>
        </w:rPr>
        <w:br/>
        <w:t xml:space="preserve">(12 października 2021 r.) w zakresie: oceny stanu sanitarnego placówki opiekuńczo-wychowawczej. W protokole kontroli podsumowano, że pomieszczenia zachowane </w:t>
      </w:r>
      <w:r w:rsidRPr="004E5DDC">
        <w:rPr>
          <w:rFonts w:ascii="Calibri" w:hAnsi="Calibri" w:cs="Calibri"/>
        </w:rPr>
        <w:br/>
        <w:t xml:space="preserve">były w czystości i porządku, placówka funkcjonowała w reżimie sanitarnym, zapewniała środki dezynfekcji powierzchni i rąk. Nie wydano zaleceń. </w:t>
      </w:r>
    </w:p>
    <w:p w:rsidR="00B61E89" w:rsidRPr="004E5DDC" w:rsidRDefault="00D62407" w:rsidP="00B61E8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Komendę Powiatową Państwowej Straży Pożarnej w Mińsku Mazowieckim </w:t>
      </w:r>
      <w:r w:rsidRPr="004E5DDC">
        <w:rPr>
          <w:rFonts w:ascii="Calibri" w:hAnsi="Calibri" w:cs="Calibri"/>
        </w:rPr>
        <w:br/>
        <w:t xml:space="preserve">(19 stycznia – 20 stycznia 2022 r.) w zakresie: przestrzegania przepisów przeciwpożarowych, rozpoznawania możliwości i warunków prowadzenia działań ratowniczych przez jednostki ochrony przeciwpożarowej oraz postępowania </w:t>
      </w:r>
      <w:r w:rsidRPr="004E5DDC">
        <w:rPr>
          <w:rFonts w:ascii="Calibri" w:hAnsi="Calibri" w:cs="Calibri"/>
        </w:rPr>
        <w:br/>
        <w:t xml:space="preserve">z substancjami wymienionymi w określonych przepisach prawa. Nie wydano uwag </w:t>
      </w:r>
      <w:r w:rsidRPr="004E5DDC">
        <w:rPr>
          <w:rFonts w:ascii="Calibri" w:hAnsi="Calibri" w:cs="Calibri"/>
        </w:rPr>
        <w:br/>
        <w:t xml:space="preserve">i zastrzeżeń. </w:t>
      </w:r>
    </w:p>
    <w:p w:rsidR="00B61E89" w:rsidRPr="004E5DDC" w:rsidRDefault="00EF043C" w:rsidP="00B61E89">
      <w:pPr>
        <w:pStyle w:val="Akapitzlist"/>
        <w:rPr>
          <w:rFonts w:ascii="Calibri" w:hAnsi="Calibri" w:cs="Calibri"/>
        </w:rPr>
      </w:pPr>
    </w:p>
    <w:p w:rsidR="0070677D" w:rsidRPr="004E5DDC" w:rsidRDefault="00D62407" w:rsidP="004508DD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Ostatnia kontrola kompleksowa Wojewody została przeprowadzona w terminie 29 lutego – </w:t>
      </w:r>
      <w:r w:rsidRPr="004E5DDC">
        <w:rPr>
          <w:rFonts w:ascii="Calibri" w:hAnsi="Calibri" w:cs="Calibri"/>
        </w:rPr>
        <w:br/>
        <w:t xml:space="preserve">3 marca 2016 r. Wydano wówczas 7 zaleceń pokontrolnych i 1 uwagę. Ich realizacja została omówiona w dalszej części niniejszego wystąpienia. </w:t>
      </w:r>
      <w:r w:rsidR="00E823B1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Dodatki w wysokości świadczenia wychowawczego, o którym mowa w art. 9a ustawy z dnia 11 lutego 2016 r. o pomocy państwa w wychowywaniu dzieci (Dz. U. z 2019 r. poz. 2407 </w:t>
      </w:r>
      <w:r w:rsidRPr="004E5DDC">
        <w:rPr>
          <w:rFonts w:ascii="Calibri" w:hAnsi="Calibri" w:cs="Calibri"/>
        </w:rPr>
        <w:br/>
        <w:t xml:space="preserve">z późn. zm.) dla wszystkich wychowanków gromadzone były na oddzielnym subkoncie bankowym. </w:t>
      </w:r>
      <w:r w:rsidR="00426476" w:rsidRPr="00426476">
        <w:rPr>
          <w:rFonts w:ascii="Calibri" w:hAnsi="Calibri" w:cs="Calibri"/>
          <w:highlight w:val="black"/>
        </w:rPr>
        <w:t>XXXXXXXXXXXXXXXXXXXXXXXXXXXXXXXXXXXXXXXXXXXXXXXXXXXXXXXXXXXXXX</w:t>
      </w:r>
      <w:r w:rsidR="00CC1F4A" w:rsidRPr="00CC1F4A">
        <w:rPr>
          <w:rFonts w:ascii="Calibri" w:hAnsi="Calibri" w:cs="Calibri"/>
          <w:highlight w:val="black"/>
        </w:rPr>
        <w:t>X</w:t>
      </w:r>
      <w:r w:rsidRPr="004E5DDC">
        <w:rPr>
          <w:rFonts w:ascii="Calibri" w:hAnsi="Calibri" w:cs="Calibri"/>
        </w:rPr>
        <w:t xml:space="preserve"> W okresie kontrolnym w placówce przebywało 19 wychowanków uprawnionych </w:t>
      </w:r>
      <w:r w:rsidRPr="004E5DDC">
        <w:rPr>
          <w:rFonts w:ascii="Calibri" w:hAnsi="Calibri" w:cs="Calibri"/>
        </w:rPr>
        <w:br/>
        <w:t xml:space="preserve">do przyznania świadczenia wychowawczego. W przypadku </w:t>
      </w:r>
      <w:r w:rsidR="001359FD" w:rsidRPr="00967090">
        <w:rPr>
          <w:rFonts w:ascii="Calibri" w:hAnsi="Calibri" w:cs="Calibri"/>
          <w:highlight w:val="black"/>
        </w:rPr>
        <w:t>XXXXXXXXXX</w:t>
      </w:r>
      <w:r w:rsidR="00707B8D" w:rsidRPr="00967090">
        <w:rPr>
          <w:rFonts w:ascii="Calibri" w:hAnsi="Calibri" w:cs="Calibri"/>
          <w:highlight w:val="black"/>
        </w:rPr>
        <w:t>XXXXXXX</w:t>
      </w:r>
      <w:r w:rsidRPr="00967090">
        <w:rPr>
          <w:rFonts w:ascii="Calibri" w:hAnsi="Calibri" w:cs="Calibri"/>
          <w:highlight w:val="black"/>
        </w:rPr>
        <w:t xml:space="preserve"> </w:t>
      </w:r>
      <w:r w:rsidRPr="00967090">
        <w:rPr>
          <w:rFonts w:ascii="Calibri" w:hAnsi="Calibri" w:cs="Calibri"/>
          <w:highlight w:val="black"/>
        </w:rPr>
        <w:br/>
      </w:r>
      <w:r w:rsidR="00707B8D" w:rsidRPr="00967090">
        <w:rPr>
          <w:rFonts w:ascii="Calibri" w:hAnsi="Calibri" w:cs="Calibri"/>
          <w:highlight w:val="black"/>
        </w:rPr>
        <w:t>XXXXXXXXXXXXXXXXX</w:t>
      </w:r>
      <w:r w:rsidRPr="004E5DDC">
        <w:rPr>
          <w:rFonts w:ascii="Calibri" w:hAnsi="Calibri" w:cs="Calibri"/>
        </w:rPr>
        <w:t xml:space="preserve">, s. Dyrektor nie złożyła wniosku na kolejny okres rozliczeniowy z uwagi </w:t>
      </w:r>
      <w:r w:rsidRPr="004E5DDC">
        <w:rPr>
          <w:rFonts w:ascii="Calibri" w:hAnsi="Calibri" w:cs="Calibri"/>
        </w:rPr>
        <w:lastRenderedPageBreak/>
        <w:t xml:space="preserve">na wydane postanowienie sądu </w:t>
      </w:r>
      <w:r w:rsidR="00707B8D" w:rsidRPr="0014254B">
        <w:rPr>
          <w:rFonts w:ascii="Calibri" w:hAnsi="Calibri" w:cs="Calibri"/>
          <w:highlight w:val="black"/>
        </w:rPr>
        <w:t>XXXXXXXXXXXXXXXXXXXXXXXXXXXXXXXXXXXX</w:t>
      </w:r>
      <w:r w:rsidRPr="0014254B">
        <w:rPr>
          <w:rFonts w:ascii="Calibri" w:hAnsi="Calibri" w:cs="Calibri"/>
          <w:highlight w:val="black"/>
        </w:rPr>
        <w:t xml:space="preserve"> </w:t>
      </w:r>
      <w:r w:rsidRPr="0014254B">
        <w:rPr>
          <w:rFonts w:ascii="Calibri" w:hAnsi="Calibri" w:cs="Calibri"/>
          <w:highlight w:val="black"/>
        </w:rPr>
        <w:br/>
      </w:r>
      <w:r w:rsidR="00707B8D" w:rsidRPr="0014254B">
        <w:rPr>
          <w:rFonts w:ascii="Calibri" w:hAnsi="Calibri" w:cs="Calibri"/>
          <w:highlight w:val="black"/>
        </w:rPr>
        <w:t>XXXXXXXXXXXXXXXXXXXXX</w:t>
      </w:r>
      <w:r w:rsidRPr="004E5DDC">
        <w:rPr>
          <w:rFonts w:ascii="Calibri" w:hAnsi="Calibri" w:cs="Calibri"/>
        </w:rPr>
        <w:t>. W okresie kontrolnym świadczenia przyznano 15 wychowankom. Łączna wysokość otrzymanych świadczeń w okresie kontrolnym wyniosła 103 423,64 zł</w:t>
      </w:r>
      <w:r w:rsidRPr="004E5DDC">
        <w:rPr>
          <w:rStyle w:val="Odwoanieprzypisudolnego"/>
          <w:rFonts w:ascii="Calibri" w:hAnsi="Calibri" w:cs="Calibri"/>
        </w:rPr>
        <w:footnoteReference w:id="10"/>
      </w:r>
      <w:r w:rsidRPr="004E5DDC">
        <w:rPr>
          <w:rFonts w:ascii="Calibri" w:hAnsi="Calibri" w:cs="Calibri"/>
        </w:rPr>
        <w:t xml:space="preserve">. </w:t>
      </w:r>
      <w:r w:rsidR="00C12B33" w:rsidRPr="00C12B33">
        <w:rPr>
          <w:rFonts w:ascii="Calibri" w:hAnsi="Calibri" w:cs="Calibri"/>
          <w:highlight w:val="black"/>
        </w:rPr>
        <w:t>XXXXXXX</w:t>
      </w:r>
      <w:r w:rsidR="004B4ACA" w:rsidRPr="00C12B33">
        <w:rPr>
          <w:rFonts w:ascii="Calibri" w:hAnsi="Calibri" w:cs="Calibri"/>
          <w:highlight w:val="black"/>
        </w:rPr>
        <w:t>XXX</w:t>
      </w:r>
      <w:r w:rsidR="004B4ACA" w:rsidRPr="005F5771">
        <w:rPr>
          <w:rFonts w:ascii="Calibri" w:hAnsi="Calibri" w:cs="Calibri"/>
          <w:highlight w:val="black"/>
        </w:rPr>
        <w:t>XXXX</w:t>
      </w:r>
      <w:r w:rsidR="00707B8D" w:rsidRPr="005F5771">
        <w:rPr>
          <w:rFonts w:ascii="Calibri" w:hAnsi="Calibri" w:cs="Calibri"/>
          <w:highlight w:val="black"/>
        </w:rPr>
        <w:t>XXXXXXXXXXXXXXXXXXXXXXXXXXXXXXXXXXXXXXXXXXXXXXXXXXXXXXXXX</w:t>
      </w:r>
      <w:r w:rsidRPr="005F5771">
        <w:rPr>
          <w:rFonts w:ascii="Calibri" w:hAnsi="Calibri" w:cs="Calibri"/>
          <w:highlight w:val="black"/>
        </w:rPr>
        <w:t xml:space="preserve"> </w:t>
      </w:r>
      <w:r w:rsidRPr="005F5771">
        <w:rPr>
          <w:rFonts w:ascii="Calibri" w:hAnsi="Calibri" w:cs="Calibri"/>
          <w:highlight w:val="black"/>
        </w:rPr>
        <w:br/>
      </w:r>
      <w:r w:rsidR="00707B8D" w:rsidRPr="005F5771">
        <w:rPr>
          <w:rFonts w:ascii="Calibri" w:hAnsi="Calibri" w:cs="Calibri"/>
          <w:highlight w:val="black"/>
        </w:rPr>
        <w:t>XXXXXXXXXXXXX</w:t>
      </w:r>
      <w:r w:rsidRPr="004E5DDC">
        <w:rPr>
          <w:rFonts w:ascii="Calibri" w:hAnsi="Calibri" w:cs="Calibri"/>
        </w:rPr>
        <w:t xml:space="preserve">, złożono stosowne wnioski, ale nie otrzymano decyzji do dnia przeprowadzania czynności kontrolnych w placówce. </w:t>
      </w:r>
      <w:r w:rsidR="005F5771" w:rsidRPr="0069333C">
        <w:rPr>
          <w:rFonts w:ascii="Calibri" w:hAnsi="Calibri" w:cs="Calibri"/>
          <w:highlight w:val="black"/>
        </w:rPr>
        <w:t>XXXXXXXXXXXXXXXXXXXXXXXXXXXXX</w:t>
      </w:r>
      <w:r w:rsidRPr="0069333C">
        <w:rPr>
          <w:rFonts w:ascii="Calibri" w:hAnsi="Calibri" w:cs="Calibri"/>
          <w:highlight w:val="black"/>
        </w:rPr>
        <w:t xml:space="preserve"> </w:t>
      </w:r>
      <w:r w:rsidR="00707B8D" w:rsidRPr="0069333C">
        <w:rPr>
          <w:rFonts w:ascii="Calibri" w:hAnsi="Calibri" w:cs="Calibri"/>
          <w:highlight w:val="black"/>
        </w:rPr>
        <w:t>XXXXXXXXXXXXXXXXXXXXXXXXXXXXXXXXXXXXXXXXXXXXXX</w:t>
      </w:r>
      <w:r w:rsidRPr="004E5DDC">
        <w:rPr>
          <w:rFonts w:ascii="Calibri" w:hAnsi="Calibri" w:cs="Calibri"/>
        </w:rPr>
        <w:t xml:space="preserve"> Pieniądze ze świadczenia były wydatkowane na zajęcia dodatkowe, korepetycje, wyjazdy, obozy tematyczne, realizację pasji i rozwijanie zainteresowań dzieci. </w:t>
      </w:r>
      <w:r w:rsidR="008C4CB3" w:rsidRPr="00B7426F">
        <w:rPr>
          <w:rFonts w:ascii="Calibri" w:hAnsi="Calibri" w:cs="Calibri"/>
          <w:highlight w:val="black"/>
        </w:rPr>
        <w:t>XXXXXXXXXXXXXXXXXXXXXXXXXXXXXXXXX</w:t>
      </w:r>
      <w:r w:rsidRPr="00B7426F">
        <w:rPr>
          <w:rFonts w:ascii="Calibri" w:hAnsi="Calibri" w:cs="Calibri"/>
          <w:highlight w:val="black"/>
        </w:rPr>
        <w:t xml:space="preserve"> </w:t>
      </w:r>
      <w:r w:rsidR="008C4CB3" w:rsidRPr="00B7426F">
        <w:rPr>
          <w:rFonts w:ascii="Calibri" w:hAnsi="Calibri" w:cs="Calibri"/>
          <w:highlight w:val="black"/>
        </w:rPr>
        <w:t>XXXXXXXXXX</w:t>
      </w:r>
      <w:r w:rsidRPr="004E5DDC">
        <w:rPr>
          <w:rStyle w:val="Odwoanieprzypisudolnego"/>
          <w:rFonts w:ascii="Calibri" w:hAnsi="Calibri" w:cs="Calibri"/>
        </w:rPr>
        <w:footnoteReference w:id="11"/>
      </w:r>
      <w:r w:rsidRPr="004E5DDC">
        <w:rPr>
          <w:rFonts w:ascii="Calibri" w:hAnsi="Calibri" w:cs="Calibri"/>
        </w:rPr>
        <w:t xml:space="preserve">. Z chwilą opuszczenia placówki przez pełnoletniego wychowanka zgromadzone pieniądze przekazywane były na jego konto, w przypadku opuszczenia placówki przez małoletniego wychowanka, przelewane na konto jego opiekuna prawnego. </w:t>
      </w:r>
    </w:p>
    <w:p w:rsidR="00245954" w:rsidRPr="004E5DDC" w:rsidRDefault="00D62407" w:rsidP="00B031A9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  <w:b/>
        </w:rPr>
        <w:t>I. Standard świadczonych usług</w:t>
      </w:r>
      <w:r w:rsidRPr="004E5DDC">
        <w:rPr>
          <w:rFonts w:ascii="Calibri" w:hAnsi="Calibri" w:cs="Calibri"/>
          <w:b/>
        </w:rPr>
        <w:br/>
      </w:r>
      <w:r w:rsidRPr="004E5DDC">
        <w:rPr>
          <w:rFonts w:ascii="Calibri" w:hAnsi="Calibri" w:cs="Calibri"/>
        </w:rPr>
        <w:br/>
        <w:t xml:space="preserve">Przestrzeganie standardów opieki i wychowania sprawdzono na podstawie oględzin placówki, przekazanych przez s. Dyrektor informacji i wyjaśnień, analizy udostępnionej dokumentacji, w tym dotyczącej wypłaty kieszonkowego, analizy akt osobowych </w:t>
      </w:r>
      <w:r w:rsidRPr="004E5DDC">
        <w:rPr>
          <w:rFonts w:ascii="Calibri" w:hAnsi="Calibri" w:cs="Calibri"/>
        </w:rPr>
        <w:br/>
        <w:t xml:space="preserve">5 wychowanków </w:t>
      </w:r>
      <w:r w:rsidR="00707B8D" w:rsidRPr="008B5893">
        <w:rPr>
          <w:rFonts w:ascii="Calibri" w:hAnsi="Calibri" w:cs="Calibri"/>
          <w:highlight w:val="black"/>
        </w:rPr>
        <w:t>XXXXXXXXXXXXXXXXXXXXXXXXXXXXXXXXXXXX</w:t>
      </w:r>
      <w:r w:rsidRPr="004E5DDC">
        <w:rPr>
          <w:rFonts w:ascii="Calibri" w:hAnsi="Calibri" w:cs="Calibri"/>
        </w:rPr>
        <w:t xml:space="preserve"> oraz rozmowy z dziećmi.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dniu kontroli spełniony był standard dotyczący liczby miejsc, określony w art. 95 ust. 3 ustawy i regulaminie organizacyjnym placówki. </w:t>
      </w:r>
      <w:r w:rsidR="00766A1B" w:rsidRPr="00406152">
        <w:rPr>
          <w:rFonts w:ascii="Calibri" w:hAnsi="Calibri" w:cs="Calibri"/>
          <w:highlight w:val="black"/>
        </w:rPr>
        <w:t>XXXXXXXXXXXXXXXXXXXXXXXXXXXXXXX</w:t>
      </w:r>
      <w:r w:rsidRPr="00406152">
        <w:rPr>
          <w:rFonts w:ascii="Calibri" w:hAnsi="Calibri" w:cs="Calibri"/>
          <w:highlight w:val="black"/>
        </w:rPr>
        <w:t xml:space="preserve"> </w:t>
      </w:r>
      <w:r w:rsidRPr="00406152">
        <w:rPr>
          <w:rFonts w:ascii="Calibri" w:hAnsi="Calibri" w:cs="Calibri"/>
          <w:highlight w:val="black"/>
        </w:rPr>
        <w:br/>
      </w:r>
      <w:r w:rsidR="00766A1B" w:rsidRPr="00406152">
        <w:rPr>
          <w:rFonts w:ascii="Calibri" w:hAnsi="Calibri" w:cs="Calibri"/>
          <w:highlight w:val="black"/>
        </w:rPr>
        <w:t>XXXXXXXXXXXXXXXXXXXXXXXXXXXXXXXXXXXXXXXXXXXXXXXXXXXXXXXXXXXXXXXXXXX</w:t>
      </w:r>
      <w:r w:rsidRPr="00406152">
        <w:rPr>
          <w:rFonts w:ascii="Calibri" w:hAnsi="Calibri" w:cs="Calibri"/>
          <w:highlight w:val="black"/>
        </w:rPr>
        <w:t xml:space="preserve"> </w:t>
      </w:r>
      <w:r w:rsidR="00766A1B" w:rsidRPr="00406152">
        <w:rPr>
          <w:rFonts w:ascii="Calibri" w:hAnsi="Calibri" w:cs="Calibri"/>
          <w:highlight w:val="black"/>
        </w:rPr>
        <w:t>XXXXXXXXXXXXXXXXXXXXXXXXXXXXXXXXXXXXXXXXXXXXXXXXXXXXXXXXXXXXXXXXXX</w:t>
      </w:r>
      <w:r w:rsidRPr="00406152">
        <w:rPr>
          <w:rFonts w:ascii="Calibri" w:hAnsi="Calibri" w:cs="Calibri"/>
          <w:highlight w:val="black"/>
        </w:rPr>
        <w:t xml:space="preserve"> </w:t>
      </w:r>
      <w:r w:rsidR="00766A1B" w:rsidRPr="00406152">
        <w:rPr>
          <w:rFonts w:ascii="Calibri" w:hAnsi="Calibri" w:cs="Calibri"/>
          <w:highlight w:val="black"/>
        </w:rPr>
        <w:t>XXXXXXXXXXXXXXXXXXXXXXXXXXXXXXXXXXXXXXXXXXXXXXXXXXXXXXXXXXXXXXXXXXXXX</w:t>
      </w:r>
      <w:r w:rsidR="00004E82" w:rsidRPr="00406152">
        <w:rPr>
          <w:rFonts w:ascii="Calibri" w:hAnsi="Calibri" w:cs="Calibri"/>
          <w:highlight w:val="black"/>
        </w:rPr>
        <w:t>X</w:t>
      </w:r>
      <w:r w:rsidRPr="00406152">
        <w:rPr>
          <w:rFonts w:ascii="Calibri" w:hAnsi="Calibri" w:cs="Calibri"/>
          <w:highlight w:val="black"/>
        </w:rPr>
        <w:t xml:space="preserve"> </w:t>
      </w:r>
      <w:r w:rsidR="00004E82" w:rsidRPr="00406152">
        <w:rPr>
          <w:rFonts w:ascii="Calibri" w:hAnsi="Calibri" w:cs="Calibri"/>
          <w:highlight w:val="black"/>
        </w:rPr>
        <w:t>XXXXXXXXXXXXXXXXXXXXXXXXXXXXXXXXXXXXXXXXXXXXXXXXXXXXXXXXXXXXXXXXXX</w:t>
      </w:r>
      <w:r w:rsidRPr="004E5DDC">
        <w:rPr>
          <w:rFonts w:ascii="Calibri" w:hAnsi="Calibri" w:cs="Calibri"/>
        </w:rPr>
        <w:t xml:space="preserve"> </w:t>
      </w:r>
    </w:p>
    <w:p w:rsidR="00245954" w:rsidRPr="004E5DDC" w:rsidRDefault="00EF043C" w:rsidP="00B031A9">
      <w:pPr>
        <w:spacing w:line="276" w:lineRule="auto"/>
        <w:rPr>
          <w:rFonts w:ascii="Calibri" w:hAnsi="Calibri" w:cs="Calibri"/>
        </w:rPr>
      </w:pPr>
    </w:p>
    <w:p w:rsidR="00F372EF" w:rsidRPr="004E5DDC" w:rsidRDefault="00D62407" w:rsidP="00B031A9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okresie objętym kontrolą w placówce przebywało 8 dzieci poniżej 10 roku życia </w:t>
      </w:r>
      <w:r w:rsidR="00DD1A1D" w:rsidRPr="00484053">
        <w:rPr>
          <w:rFonts w:ascii="Calibri" w:hAnsi="Calibri" w:cs="Calibri"/>
          <w:highlight w:val="black"/>
        </w:rPr>
        <w:t>XXXXXXX</w:t>
      </w:r>
      <w:r w:rsidRPr="00484053">
        <w:rPr>
          <w:rFonts w:ascii="Calibri" w:hAnsi="Calibri" w:cs="Calibri"/>
          <w:highlight w:val="black"/>
        </w:rPr>
        <w:t xml:space="preserve"> </w:t>
      </w:r>
      <w:r w:rsidR="00DD1A1D" w:rsidRPr="00484053">
        <w:rPr>
          <w:rFonts w:ascii="Calibri" w:hAnsi="Calibri" w:cs="Calibri"/>
          <w:highlight w:val="black"/>
        </w:rPr>
        <w:t>XXXXXXXXXXXXXXXXXXXXXXXXXXXXXXXXXX</w:t>
      </w:r>
      <w:r w:rsidRPr="004E5DDC">
        <w:rPr>
          <w:rFonts w:ascii="Calibri" w:hAnsi="Calibri" w:cs="Calibri"/>
        </w:rPr>
        <w:t xml:space="preserve">, z czego 2 dzieci przyjęto w okresie kontrolnym </w:t>
      </w:r>
      <w:r w:rsidR="00DD1A1D" w:rsidRPr="00484053">
        <w:rPr>
          <w:rFonts w:ascii="Calibri" w:hAnsi="Calibri" w:cs="Calibri"/>
          <w:highlight w:val="black"/>
        </w:rPr>
        <w:t>XXXXXXXXXXXXXXXX</w:t>
      </w:r>
      <w:r w:rsidRPr="004E5DDC">
        <w:rPr>
          <w:rStyle w:val="Odwoanieprzypisudolnego"/>
          <w:rFonts w:ascii="Calibri" w:hAnsi="Calibri" w:cs="Calibri"/>
        </w:rPr>
        <w:footnoteReference w:id="12"/>
      </w:r>
      <w:r w:rsidRPr="004E5DDC">
        <w:rPr>
          <w:rFonts w:ascii="Calibri" w:hAnsi="Calibri" w:cs="Calibri"/>
        </w:rPr>
        <w:t xml:space="preserve">. Z wyjaśnień s. Dyrektor wynika, że ww. wychowankowie zostali przyjęci do placówki w trybie zabezpieczenia, na podstawie skierowania z Powiatowego Centrum Pomocy Rodzinie </w:t>
      </w:r>
      <w:r w:rsidR="00DD1A1D" w:rsidRPr="00484053">
        <w:rPr>
          <w:rFonts w:ascii="Calibri" w:hAnsi="Calibri" w:cs="Calibri"/>
          <w:highlight w:val="black"/>
        </w:rPr>
        <w:t>XXXXXXXXXXXXXXXXXXX</w:t>
      </w:r>
      <w:r w:rsidRPr="004E5DDC">
        <w:rPr>
          <w:rStyle w:val="Odwoanieprzypisudolnego"/>
          <w:rFonts w:ascii="Calibri" w:hAnsi="Calibri" w:cs="Calibri"/>
        </w:rPr>
        <w:footnoteReference w:id="13"/>
      </w:r>
      <w:r w:rsidRPr="004E5DDC">
        <w:rPr>
          <w:rFonts w:ascii="Calibri" w:hAnsi="Calibri" w:cs="Calibri"/>
        </w:rPr>
        <w:t xml:space="preserve">. W 2021 r. przyjęto do placówki </w:t>
      </w:r>
      <w:r w:rsidRPr="004E5DDC">
        <w:rPr>
          <w:rFonts w:ascii="Calibri" w:hAnsi="Calibri" w:cs="Calibri"/>
        </w:rPr>
        <w:br/>
        <w:t xml:space="preserve">3 wychowanków na podstawie postanowienia sądu, w 2022 r. – 4. W ramach interwencji przyjęto 3 wychowanków w 2021 r., w 2022 r. – 4 wychowanków. W okresie kontrolnym placówkę opuściło 4 wychowanków </w:t>
      </w:r>
      <w:r w:rsidR="00DD1A1D" w:rsidRPr="00484053">
        <w:rPr>
          <w:rFonts w:ascii="Calibri" w:hAnsi="Calibri" w:cs="Calibri"/>
          <w:highlight w:val="black"/>
        </w:rPr>
        <w:t>XXXXXXXXXXXXXXXXXXXXXXXXXXXXXXXXXXXXXXXX</w:t>
      </w:r>
      <w:r w:rsidRPr="00484053">
        <w:rPr>
          <w:rFonts w:ascii="Calibri" w:hAnsi="Calibri" w:cs="Calibri"/>
          <w:highlight w:val="black"/>
        </w:rPr>
        <w:t xml:space="preserve"> </w:t>
      </w:r>
      <w:r w:rsidR="00DD1A1D" w:rsidRPr="00484053">
        <w:rPr>
          <w:rFonts w:ascii="Calibri" w:hAnsi="Calibri" w:cs="Calibri"/>
          <w:highlight w:val="black"/>
        </w:rPr>
        <w:t>XXXXXXXXXXXXXXXXXXXXXXXXXXXXXXXXXXXXXXXXXXXX</w:t>
      </w:r>
      <w:r w:rsidRPr="004E5DDC">
        <w:rPr>
          <w:rStyle w:val="Odwoanieprzypisudolnego"/>
          <w:rFonts w:ascii="Calibri" w:hAnsi="Calibri" w:cs="Calibri"/>
        </w:rPr>
        <w:footnoteReference w:id="14"/>
      </w:r>
      <w:r w:rsidRPr="004E5DDC">
        <w:rPr>
          <w:rFonts w:ascii="Calibri" w:hAnsi="Calibri" w:cs="Calibri"/>
        </w:rPr>
        <w:t xml:space="preserve">.  </w:t>
      </w:r>
      <w:r w:rsidR="00224BAF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</w:p>
    <w:p w:rsidR="00703056" w:rsidRPr="004E5DDC" w:rsidRDefault="00D62407" w:rsidP="00891E8A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Podmiot prowadzący placówkę wystąpił 3 czerwca 2022 r. do Wojewody Mazowieckiego </w:t>
      </w:r>
      <w:r w:rsidRPr="004E5DDC">
        <w:rPr>
          <w:rFonts w:ascii="Calibri" w:hAnsi="Calibri" w:cs="Calibri"/>
        </w:rPr>
        <w:br/>
        <w:t xml:space="preserve">z wnioskiem o zgodę na przyjęcie 1 dziecka ponad ustalony limit. Decyzją Nr 101/2022 </w:t>
      </w:r>
      <w:r w:rsidRPr="004E5DDC">
        <w:rPr>
          <w:rFonts w:ascii="Calibri" w:hAnsi="Calibri" w:cs="Calibri"/>
        </w:rPr>
        <w:br/>
        <w:t xml:space="preserve">z 24 czerwca 2022 r. Wojewoda wyraził zgodę na umieszczenie ww. dziecka ponad ustalony limit.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Placówka spełniała standard określony w art. 106 ust. 2 i 2a ustawy. Zapewniano dzieciom odpowiednio wyposażone pokoje mieszkalne oraz łazienki, miejsce do nauki </w:t>
      </w:r>
      <w:r w:rsidRPr="004E5DDC">
        <w:rPr>
          <w:rFonts w:ascii="Calibri" w:hAnsi="Calibri" w:cs="Calibri"/>
        </w:rPr>
        <w:br/>
        <w:t xml:space="preserve">i przygotowywania posiłków oraz wspólną przestrzeń mieszkalną, zgodnie z § 18 ust. 3 rozporządzenia Ministra Pracy i Polityki Społecznej z dnia 22 grudnia 2011 r. w sprawie instytucjonalnej pieczy zastępczej (Dz. U. Nr 292, poz. 1720). Podczas oględzin placówki stwierdzono, że pokoje wyposażone były w łóżka, z których wysuwano dolną część </w:t>
      </w:r>
      <w:r w:rsidRPr="004E5DDC">
        <w:rPr>
          <w:rFonts w:ascii="Calibri" w:hAnsi="Calibri" w:cs="Calibri"/>
        </w:rPr>
        <w:br/>
        <w:t>na podłogę, aby stworzyć dodatkowe miejsce do spania</w:t>
      </w:r>
      <w:r w:rsidRPr="004E5DDC">
        <w:rPr>
          <w:rStyle w:val="Odwoanieprzypisudolnego"/>
          <w:rFonts w:ascii="Calibri" w:hAnsi="Calibri" w:cs="Calibri"/>
        </w:rPr>
        <w:footnoteReference w:id="15"/>
      </w:r>
      <w:r w:rsidRPr="004E5DDC">
        <w:rPr>
          <w:rFonts w:ascii="Calibri" w:hAnsi="Calibri" w:cs="Calibri"/>
        </w:rPr>
        <w:t xml:space="preserve">. Takie rozwiązanie może ograniczać prawo do prywatności wychowanków. 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Wychowankowie mieli zapewnione wyżywienie zgodnie z § 18 ust. 1 pkt 1 </w:t>
      </w:r>
      <w:r w:rsidRPr="004E5DDC">
        <w:rPr>
          <w:rFonts w:ascii="Calibri" w:hAnsi="Calibri" w:cs="Calibri"/>
        </w:rPr>
        <w:br/>
        <w:t xml:space="preserve">ww. rozporządzenia oraz dostęp do produktów żywnościowych i napojów przez całą dobę, zgodnie z § 18 ust. 1 pkt 9 rozporządzenia. Powyższe informacje zostały potwierdzone </w:t>
      </w:r>
      <w:r w:rsidRPr="004E5DDC">
        <w:rPr>
          <w:rFonts w:ascii="Calibri" w:hAnsi="Calibri" w:cs="Calibri"/>
        </w:rPr>
        <w:br/>
        <w:t>w rozmowie z dziećmi</w:t>
      </w:r>
      <w:r w:rsidRPr="004E5DDC">
        <w:rPr>
          <w:rStyle w:val="Odwoanieprzypisudolnego"/>
          <w:rFonts w:ascii="Calibri" w:hAnsi="Calibri" w:cs="Calibri"/>
        </w:rPr>
        <w:footnoteReference w:id="16"/>
      </w:r>
      <w:r w:rsidRPr="004E5DDC">
        <w:rPr>
          <w:rFonts w:ascii="Calibri" w:hAnsi="Calibri" w:cs="Calibri"/>
        </w:rPr>
        <w:t xml:space="preserve">. Placówka zapewniała dziennie 5 posiłków (śniadanie, drugie śniadanie, obiad, podwieczorek i kolację), przygotowywanych w oparciu o jadłospis, sporządzany na dany miesiąc kalendarzowy, uwzględniający zdanie i preferencje żywieniowe wychowanków. Drugie śniadanie było zabierane przez dzieci do szkoły. Za przygotowywanie posiłków odpowiedzialna była osoba zatrudniona w placówce na stanowisku kucharki. Pomagała jej wolontariuszka oraz wychowawcy. Stosownie do możliwości, umiejętności </w:t>
      </w:r>
      <w:r w:rsidRPr="004E5DDC">
        <w:rPr>
          <w:rFonts w:ascii="Calibri" w:hAnsi="Calibri" w:cs="Calibri"/>
        </w:rPr>
        <w:br/>
        <w:t xml:space="preserve">i wieku angażowano w przygotowywanie posiłków dzieci, zazwyczaj w weekendy lub inne dni wolne od nauki szkolnej. Dla chętnych dokonywano zakupu obiadów w szkołach, do których uczęszczali wychowankowie. </w:t>
      </w:r>
      <w:r w:rsidR="00C24A7A" w:rsidRPr="0087697C">
        <w:rPr>
          <w:rFonts w:ascii="Calibri" w:hAnsi="Calibri" w:cs="Calibri"/>
          <w:highlight w:val="black"/>
        </w:rPr>
        <w:t>XXXXXXXXXXXXXXXXXXXXXXXXXXXXXXXXXXXXXXXXXXXXXXXXX</w:t>
      </w:r>
      <w:r w:rsidR="00C24A7A" w:rsidRPr="0087697C">
        <w:rPr>
          <w:rFonts w:ascii="Calibri" w:hAnsi="Calibri" w:cs="Calibri"/>
          <w:highlight w:val="black"/>
        </w:rPr>
        <w:br/>
        <w:t>XXXXXXXXXXXXXXXXXXXXXXX</w:t>
      </w:r>
      <w:r w:rsidRPr="004E5DDC">
        <w:rPr>
          <w:rFonts w:ascii="Calibri" w:hAnsi="Calibri" w:cs="Calibri"/>
        </w:rPr>
        <w:t xml:space="preserve"> Analiza udostępnionych jadłospisów nie wykazała nieprawidłowości</w:t>
      </w:r>
      <w:r w:rsidRPr="004E5DDC">
        <w:rPr>
          <w:rStyle w:val="Odwoanieprzypisudolnego"/>
          <w:rFonts w:ascii="Calibri" w:hAnsi="Calibri" w:cs="Calibri"/>
        </w:rPr>
        <w:footnoteReference w:id="17"/>
      </w:r>
      <w:r w:rsidRPr="004E5DDC">
        <w:rPr>
          <w:rFonts w:ascii="Calibri" w:hAnsi="Calibri" w:cs="Calibri"/>
        </w:rPr>
        <w:t xml:space="preserve">. W dniu oględzin lodówka znajdująca się w kuchni była wyposażona </w:t>
      </w:r>
      <w:r w:rsidRPr="004E5DDC">
        <w:rPr>
          <w:rFonts w:ascii="Calibri" w:hAnsi="Calibri" w:cs="Calibri"/>
        </w:rPr>
        <w:br/>
        <w:t xml:space="preserve">w niewiele produktów żywnościowych. Oświadczyła s. Dyrektor, że lodówka była </w:t>
      </w:r>
      <w:r w:rsidRPr="004E5DDC">
        <w:rPr>
          <w:rFonts w:ascii="Calibri" w:hAnsi="Calibri" w:cs="Calibri"/>
        </w:rPr>
        <w:br/>
        <w:t>tuż po rozmrażaniu i zostanie uzupełniona w produkty spożywcze.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Środki czystości i artykuły chemiczne </w:t>
      </w:r>
      <w:r w:rsidR="000D2761" w:rsidRPr="009C3EE4">
        <w:rPr>
          <w:rFonts w:ascii="Calibri" w:hAnsi="Calibri" w:cs="Calibri"/>
          <w:highlight w:val="black"/>
        </w:rPr>
        <w:t>XXXXXXXXXXXXXXXXXXXXXXXXXXXXXXXXXXXXXXXXXXX</w:t>
      </w:r>
      <w:r w:rsidRPr="009C3EE4">
        <w:rPr>
          <w:rFonts w:ascii="Calibri" w:hAnsi="Calibri" w:cs="Calibri"/>
          <w:highlight w:val="black"/>
        </w:rPr>
        <w:t xml:space="preserve"> </w:t>
      </w:r>
      <w:r w:rsidR="000D2761" w:rsidRPr="009C3EE4">
        <w:rPr>
          <w:rFonts w:ascii="Calibri" w:hAnsi="Calibri" w:cs="Calibri"/>
          <w:highlight w:val="black"/>
        </w:rPr>
        <w:t>XXXXXXXXXXXXXXXXXXX</w:t>
      </w:r>
      <w:r w:rsidRPr="004E5DDC">
        <w:rPr>
          <w:rFonts w:ascii="Calibri" w:hAnsi="Calibri" w:cs="Calibri"/>
        </w:rPr>
        <w:t xml:space="preserve">. Nie były zabezpieczone przed dostępem dzieci. </w:t>
      </w:r>
      <w:r w:rsidRPr="004E5DDC">
        <w:rPr>
          <w:rFonts w:ascii="Calibri" w:hAnsi="Calibri" w:cs="Calibri"/>
        </w:rPr>
        <w:br/>
        <w:t xml:space="preserve">Dokumenty osobowe wychowanków znajdowały się w zamykanych szafach </w:t>
      </w:r>
      <w:r w:rsidR="00DD1A1D" w:rsidRPr="009C3EE4">
        <w:rPr>
          <w:rFonts w:ascii="Calibri" w:hAnsi="Calibri" w:cs="Calibri"/>
          <w:highlight w:val="black"/>
        </w:rPr>
        <w:t>XXXXXXXXXXXXX</w:t>
      </w:r>
      <w:r w:rsidRPr="009C3EE4">
        <w:rPr>
          <w:rFonts w:ascii="Calibri" w:hAnsi="Calibri" w:cs="Calibri"/>
          <w:highlight w:val="black"/>
        </w:rPr>
        <w:t xml:space="preserve"> </w:t>
      </w:r>
      <w:r w:rsidR="00DD1A1D" w:rsidRPr="009C3EE4">
        <w:rPr>
          <w:rFonts w:ascii="Calibri" w:hAnsi="Calibri" w:cs="Calibri"/>
          <w:highlight w:val="black"/>
        </w:rPr>
        <w:t>XXXXXXXXXXXXXXXXXXXXXXXXXXXXXXXXXXXXXXXXXXXXX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</w:p>
    <w:p w:rsidR="00E65E1C" w:rsidRPr="004E5DDC" w:rsidRDefault="00D62407" w:rsidP="00891E8A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okresie kontrolnym za wyposażenie wychowanków w odzież i obuwie odpowiadał wychowawca prowadzący. W trakcie pobytu dzieci w placówce zakupy odzieży, obuwia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lastRenderedPageBreak/>
        <w:t xml:space="preserve">i bielizny odbywały się zgodnie z ich indywidualnymi potrzebami oraz stosownie </w:t>
      </w:r>
      <w:r w:rsidRPr="004E5DDC">
        <w:rPr>
          <w:rFonts w:ascii="Calibri" w:hAnsi="Calibri" w:cs="Calibri"/>
        </w:rPr>
        <w:br/>
        <w:t xml:space="preserve">do zmieniających się pór roku. Starsi wychowankowie mieli możliwość samodzielnego dokonywania zakupów, </w:t>
      </w:r>
      <w:r w:rsidR="00173B68" w:rsidRPr="00DF4BA2">
        <w:rPr>
          <w:rFonts w:ascii="Calibri" w:hAnsi="Calibri" w:cs="Calibri"/>
          <w:highlight w:val="black"/>
        </w:rPr>
        <w:t>XXXXXXXXXXXXXXXXXXXXXXXXXXXXXXX</w:t>
      </w:r>
      <w:r w:rsidRPr="004E5DDC">
        <w:rPr>
          <w:rFonts w:ascii="Calibri" w:hAnsi="Calibri" w:cs="Calibri"/>
        </w:rPr>
        <w:t xml:space="preserve"> Z młodszymi na zakupy jeździli wychowawcy. Wychowawcy nie ingerowali w styl ubioru wychowanków. Dzieci wybierały odzież zgodnie ze swoimi upodobaniami. Środki higieny osobistej wydawane były przez wychowawców, według potrzeb, z zapasów zgromadzonych na terenie placówki. Podręczniki były zamawiane w sklepach internetowych. Natomiast przybory i pomoce szkolne były wydawane dzieciom według potrzeb, z produktów zgromadzonych na terenie placówki </w:t>
      </w:r>
      <w:r w:rsidR="00A14E6C" w:rsidRPr="00504CD8">
        <w:rPr>
          <w:rFonts w:ascii="Calibri" w:hAnsi="Calibri" w:cs="Calibri"/>
          <w:highlight w:val="black"/>
        </w:rPr>
        <w:t>XXXXXXXXXXX</w:t>
      </w:r>
      <w:r w:rsidRPr="004E5DDC">
        <w:rPr>
          <w:rStyle w:val="Odwoanieprzypisudolnego"/>
          <w:rFonts w:ascii="Calibri" w:hAnsi="Calibri" w:cs="Calibri"/>
        </w:rPr>
        <w:footnoteReference w:id="18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Wychowankowie objęci byli podstawową opieką zdrowotną </w:t>
      </w:r>
      <w:r w:rsidR="006D4FEA" w:rsidRPr="00CB6B7D">
        <w:rPr>
          <w:rFonts w:ascii="Calibri" w:hAnsi="Calibri" w:cs="Calibri"/>
          <w:highlight w:val="black"/>
        </w:rPr>
        <w:t>XXXXXXXXXXXXXXXXXXXXXXX</w:t>
      </w:r>
      <w:r w:rsidR="00CB6B7D" w:rsidRPr="00CB6B7D">
        <w:rPr>
          <w:rFonts w:ascii="Calibri" w:hAnsi="Calibri" w:cs="Calibri"/>
          <w:highlight w:val="black"/>
        </w:rPr>
        <w:t>X</w:t>
      </w:r>
      <w:r w:rsidRPr="004E5DDC">
        <w:rPr>
          <w:rFonts w:ascii="Calibri" w:hAnsi="Calibri" w:cs="Calibri"/>
        </w:rPr>
        <w:t xml:space="preserve"> </w:t>
      </w:r>
      <w:r w:rsidR="001D7993" w:rsidRPr="001D7993">
        <w:rPr>
          <w:rFonts w:ascii="Calibri" w:hAnsi="Calibri" w:cs="Calibri"/>
          <w:highlight w:val="black"/>
        </w:rPr>
        <w:t>XXXXXXXXXXXXXXXXXXXXXXXXXXXXXXXXXXXXXXXXXXXXXXXXXXXXXXXXXXXXXXXX</w:t>
      </w:r>
      <w:r w:rsidRPr="004E5DDC">
        <w:rPr>
          <w:rStyle w:val="Odwoanieprzypisudolnego"/>
          <w:rFonts w:ascii="Calibri" w:hAnsi="Calibri" w:cs="Calibri"/>
        </w:rPr>
        <w:footnoteReference w:id="19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  <w:t xml:space="preserve">W wizytach dzieci uczestniczył wychowawca lub s. Dyrektor. W razie konieczności, o udział wizycie proszono rodziców. Informowano opiekunów prawnych dzieci o podejmowanym </w:t>
      </w:r>
      <w:r w:rsidRPr="001D7993">
        <w:rPr>
          <w:rFonts w:ascii="Calibri" w:hAnsi="Calibri" w:cs="Calibri"/>
        </w:rPr>
        <w:t xml:space="preserve">leczeniu. </w:t>
      </w:r>
      <w:r w:rsidR="00FB2264" w:rsidRPr="001D7993">
        <w:rPr>
          <w:rFonts w:ascii="Calibri" w:hAnsi="Calibri" w:cs="Calibri"/>
          <w:highlight w:val="black"/>
        </w:rPr>
        <w:t>XXXXXXXXXXXXXXXXXXXXXXXXXXXXXXXXXXXXXXXXXXXXXXXXXXXXXXXXXX</w:t>
      </w:r>
      <w:r w:rsidRPr="001D7993">
        <w:rPr>
          <w:rFonts w:ascii="Calibri" w:hAnsi="Calibri" w:cs="Calibri"/>
          <w:highlight w:val="black"/>
        </w:rPr>
        <w:t xml:space="preserve"> </w:t>
      </w:r>
      <w:r w:rsidR="00FB2264" w:rsidRPr="001D7993">
        <w:rPr>
          <w:rFonts w:ascii="Calibri" w:hAnsi="Calibri" w:cs="Calibri"/>
          <w:highlight w:val="black"/>
        </w:rPr>
        <w:t>XXXXXXXXXXXXXXXXXXXXXXXXXXXXXXXXXXXXXXXXXXXXXXXXXXXXXXXXXXXXXX</w:t>
      </w:r>
      <w:r w:rsidRPr="001D7993">
        <w:rPr>
          <w:rStyle w:val="Odwoanieprzypisudolnego"/>
          <w:rFonts w:ascii="Calibri" w:hAnsi="Calibri" w:cs="Calibri"/>
        </w:rPr>
        <w:footnoteReference w:id="20"/>
      </w:r>
      <w:r w:rsidRPr="001D7993">
        <w:rPr>
          <w:rFonts w:ascii="Calibri" w:hAnsi="Calibri" w:cs="Calibri"/>
        </w:rPr>
        <w:t xml:space="preserve">. </w:t>
      </w:r>
      <w:r w:rsidRPr="001D7993">
        <w:rPr>
          <w:rFonts w:ascii="Calibri" w:hAnsi="Calibri" w:cs="Calibri"/>
        </w:rPr>
        <w:br/>
      </w:r>
      <w:r w:rsidR="001D7993" w:rsidRPr="001D7993">
        <w:rPr>
          <w:rFonts w:ascii="Calibri" w:hAnsi="Calibri" w:cs="Calibri"/>
          <w:highlight w:val="black"/>
        </w:rPr>
        <w:t>XXXXXXXXXXX</w:t>
      </w:r>
      <w:r w:rsidR="00516000" w:rsidRPr="001D7993">
        <w:rPr>
          <w:rFonts w:ascii="Calibri" w:hAnsi="Calibri" w:cs="Calibri"/>
          <w:highlight w:val="black"/>
        </w:rPr>
        <w:t>XXXXXXXXXXXX</w:t>
      </w:r>
      <w:r w:rsidR="00FB2264" w:rsidRPr="001D7993">
        <w:rPr>
          <w:rFonts w:ascii="Calibri" w:hAnsi="Calibri" w:cs="Calibri"/>
          <w:highlight w:val="black"/>
        </w:rPr>
        <w:t>XXXXXXXXXXXXXXXXXXXXXXXXXXXXXXXXXXXXXXXXXXXXXX</w:t>
      </w:r>
      <w:r w:rsidRPr="001D7993">
        <w:rPr>
          <w:rFonts w:ascii="Calibri" w:hAnsi="Calibri" w:cs="Calibri"/>
          <w:highlight w:val="black"/>
        </w:rPr>
        <w:br/>
      </w:r>
      <w:r w:rsidR="00FB2264" w:rsidRPr="001D7993">
        <w:rPr>
          <w:rFonts w:ascii="Calibri" w:hAnsi="Calibri" w:cs="Calibri"/>
          <w:highlight w:val="black"/>
        </w:rPr>
        <w:t>XXXXXXXXXXX</w:t>
      </w:r>
      <w:r w:rsidR="001D7993" w:rsidRPr="001D7993">
        <w:rPr>
          <w:rFonts w:ascii="Calibri" w:hAnsi="Calibri" w:cs="Calibri"/>
          <w:highlight w:val="black"/>
        </w:rPr>
        <w:t>XXXXXXXXXXXXXXXXXXXXXXXXXXXXXXXXX</w:t>
      </w:r>
      <w:r w:rsidRPr="001D7993">
        <w:rPr>
          <w:rFonts w:ascii="Calibri" w:hAnsi="Calibri" w:cs="Calibri"/>
        </w:rPr>
        <w:t xml:space="preserve">. </w:t>
      </w:r>
      <w:r w:rsidR="001D7993" w:rsidRPr="001D7993">
        <w:rPr>
          <w:rFonts w:ascii="Calibri" w:hAnsi="Calibri" w:cs="Calibri"/>
          <w:highlight w:val="black"/>
        </w:rPr>
        <w:t>XXXXXXXXXXXXXXXXXXXXXXXXXX</w:t>
      </w:r>
      <w:r w:rsidRPr="001D7993">
        <w:rPr>
          <w:rFonts w:ascii="Calibri" w:hAnsi="Calibri" w:cs="Calibri"/>
          <w:highlight w:val="black"/>
        </w:rPr>
        <w:t xml:space="preserve"> </w:t>
      </w:r>
      <w:r w:rsidRPr="001D7993">
        <w:rPr>
          <w:rFonts w:ascii="Calibri" w:hAnsi="Calibri" w:cs="Calibri"/>
          <w:highlight w:val="black"/>
        </w:rPr>
        <w:br/>
      </w:r>
      <w:r w:rsidR="00FB2264" w:rsidRPr="001D7993">
        <w:rPr>
          <w:rFonts w:ascii="Calibri" w:hAnsi="Calibri" w:cs="Calibri"/>
          <w:highlight w:val="black"/>
        </w:rPr>
        <w:t>XXXXXXXXXX</w:t>
      </w:r>
      <w:r w:rsidR="001D7993" w:rsidRPr="001D7993">
        <w:rPr>
          <w:rFonts w:ascii="Calibri" w:hAnsi="Calibri" w:cs="Calibri"/>
          <w:highlight w:val="black"/>
        </w:rPr>
        <w:t>XXXXXXXXXXXXXXXXXXXXXXXXXXXXXXXXXXXXXXX</w:t>
      </w:r>
      <w:r w:rsidRPr="001D7993">
        <w:rPr>
          <w:rFonts w:ascii="Calibri" w:hAnsi="Calibri" w:cs="Calibri"/>
        </w:rPr>
        <w:t>.</w:t>
      </w:r>
      <w:r w:rsidRPr="004E5DDC">
        <w:rPr>
          <w:rFonts w:ascii="Calibri" w:hAnsi="Calibri" w:cs="Calibri"/>
        </w:rPr>
        <w:t xml:space="preserve"> </w:t>
      </w:r>
    </w:p>
    <w:p w:rsidR="00E65E1C" w:rsidRPr="004E5DDC" w:rsidRDefault="00EF043C" w:rsidP="00891E8A">
      <w:pPr>
        <w:spacing w:line="276" w:lineRule="auto"/>
        <w:rPr>
          <w:rFonts w:ascii="Calibri" w:hAnsi="Calibri" w:cs="Calibri"/>
        </w:rPr>
      </w:pPr>
    </w:p>
    <w:p w:rsidR="00E65E1C" w:rsidRPr="004E5DDC" w:rsidRDefault="00BE591F" w:rsidP="00891E8A">
      <w:pPr>
        <w:spacing w:line="276" w:lineRule="auto"/>
        <w:rPr>
          <w:rFonts w:ascii="Calibri" w:hAnsi="Calibri" w:cs="Calibri"/>
        </w:rPr>
      </w:pPr>
      <w:r w:rsidRPr="0098063D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</w:t>
      </w:r>
      <w:r w:rsidR="00D62407" w:rsidRPr="0098063D">
        <w:rPr>
          <w:rFonts w:ascii="Calibri" w:hAnsi="Calibri" w:cs="Calibri"/>
          <w:highlight w:val="black"/>
        </w:rPr>
        <w:br/>
      </w:r>
      <w:r w:rsidRPr="0098063D">
        <w:rPr>
          <w:rFonts w:ascii="Calibri" w:hAnsi="Calibri" w:cs="Calibri"/>
          <w:highlight w:val="black"/>
        </w:rPr>
        <w:t>XXXXXXXXXXXXXXXXXXXXXXXXXXXXXXXXXXXXXXXXXXXXXXXXXXXXXXXXXXXXXXXXXXXXXXX</w:t>
      </w:r>
      <w:r w:rsidR="00D62407" w:rsidRPr="0098063D">
        <w:rPr>
          <w:rFonts w:ascii="Calibri" w:hAnsi="Calibri" w:cs="Calibri"/>
          <w:highlight w:val="black"/>
        </w:rPr>
        <w:t xml:space="preserve"> </w:t>
      </w:r>
      <w:r w:rsidRPr="0098063D">
        <w:rPr>
          <w:rFonts w:ascii="Calibri" w:hAnsi="Calibri" w:cs="Calibri"/>
          <w:highlight w:val="black"/>
        </w:rPr>
        <w:t>XXXXXXXXXXXXXXXXXXXXXXXXXXXXXXXXXXXXXXXXXXXXXXXXXXXXXXXXXXXX</w:t>
      </w:r>
      <w:r w:rsidR="00D62407" w:rsidRPr="0098063D">
        <w:rPr>
          <w:rFonts w:ascii="Calibri" w:hAnsi="Calibri" w:cs="Calibri"/>
          <w:highlight w:val="black"/>
        </w:rPr>
        <w:t xml:space="preserve"> </w:t>
      </w:r>
      <w:r w:rsidR="00D62407" w:rsidRPr="0098063D">
        <w:rPr>
          <w:rFonts w:ascii="Calibri" w:hAnsi="Calibri" w:cs="Calibri"/>
          <w:highlight w:val="black"/>
        </w:rPr>
        <w:br/>
      </w:r>
      <w:r w:rsidRPr="0098063D">
        <w:rPr>
          <w:rFonts w:ascii="Calibri" w:hAnsi="Calibri" w:cs="Calibri"/>
          <w:highlight w:val="black"/>
        </w:rPr>
        <w:t>XXXXXXXXXXXXX</w:t>
      </w:r>
      <w:r w:rsidR="00D62407" w:rsidRPr="00BE591F">
        <w:rPr>
          <w:rFonts w:ascii="Calibri" w:hAnsi="Calibri" w:cs="Calibri"/>
        </w:rPr>
        <w:t xml:space="preserve">. </w:t>
      </w:r>
      <w:r w:rsidRPr="0098063D">
        <w:rPr>
          <w:rFonts w:ascii="Calibri" w:hAnsi="Calibri" w:cs="Calibri"/>
          <w:highlight w:val="black"/>
        </w:rPr>
        <w:t>XXXXXXXXXXXXXXXXXXXXXXXXXXXXXXXXXXXXXXXXXXXXX</w:t>
      </w:r>
      <w:r w:rsidR="00D62407" w:rsidRPr="0098063D">
        <w:rPr>
          <w:rFonts w:ascii="Calibri" w:hAnsi="Calibri" w:cs="Calibri"/>
          <w:highlight w:val="black"/>
        </w:rPr>
        <w:t xml:space="preserve"> </w:t>
      </w:r>
      <w:r w:rsidR="00D62407" w:rsidRPr="0098063D">
        <w:rPr>
          <w:rFonts w:ascii="Calibri" w:hAnsi="Calibri" w:cs="Calibri"/>
          <w:highlight w:val="black"/>
        </w:rPr>
        <w:br/>
      </w:r>
      <w:r w:rsidRPr="0098063D">
        <w:rPr>
          <w:rFonts w:ascii="Calibri" w:hAnsi="Calibri" w:cs="Calibri"/>
          <w:highlight w:val="black"/>
        </w:rPr>
        <w:t>XXXXXXXXXXXXXXXXXXXXXXXXXXXXXXXXXXXXXXXXXXXXXXXXXXXXXXXXXXXXX</w:t>
      </w:r>
      <w:r w:rsidR="00D62407" w:rsidRPr="004E5DDC">
        <w:rPr>
          <w:rFonts w:ascii="Calibri" w:hAnsi="Calibri" w:cs="Calibri"/>
        </w:rPr>
        <w:br/>
      </w:r>
      <w:r w:rsidRPr="0098063D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98063D">
        <w:rPr>
          <w:rFonts w:ascii="Calibri" w:hAnsi="Calibri" w:cs="Calibri"/>
          <w:highlight w:val="black"/>
        </w:rPr>
        <w:t xml:space="preserve"> </w:t>
      </w:r>
      <w:r w:rsidR="00FB2264" w:rsidRPr="0098063D">
        <w:rPr>
          <w:rFonts w:ascii="Calibri" w:hAnsi="Calibri" w:cs="Calibri"/>
          <w:highlight w:val="black"/>
        </w:rPr>
        <w:t>XXXXXXXXXXX</w:t>
      </w:r>
      <w:r w:rsidRPr="0098063D">
        <w:rPr>
          <w:rFonts w:ascii="Calibri" w:hAnsi="Calibri" w:cs="Calibri"/>
          <w:highlight w:val="black"/>
        </w:rPr>
        <w:t>X</w:t>
      </w:r>
      <w:r w:rsidR="00FB2264" w:rsidRPr="0098063D">
        <w:rPr>
          <w:rFonts w:ascii="Calibri" w:hAnsi="Calibri" w:cs="Calibri"/>
          <w:highlight w:val="black"/>
        </w:rPr>
        <w:t>XXXXXXXXXXXXXXXXXXXXXXXXXXXXXX</w:t>
      </w:r>
    </w:p>
    <w:p w:rsidR="00E65E1C" w:rsidRPr="004E5DDC" w:rsidRDefault="00EF043C" w:rsidP="00891E8A">
      <w:pPr>
        <w:spacing w:line="276" w:lineRule="auto"/>
        <w:rPr>
          <w:rFonts w:ascii="Calibri" w:hAnsi="Calibri" w:cs="Calibri"/>
        </w:rPr>
      </w:pPr>
    </w:p>
    <w:p w:rsidR="001C04A4" w:rsidRPr="004E5DDC" w:rsidRDefault="00FB2264" w:rsidP="00891E8A">
      <w:pPr>
        <w:spacing w:line="276" w:lineRule="auto"/>
        <w:rPr>
          <w:rFonts w:ascii="Calibri" w:hAnsi="Calibri" w:cs="Calibri"/>
        </w:rPr>
      </w:pPr>
      <w:r w:rsidRPr="00FE5872">
        <w:rPr>
          <w:rFonts w:ascii="Calibri" w:hAnsi="Calibri" w:cs="Calibri"/>
          <w:highlight w:val="black"/>
        </w:rPr>
        <w:t>XXXXXXXXXXXXXXXXXXXXXXXXXXXXXXXXXXXXXXXXXXXXXXXXXXXXXXXXXXXX</w:t>
      </w:r>
      <w:r w:rsidR="00D62407" w:rsidRPr="00FE5872">
        <w:rPr>
          <w:rFonts w:ascii="Calibri" w:hAnsi="Calibri" w:cs="Calibri"/>
          <w:highlight w:val="black"/>
        </w:rPr>
        <w:t xml:space="preserve"> </w:t>
      </w:r>
      <w:r w:rsidRPr="00FE5872">
        <w:rPr>
          <w:rFonts w:ascii="Calibri" w:hAnsi="Calibri" w:cs="Calibri"/>
          <w:highlight w:val="black"/>
        </w:rPr>
        <w:t>XXXXXXXXXXXXXXXXXXXXXXXXXXXXXXXXXXXXXXXXXXXXXXXXXXXXXXXXXXXXXX</w:t>
      </w:r>
      <w:r w:rsidR="00D62407" w:rsidRPr="00FE5872">
        <w:rPr>
          <w:rFonts w:ascii="Calibri" w:hAnsi="Calibri" w:cs="Calibri"/>
          <w:highlight w:val="black"/>
        </w:rPr>
        <w:t xml:space="preserve"> </w:t>
      </w:r>
      <w:r w:rsidR="00D62407" w:rsidRPr="00FE5872">
        <w:rPr>
          <w:rFonts w:ascii="Calibri" w:hAnsi="Calibri" w:cs="Calibri"/>
          <w:highlight w:val="black"/>
        </w:rPr>
        <w:br/>
      </w:r>
      <w:r w:rsidRPr="00FE5872">
        <w:rPr>
          <w:rFonts w:ascii="Calibri" w:hAnsi="Calibri" w:cs="Calibri"/>
          <w:highlight w:val="black"/>
        </w:rPr>
        <w:t>XXXXXXXXXXXXXXXXXXXXXXXXXXXXXXXXXXXXXXXXXXXXXXXXXXXXXXXXXXXXX</w:t>
      </w:r>
      <w:r w:rsidR="00D62407" w:rsidRPr="00FE5872">
        <w:rPr>
          <w:rFonts w:ascii="Calibri" w:hAnsi="Calibri" w:cs="Calibri"/>
          <w:highlight w:val="black"/>
        </w:rPr>
        <w:t xml:space="preserve"> </w:t>
      </w:r>
      <w:r w:rsidRPr="00FE5872">
        <w:rPr>
          <w:rFonts w:ascii="Calibri" w:hAnsi="Calibri" w:cs="Calibri"/>
          <w:highlight w:val="black"/>
        </w:rPr>
        <w:t>XXXXXXXXXXXXXXXXXXXXXXXXXXXXXXXXXXXXX</w:t>
      </w:r>
      <w:r w:rsidR="00D62407" w:rsidRPr="00462C46">
        <w:rPr>
          <w:rStyle w:val="Odwoanieprzypisudolnego"/>
          <w:rFonts w:ascii="Calibri" w:hAnsi="Calibri" w:cs="Calibri"/>
        </w:rPr>
        <w:footnoteReference w:id="21"/>
      </w:r>
      <w:r w:rsidR="00D62407" w:rsidRPr="00462C46">
        <w:rPr>
          <w:rFonts w:ascii="Calibri" w:hAnsi="Calibri" w:cs="Calibri"/>
        </w:rPr>
        <w:t xml:space="preserve">. </w:t>
      </w:r>
      <w:r w:rsidR="00462C46" w:rsidRPr="00FE5872">
        <w:rPr>
          <w:rFonts w:ascii="Calibri" w:hAnsi="Calibri" w:cs="Calibri"/>
          <w:highlight w:val="black"/>
        </w:rPr>
        <w:t>XXXXXXXXXXXXXXXXXXXXXXXXXXXXX</w:t>
      </w:r>
      <w:r w:rsidR="00D62407" w:rsidRPr="00FE5872">
        <w:rPr>
          <w:rFonts w:ascii="Calibri" w:hAnsi="Calibri" w:cs="Calibri"/>
          <w:highlight w:val="black"/>
        </w:rPr>
        <w:t xml:space="preserve"> </w:t>
      </w:r>
      <w:r w:rsidR="00462C46" w:rsidRPr="00FE5872">
        <w:rPr>
          <w:rFonts w:ascii="Calibri" w:hAnsi="Calibri" w:cs="Calibri"/>
          <w:highlight w:val="black"/>
        </w:rPr>
        <w:t>XXXXXXXX</w:t>
      </w:r>
      <w:r w:rsidR="00C60C16" w:rsidRPr="00FE5872">
        <w:rPr>
          <w:rFonts w:ascii="Calibri" w:hAnsi="Calibri" w:cs="Calibri"/>
          <w:highlight w:val="black"/>
        </w:rPr>
        <w:t>XXXXXXXXXXXXXXXXXXXXXX</w:t>
      </w:r>
      <w:r w:rsidR="00C27124" w:rsidRPr="00FE5872">
        <w:rPr>
          <w:rFonts w:ascii="Calibri" w:hAnsi="Calibri" w:cs="Calibri"/>
          <w:highlight w:val="black"/>
        </w:rPr>
        <w:t>XXXXXXXXXXXXXXXXXXXXXXXXXXXXXXXXX</w:t>
      </w:r>
      <w:r w:rsidR="00462C46" w:rsidRPr="00FE5872">
        <w:rPr>
          <w:rFonts w:ascii="Calibri" w:hAnsi="Calibri" w:cs="Calibri"/>
          <w:highlight w:val="black"/>
        </w:rPr>
        <w:t>XXXXXXXXXXXXXXXXXXXXXX</w:t>
      </w:r>
      <w:r w:rsidR="00D62407" w:rsidRPr="00462C46">
        <w:rPr>
          <w:rFonts w:ascii="Calibri" w:hAnsi="Calibri" w:cs="Calibri"/>
        </w:rPr>
        <w:t xml:space="preserve">. </w:t>
      </w:r>
      <w:r w:rsidRPr="00FE5872">
        <w:rPr>
          <w:rFonts w:ascii="Calibri" w:hAnsi="Calibri" w:cs="Calibri"/>
          <w:highlight w:val="black"/>
        </w:rPr>
        <w:t>XXXXXXXXXXXXXXXXXXXXXXXXXXXXXXXXXXXXXXXXXXXXXXXXXXXXXXXXX</w:t>
      </w:r>
      <w:r w:rsidR="00D62407" w:rsidRPr="00FE5872">
        <w:rPr>
          <w:rFonts w:ascii="Calibri" w:hAnsi="Calibri" w:cs="Calibri"/>
          <w:highlight w:val="black"/>
        </w:rPr>
        <w:t xml:space="preserve"> </w:t>
      </w:r>
      <w:r w:rsidRPr="00FE5872">
        <w:rPr>
          <w:rFonts w:ascii="Calibri" w:hAnsi="Calibri" w:cs="Calibri"/>
          <w:highlight w:val="black"/>
        </w:rPr>
        <w:t>XXXXXXXXXXXXXXXXXXXXXXXXXXXXXXXXXXXXXXXXXXXXXXXXXXXXXXXXXXXXXXXXX</w:t>
      </w:r>
      <w:r w:rsidRPr="00FE5872">
        <w:rPr>
          <w:rFonts w:ascii="Calibri" w:hAnsi="Calibri" w:cs="Calibri"/>
          <w:highlight w:val="black"/>
        </w:rPr>
        <w:br/>
        <w:t>XXXXXXXXXXXXXXXXXXXXXXXXXXXXXXXXXXXXXXXXXXXXXXXXXXXXXXXXXXXXXXXXXX</w:t>
      </w:r>
    </w:p>
    <w:p w:rsidR="00703056" w:rsidRPr="004E5DDC" w:rsidRDefault="00D62407" w:rsidP="00703056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W okresie kontrolnym wychowankowie realizowali obowiązek szkolny na różnych poziomach, </w:t>
      </w:r>
      <w:r w:rsidR="00DE4844" w:rsidRPr="00276289">
        <w:rPr>
          <w:rFonts w:ascii="Calibri" w:hAnsi="Calibri" w:cs="Calibri"/>
          <w:highlight w:val="black"/>
        </w:rPr>
        <w:t>XXXXXXXXXXXXXXXXXXXXXXXXXXXXXXXXXXXXXXXXXXXXXXXXXXXXXXXXXXXXXX</w:t>
      </w:r>
      <w:r w:rsidRPr="00276289">
        <w:rPr>
          <w:rFonts w:ascii="Calibri" w:hAnsi="Calibri" w:cs="Calibri"/>
          <w:highlight w:val="black"/>
        </w:rPr>
        <w:t xml:space="preserve">. </w:t>
      </w:r>
      <w:r w:rsidR="00FA44FA" w:rsidRPr="00276289">
        <w:rPr>
          <w:rFonts w:ascii="Calibri" w:hAnsi="Calibri" w:cs="Calibri"/>
          <w:highlight w:val="black"/>
        </w:rPr>
        <w:t>XXXXXXXXXXXXXXXXXXXXXXXXXXXXXXXXXXXXXXXXXXXXXXXXXXXXXXXXXXXXXXXXXXXX</w:t>
      </w:r>
      <w:r w:rsidRPr="00276289">
        <w:rPr>
          <w:rFonts w:ascii="Calibri" w:hAnsi="Calibri" w:cs="Calibri"/>
          <w:highlight w:val="black"/>
        </w:rPr>
        <w:t xml:space="preserve"> </w:t>
      </w:r>
      <w:r w:rsidR="00FA44FA" w:rsidRPr="00276289">
        <w:rPr>
          <w:rFonts w:ascii="Calibri" w:hAnsi="Calibri" w:cs="Calibri"/>
          <w:highlight w:val="black"/>
        </w:rPr>
        <w:t>XXXXXXXXXXXXXXXXXXXXXXXXXXXXXXXXXXXXXXXXXXXXXXXXXXXXXXXXXXXXXXXXXXXXXX</w:t>
      </w:r>
      <w:r w:rsidRPr="00276289">
        <w:rPr>
          <w:rFonts w:ascii="Calibri" w:hAnsi="Calibri" w:cs="Calibri"/>
          <w:highlight w:val="black"/>
        </w:rPr>
        <w:t xml:space="preserve"> </w:t>
      </w:r>
      <w:r w:rsidR="00C06158" w:rsidRPr="00276289">
        <w:rPr>
          <w:rFonts w:ascii="Calibri" w:hAnsi="Calibri" w:cs="Calibri"/>
          <w:highlight w:val="black"/>
        </w:rPr>
        <w:t>XXXXXXXXXXXXXXXXXXXXXXXXXXXXXXXXXXXXXXXXXXXXXX</w:t>
      </w:r>
      <w:r w:rsidRPr="004E5DDC">
        <w:rPr>
          <w:rFonts w:ascii="Calibri" w:hAnsi="Calibri" w:cs="Calibri"/>
        </w:rPr>
        <w:t xml:space="preserve">. Wskazała s. Dyrektor, </w:t>
      </w:r>
      <w:r w:rsidRPr="004E5DDC">
        <w:rPr>
          <w:rFonts w:ascii="Calibri" w:hAnsi="Calibri" w:cs="Calibri"/>
        </w:rPr>
        <w:br/>
        <w:t xml:space="preserve">że wychowankowie wybierali szkoły samodzielnie, według swoich upodobań i możliwości intelektualnych lub przy pomocy wychowawcy. </w:t>
      </w:r>
      <w:r w:rsidR="001A49FA" w:rsidRPr="00985A00">
        <w:rPr>
          <w:rFonts w:ascii="Calibri" w:hAnsi="Calibri" w:cs="Calibri"/>
          <w:highlight w:val="black"/>
        </w:rPr>
        <w:t>XXXXXXXXXXXXXXXXXXXXXXXXXXXXXXXXX</w:t>
      </w:r>
      <w:r w:rsidRPr="00985A00">
        <w:rPr>
          <w:rFonts w:ascii="Calibri" w:hAnsi="Calibri" w:cs="Calibri"/>
          <w:highlight w:val="black"/>
        </w:rPr>
        <w:t xml:space="preserve"> </w:t>
      </w:r>
      <w:r w:rsidRPr="00985A00">
        <w:rPr>
          <w:rFonts w:ascii="Calibri" w:hAnsi="Calibri" w:cs="Calibri"/>
          <w:highlight w:val="black"/>
        </w:rPr>
        <w:br/>
      </w:r>
      <w:r w:rsidR="001A49FA" w:rsidRPr="00985A00">
        <w:rPr>
          <w:rFonts w:ascii="Calibri" w:hAnsi="Calibri" w:cs="Calibri"/>
          <w:highlight w:val="black"/>
        </w:rPr>
        <w:t>XXXXXXXXXXXXXXXXXXXXXXXXXXXXXXXXXXXXXXXXXXXXXXXXXXXXXXXXXXXXXXXXXXXXXXXX</w:t>
      </w:r>
      <w:r w:rsidRPr="00985A00">
        <w:rPr>
          <w:rFonts w:ascii="Calibri" w:hAnsi="Calibri" w:cs="Calibri"/>
          <w:highlight w:val="black"/>
        </w:rPr>
        <w:t xml:space="preserve"> </w:t>
      </w:r>
      <w:r w:rsidR="001A49FA" w:rsidRPr="00985A00">
        <w:rPr>
          <w:rFonts w:ascii="Calibri" w:hAnsi="Calibri" w:cs="Calibri"/>
          <w:highlight w:val="black"/>
        </w:rPr>
        <w:t>XXXXXXXXXXXXXXXXXXXXXXXXXXXXXXXXXXXXXXXXXXXXXXXXX</w:t>
      </w:r>
      <w:r w:rsidRPr="004E5DDC">
        <w:rPr>
          <w:rFonts w:ascii="Calibri" w:hAnsi="Calibri" w:cs="Calibri"/>
        </w:rPr>
        <w:t xml:space="preserve"> Starsi wychowankowie samodzielnie dojeżdżali do szkół. Mieli wykupione bilety miesięczne, których koszt ponosiła placówka. Młodsze dzieci były odprowadzane lub zawożone </w:t>
      </w:r>
      <w:r w:rsidR="00F06E97" w:rsidRPr="00E54080">
        <w:rPr>
          <w:rFonts w:ascii="Calibri" w:hAnsi="Calibri" w:cs="Calibri"/>
          <w:highlight w:val="black"/>
        </w:rPr>
        <w:t>XXXXXXXXXXXXXXXX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  <w:t xml:space="preserve">przez wychowawców. </w:t>
      </w:r>
      <w:r w:rsidR="00A8347A" w:rsidRPr="00E9405D">
        <w:rPr>
          <w:rFonts w:ascii="Calibri" w:hAnsi="Calibri" w:cs="Calibri"/>
          <w:highlight w:val="black"/>
        </w:rPr>
        <w:t>XXXXXXXXXXXXXXXXXXXXXXXXXXXXXXXXXXXXXXXXXXXXXXXXX</w:t>
      </w:r>
      <w:r w:rsidRPr="00E9405D">
        <w:rPr>
          <w:rFonts w:ascii="Calibri" w:hAnsi="Calibri" w:cs="Calibri"/>
          <w:highlight w:val="black"/>
        </w:rPr>
        <w:t xml:space="preserve"> </w:t>
      </w:r>
      <w:r w:rsidR="000B6FAB" w:rsidRPr="00E9405D">
        <w:rPr>
          <w:rFonts w:ascii="Calibri" w:hAnsi="Calibri" w:cs="Calibri"/>
          <w:highlight w:val="black"/>
        </w:rPr>
        <w:t>XXXXXXXXXXXXXXXXXXXXXXXXXXXXXXXXXXXXXXX</w:t>
      </w:r>
      <w:r w:rsidRPr="004E5DDC">
        <w:rPr>
          <w:rStyle w:val="Odwoanieprzypisudolnego"/>
          <w:rFonts w:ascii="Calibri" w:hAnsi="Calibri" w:cs="Calibri"/>
        </w:rPr>
        <w:footnoteReference w:id="22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Wychowawcy dyżurujący zapewniali pomoc w bieżącej nauce dzieci. Dodatkowo wychowawcy </w:t>
      </w:r>
      <w:r w:rsidRPr="000B6FAB">
        <w:rPr>
          <w:rFonts w:ascii="Calibri" w:hAnsi="Calibri" w:cs="Calibri"/>
        </w:rPr>
        <w:t xml:space="preserve">prowadzący pracę z dzieckiem codziennie sprawdzali odrobione lekcje wychowanków. </w:t>
      </w:r>
      <w:r w:rsidR="0043101C" w:rsidRPr="002D20BF">
        <w:rPr>
          <w:rFonts w:ascii="Calibri" w:hAnsi="Calibri" w:cs="Calibri"/>
          <w:highlight w:val="black"/>
        </w:rPr>
        <w:t>XXXXXXXXXXXXXXXXXXXXXXXXXXXXXXXXXXXXXXXXXXXXXXXXXXX</w:t>
      </w:r>
      <w:r w:rsidRPr="002D20BF">
        <w:rPr>
          <w:rFonts w:ascii="Calibri" w:hAnsi="Calibri" w:cs="Calibri"/>
          <w:highlight w:val="black"/>
        </w:rPr>
        <w:t xml:space="preserve"> </w:t>
      </w:r>
      <w:r w:rsidR="000B6FAB" w:rsidRPr="002D20BF">
        <w:rPr>
          <w:rFonts w:ascii="Calibri" w:hAnsi="Calibri" w:cs="Calibri"/>
          <w:highlight w:val="black"/>
        </w:rPr>
        <w:t>XXXXXXXXXXXXXXXXXXXXXX</w:t>
      </w:r>
      <w:r w:rsidR="001A49FA" w:rsidRPr="002D20BF">
        <w:rPr>
          <w:rFonts w:ascii="Calibri" w:hAnsi="Calibri" w:cs="Calibri"/>
          <w:highlight w:val="black"/>
        </w:rPr>
        <w:t>XXXXXXXXXXXXXXXXXXXXXXXXXXXXXXXXXXXXXXXXXXXXXX</w:t>
      </w:r>
      <w:r w:rsidRPr="000B6FAB">
        <w:rPr>
          <w:rFonts w:ascii="Calibri" w:hAnsi="Calibri" w:cs="Calibri"/>
        </w:rPr>
        <w:t>.</w:t>
      </w:r>
      <w:r w:rsidRPr="004E5DDC">
        <w:rPr>
          <w:rFonts w:ascii="Calibri" w:hAnsi="Calibri" w:cs="Calibri"/>
        </w:rPr>
        <w:t xml:space="preserve"> </w:t>
      </w:r>
      <w:r w:rsidR="00993735" w:rsidRPr="00993735">
        <w:rPr>
          <w:rFonts w:ascii="Calibri" w:hAnsi="Calibri" w:cs="Calibri"/>
          <w:highlight w:val="black"/>
        </w:rPr>
        <w:t>XXXXXXXXXXXXXXXXXXXXXXXXXXXXXXXXX</w:t>
      </w:r>
      <w:r w:rsidRPr="004E5DDC">
        <w:rPr>
          <w:rFonts w:ascii="Calibri" w:hAnsi="Calibri" w:cs="Calibri"/>
        </w:rPr>
        <w:t xml:space="preserve">. Współpraca z korepetytorami miała charakter stały. </w:t>
      </w:r>
      <w:r w:rsidRPr="004E5DDC">
        <w:rPr>
          <w:rFonts w:ascii="Calibri" w:hAnsi="Calibri" w:cs="Calibri"/>
        </w:rPr>
        <w:br/>
        <w:t xml:space="preserve">W razie potrzeby dzieci uzyskiwały pomoc od sióstr z wykształceniem kierunkowym. </w:t>
      </w:r>
      <w:r w:rsidRPr="004E5DDC">
        <w:rPr>
          <w:rFonts w:ascii="Calibri" w:hAnsi="Calibri" w:cs="Calibri"/>
        </w:rPr>
        <w:br/>
        <w:t xml:space="preserve">W okresie kontrolnym wychowankowie uczestniczyli </w:t>
      </w:r>
      <w:r w:rsidR="00027ECB" w:rsidRPr="00143BDA">
        <w:rPr>
          <w:rFonts w:ascii="Calibri" w:hAnsi="Calibri" w:cs="Calibri"/>
          <w:highlight w:val="black"/>
        </w:rPr>
        <w:t>XXXXXXXXXXXXXXXXXXX</w:t>
      </w:r>
      <w:r w:rsidRPr="00143BDA">
        <w:rPr>
          <w:rFonts w:ascii="Calibri" w:hAnsi="Calibri" w:cs="Calibri"/>
          <w:highlight w:val="black"/>
        </w:rPr>
        <w:t xml:space="preserve"> </w:t>
      </w:r>
      <w:r w:rsidR="00027ECB" w:rsidRPr="00143BDA">
        <w:rPr>
          <w:rFonts w:ascii="Calibri" w:hAnsi="Calibri" w:cs="Calibri"/>
          <w:highlight w:val="black"/>
        </w:rPr>
        <w:t>XXXXXXXXXXXXX</w:t>
      </w:r>
      <w:r w:rsidRPr="004E5DDC">
        <w:rPr>
          <w:rFonts w:ascii="Calibri" w:hAnsi="Calibri" w:cs="Calibri"/>
        </w:rPr>
        <w:t xml:space="preserve"> oraz innych dodatkowych zajęciach na terenie szkół, na które uczęszczali, zgodnie z ich zainteresowaniami i potrzebami, </w:t>
      </w:r>
      <w:r w:rsidR="00027ECB" w:rsidRPr="001818B1">
        <w:rPr>
          <w:rFonts w:ascii="Calibri" w:hAnsi="Calibri" w:cs="Calibri"/>
          <w:highlight w:val="black"/>
        </w:rPr>
        <w:t>XXXXX</w:t>
      </w:r>
      <w:r w:rsidR="001A49FA" w:rsidRPr="001818B1">
        <w:rPr>
          <w:rFonts w:ascii="Calibri" w:hAnsi="Calibri" w:cs="Calibri"/>
          <w:highlight w:val="black"/>
        </w:rPr>
        <w:t>XXXXXXXXXXXXXXXXXXXXXXXXXXXXXXX</w:t>
      </w:r>
      <w:r w:rsidRPr="001818B1">
        <w:rPr>
          <w:rFonts w:ascii="Calibri" w:hAnsi="Calibri" w:cs="Calibri"/>
          <w:highlight w:val="black"/>
        </w:rPr>
        <w:t xml:space="preserve"> </w:t>
      </w:r>
      <w:r w:rsidR="001A49FA" w:rsidRPr="001818B1">
        <w:rPr>
          <w:rFonts w:ascii="Calibri" w:hAnsi="Calibri" w:cs="Calibri"/>
          <w:highlight w:val="black"/>
        </w:rPr>
        <w:t>XXXXXXXXXXXXXXXXXXXXXXXXXXXXXXXXXXXXXXXXXXXXXXXXXXXXXXXXXXXXXXXXXXXX</w:t>
      </w:r>
      <w:r w:rsidRPr="004E5DDC">
        <w:rPr>
          <w:rStyle w:val="Odwoanieprzypisudolnego"/>
          <w:rFonts w:ascii="Calibri" w:hAnsi="Calibri" w:cs="Calibri"/>
        </w:rPr>
        <w:footnoteReference w:id="23"/>
      </w:r>
      <w:r w:rsidRPr="004E5DDC">
        <w:rPr>
          <w:rFonts w:ascii="Calibri" w:hAnsi="Calibri" w:cs="Calibri"/>
        </w:rPr>
        <w:t xml:space="preserve">. </w:t>
      </w:r>
    </w:p>
    <w:p w:rsidR="00703056" w:rsidRPr="004E5DDC" w:rsidRDefault="00D62407" w:rsidP="00702E9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  <w:t xml:space="preserve">W okresie kontrolnym zapewniano dzieciom powyżej 5 roku życia kwotę pieniężną </w:t>
      </w:r>
      <w:r w:rsidRPr="004E5DDC">
        <w:rPr>
          <w:rFonts w:ascii="Calibri" w:hAnsi="Calibri" w:cs="Calibri"/>
        </w:rPr>
        <w:br/>
        <w:t xml:space="preserve">do własnego dysponowania, zgodnie z § 18 ust. 1 pkt 8 ww. rozporządzenia w sprawie instytucjonalnej pieczy zastępczej. Poinformowała s. Dyrektor, że w placówce </w:t>
      </w:r>
      <w:r w:rsidRPr="004E5DDC">
        <w:rPr>
          <w:rFonts w:ascii="Calibri" w:hAnsi="Calibri" w:cs="Calibri"/>
        </w:rPr>
        <w:br/>
        <w:t xml:space="preserve">nie obowiązywał regulamin wypłaty kieszonkowego. Starsze dzieci </w:t>
      </w:r>
      <w:r w:rsidR="00970E28" w:rsidRPr="001F0D24">
        <w:rPr>
          <w:rFonts w:ascii="Calibri" w:hAnsi="Calibri" w:cs="Calibri"/>
          <w:highlight w:val="black"/>
        </w:rPr>
        <w:t>XXXXXXXXXXXXXXXXXXX</w:t>
      </w:r>
      <w:r w:rsidRPr="001F0D24">
        <w:rPr>
          <w:rFonts w:ascii="Calibri" w:hAnsi="Calibri" w:cs="Calibri"/>
          <w:highlight w:val="black"/>
        </w:rPr>
        <w:t xml:space="preserve"> </w:t>
      </w:r>
      <w:r w:rsidR="00970E28" w:rsidRPr="001F0D24">
        <w:rPr>
          <w:rFonts w:ascii="Calibri" w:hAnsi="Calibri" w:cs="Calibri"/>
          <w:highlight w:val="black"/>
        </w:rPr>
        <w:t>XXXXXXXXXXXXXXXXXXXXXXXXXXXXXXXXXX</w:t>
      </w:r>
      <w:r w:rsidRPr="004E5DDC">
        <w:rPr>
          <w:rFonts w:ascii="Calibri" w:hAnsi="Calibri" w:cs="Calibri"/>
        </w:rPr>
        <w:t xml:space="preserve"> otrzymywały co miesiąc 60 złotych, młodsze </w:t>
      </w:r>
      <w:r w:rsidR="00970E28" w:rsidRPr="001F0D24">
        <w:rPr>
          <w:rFonts w:ascii="Calibri" w:hAnsi="Calibri" w:cs="Calibri"/>
          <w:highlight w:val="black"/>
        </w:rPr>
        <w:t>XXXXXXXXXXXXXXXXXXXXXXXXXXXXXXXXXXXX</w:t>
      </w:r>
      <w:r w:rsidRPr="004E5DDC">
        <w:rPr>
          <w:rFonts w:ascii="Calibri" w:hAnsi="Calibri" w:cs="Calibri"/>
        </w:rPr>
        <w:t xml:space="preserve"> – 35, zgodnie z decyzją nr 01/2020 wydaną przez s. Dyrektor 2 stycznia 2020 r. Za wypłatę odpowiedzialny był wychowawca prowadzący. Podczas jego nieobecności wypłaty dokonywał wychowawca dyżurujący. Dzieci potwierdzały odbiór pieniędzy własnoręcznym podpisem na arkuszu ewidencjonowania kieszonkowego</w:t>
      </w:r>
      <w:r w:rsidRPr="004E5DDC">
        <w:rPr>
          <w:rStyle w:val="Odwoanieprzypisudolnego"/>
          <w:rFonts w:ascii="Calibri" w:hAnsi="Calibri" w:cs="Calibri"/>
        </w:rPr>
        <w:footnoteReference w:id="24"/>
      </w:r>
      <w:r w:rsidRPr="004E5DDC">
        <w:rPr>
          <w:rFonts w:ascii="Calibri" w:hAnsi="Calibri" w:cs="Calibri"/>
        </w:rPr>
        <w:t xml:space="preserve">. Wychowankom uczestniczącym w wycieczkach szkolnych, koloniach, obozach, </w:t>
      </w:r>
      <w:r w:rsidR="00653F28" w:rsidRPr="005056CD">
        <w:rPr>
          <w:rFonts w:ascii="Calibri" w:hAnsi="Calibri" w:cs="Calibri"/>
          <w:highlight w:val="black"/>
        </w:rPr>
        <w:t>XXXXXXXXXXXXXXXXXXXXXX</w:t>
      </w:r>
      <w:r w:rsidRPr="004E5DDC">
        <w:rPr>
          <w:rFonts w:ascii="Calibri" w:hAnsi="Calibri" w:cs="Calibri"/>
        </w:rPr>
        <w:t xml:space="preserve"> wypłacano dodatkowe kieszonkowe, uwzględniając czas i rodzaj wyjazdu. Odbiór dodatkowych kwot również był poświadczany podpisem dzieci. </w:t>
      </w:r>
      <w:r w:rsidRPr="004E5DDC">
        <w:rPr>
          <w:rFonts w:ascii="Calibri" w:hAnsi="Calibri" w:cs="Calibri"/>
        </w:rPr>
        <w:lastRenderedPageBreak/>
        <w:t xml:space="preserve">Analiza udostępnionej dokumentacji wykazała, że ewidencja kieszonkowego prowadzona była w sposób czytelny, odrębnie na każdy miesiąc. Przy podpisach wychowanków brakowało jednak daty odebrania pieniędzy. Oświadczyła s. Dyrektor, że kieszonkowe było odbierane przez dzieci w pierwszych dniach miesiąca. Starsze dzieci odbierały przyznaną kwotę jednorazowo. Młodsze, według potrzeb. W ich przypadku pieniądze były gromadzone </w:t>
      </w:r>
      <w:r w:rsidRPr="004E5DDC">
        <w:rPr>
          <w:rFonts w:ascii="Calibri" w:hAnsi="Calibri" w:cs="Calibri"/>
        </w:rPr>
        <w:br/>
        <w:t xml:space="preserve">w indywidualnych portfelach, znajdujących się u wychowawców prowadzących. </w:t>
      </w:r>
      <w:r w:rsidRPr="004E5DDC">
        <w:rPr>
          <w:rFonts w:ascii="Calibri" w:hAnsi="Calibri" w:cs="Calibri"/>
        </w:rPr>
        <w:br/>
        <w:t xml:space="preserve">Nie ewidencjonowano rozchodu ww. pieniędzy. </w:t>
      </w:r>
      <w:r w:rsidR="00D60739" w:rsidRPr="005056CD">
        <w:rPr>
          <w:rFonts w:ascii="Calibri" w:hAnsi="Calibri" w:cs="Calibri"/>
          <w:highlight w:val="black"/>
        </w:rPr>
        <w:t>XXXXXXXXXXXXX</w:t>
      </w:r>
      <w:r w:rsidR="00357EFE" w:rsidRPr="005056CD">
        <w:rPr>
          <w:rFonts w:ascii="Calibri" w:hAnsi="Calibri" w:cs="Calibri"/>
          <w:highlight w:val="black"/>
        </w:rPr>
        <w:t>XXXXXXXXXXXXXX</w:t>
      </w:r>
      <w:r w:rsidR="00357EFE" w:rsidRPr="005056CD">
        <w:rPr>
          <w:rFonts w:ascii="Calibri" w:hAnsi="Calibri" w:cs="Calibri"/>
          <w:highlight w:val="black"/>
        </w:rPr>
        <w:br/>
        <w:t>X</w:t>
      </w:r>
      <w:r w:rsidR="00A52641" w:rsidRPr="005056CD">
        <w:rPr>
          <w:rFonts w:ascii="Calibri" w:hAnsi="Calibri" w:cs="Calibri"/>
          <w:highlight w:val="black"/>
        </w:rPr>
        <w:t>XXXXXXXXXXXXXXXXXXXXXXXXXXXXXXX</w:t>
      </w:r>
      <w:r w:rsidR="00D60739" w:rsidRPr="005056CD">
        <w:rPr>
          <w:rFonts w:ascii="Calibri" w:hAnsi="Calibri" w:cs="Calibri"/>
          <w:highlight w:val="black"/>
        </w:rPr>
        <w:t>XXXXXXXXXXXXXXXXXXXXXXXXXXXXXXXXXXXXX</w:t>
      </w:r>
      <w:r w:rsidRPr="005056CD">
        <w:rPr>
          <w:rFonts w:ascii="Calibri" w:hAnsi="Calibri" w:cs="Calibri"/>
          <w:highlight w:val="black"/>
        </w:rPr>
        <w:t xml:space="preserve"> </w:t>
      </w:r>
      <w:r w:rsidR="00D60739" w:rsidRPr="005056CD">
        <w:rPr>
          <w:rFonts w:ascii="Calibri" w:hAnsi="Calibri" w:cs="Calibri"/>
          <w:highlight w:val="black"/>
        </w:rPr>
        <w:t>XXXXXX</w:t>
      </w:r>
      <w:r w:rsidR="00A52641" w:rsidRPr="005056CD">
        <w:rPr>
          <w:rFonts w:ascii="Calibri" w:hAnsi="Calibri" w:cs="Calibri"/>
          <w:highlight w:val="black"/>
        </w:rPr>
        <w:t>XXXXXXXXXXXX</w:t>
      </w:r>
      <w:r w:rsidR="00D60739" w:rsidRPr="005056CD">
        <w:rPr>
          <w:rFonts w:ascii="Calibri" w:hAnsi="Calibri" w:cs="Calibri"/>
          <w:highlight w:val="black"/>
        </w:rPr>
        <w:t>XXX</w:t>
      </w:r>
      <w:r w:rsidR="00A52641" w:rsidRPr="005056CD">
        <w:rPr>
          <w:rFonts w:ascii="Calibri" w:hAnsi="Calibri" w:cs="Calibri"/>
          <w:highlight w:val="black"/>
        </w:rPr>
        <w:t>X</w:t>
      </w:r>
      <w:r w:rsidRPr="004E5DDC">
        <w:rPr>
          <w:rFonts w:ascii="Calibri" w:hAnsi="Calibri" w:cs="Calibri"/>
        </w:rPr>
        <w:t xml:space="preserve">. </w:t>
      </w:r>
      <w:r w:rsidR="000B51CF" w:rsidRPr="005056CD">
        <w:rPr>
          <w:rFonts w:ascii="Calibri" w:hAnsi="Calibri" w:cs="Calibri"/>
          <w:highlight w:val="black"/>
        </w:rPr>
        <w:t>XXXXXXXXXXXXXXXXXXXXXXXXXXXXXXXXXXXXXXXXXXXXXX</w:t>
      </w:r>
      <w:r w:rsidRPr="005056CD">
        <w:rPr>
          <w:rFonts w:ascii="Calibri" w:hAnsi="Calibri" w:cs="Calibri"/>
          <w:highlight w:val="black"/>
        </w:rPr>
        <w:t xml:space="preserve"> </w:t>
      </w:r>
      <w:r w:rsidR="000B51CF" w:rsidRPr="005056CD">
        <w:rPr>
          <w:rFonts w:ascii="Calibri" w:hAnsi="Calibri" w:cs="Calibri"/>
          <w:highlight w:val="black"/>
        </w:rPr>
        <w:t>XXXXXXXXXXXXXXXXXXXXXXXXXXXXXXX</w:t>
      </w:r>
      <w:r w:rsidRPr="004E5DDC">
        <w:rPr>
          <w:rFonts w:ascii="Calibri" w:hAnsi="Calibri" w:cs="Calibri"/>
        </w:rPr>
        <w:t xml:space="preserve">. Oświadczyła s. Dyrektor, że z końcem czerwca </w:t>
      </w:r>
      <w:r w:rsidRPr="004E5DDC">
        <w:rPr>
          <w:rFonts w:ascii="Calibri" w:hAnsi="Calibri" w:cs="Calibri"/>
        </w:rPr>
        <w:br/>
        <w:t>2022 r. podniosła kwotę kieszonkowego odpowiednio do 40 zł dla dzieci młodszych i do 70 zł dla starszych</w:t>
      </w:r>
      <w:r w:rsidRPr="004E5DDC">
        <w:rPr>
          <w:rStyle w:val="Odwoanieprzypisudolnego"/>
          <w:rFonts w:ascii="Calibri" w:hAnsi="Calibri" w:cs="Calibri"/>
        </w:rPr>
        <w:footnoteReference w:id="25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</w:p>
    <w:p w:rsidR="00702E9F" w:rsidRPr="004E5DDC" w:rsidRDefault="00D62407" w:rsidP="00702E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Opiekę nad dziećmi w godzinach nocnych sprawowało w okresie kontrolnym co najmniej </w:t>
      </w:r>
      <w:r w:rsidRPr="004E5DDC">
        <w:rPr>
          <w:rFonts w:ascii="Calibri" w:hAnsi="Calibri" w:cs="Calibri"/>
        </w:rPr>
        <w:br/>
        <w:t xml:space="preserve">2 wychowawców. Nie dokumentowano obowiązku wynikającego z § 12 ust. 2 rozporządzenia Ministra Pracy i Polityki Społecznej z dnia 22 grudnia 2011 r. w sprawie instytucjonalnej pieczy zastępczej (Dz. U. Nr 292, poz. 1720) dotyczącego konieczności przeprowadzenia trzykrotnie w ciągu nocy obchodu przez osoby sprawujące opiekę w godzinach nocnych. </w:t>
      </w:r>
      <w:r w:rsidRPr="004E5DDC">
        <w:rPr>
          <w:rFonts w:ascii="Calibri" w:hAnsi="Calibri" w:cs="Calibri"/>
        </w:rPr>
        <w:br/>
        <w:t xml:space="preserve">Tym samym nie zrealizowano zalecenia wydanego po ostatniej kontroli Wojewody przeprowadzonej w dniach 29 lutego – 3 marca 2016 r. </w:t>
      </w:r>
    </w:p>
    <w:p w:rsidR="00702E9F" w:rsidRPr="004E5DDC" w:rsidRDefault="00EF043C" w:rsidP="00702E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D637C" w:rsidRPr="004E5DDC" w:rsidRDefault="00130B95" w:rsidP="00702E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B13B7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Pr="008B13B7">
        <w:rPr>
          <w:rFonts w:ascii="Calibri" w:hAnsi="Calibri" w:cs="Calibri"/>
          <w:highlight w:val="black"/>
        </w:rPr>
        <w:t>XXXXXXXXXXXXXXXXXXXXXXXXXXXXXXXXXXXXXXXXXXXXXXXX</w:t>
      </w:r>
      <w:r w:rsidR="00D62407" w:rsidRPr="004E5DDC">
        <w:rPr>
          <w:rStyle w:val="Odwoanieprzypisudolnego"/>
          <w:rFonts w:ascii="Calibri" w:hAnsi="Calibri" w:cs="Calibri"/>
        </w:rPr>
        <w:footnoteReference w:id="26"/>
      </w:r>
      <w:r w:rsidR="00D62407" w:rsidRPr="004E5DDC">
        <w:rPr>
          <w:rFonts w:ascii="Calibri" w:hAnsi="Calibri" w:cs="Calibri"/>
        </w:rPr>
        <w:t xml:space="preserve">. </w:t>
      </w:r>
      <w:r w:rsidRPr="008B13B7">
        <w:rPr>
          <w:rFonts w:ascii="Calibri" w:hAnsi="Calibri" w:cs="Calibri"/>
          <w:highlight w:val="black"/>
        </w:rPr>
        <w:t>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Pr="008B13B7">
        <w:rPr>
          <w:rFonts w:ascii="Calibri" w:hAnsi="Calibri" w:cs="Calibri"/>
          <w:highlight w:val="black"/>
        </w:rPr>
        <w:t>XXXXXXXXXXXXXXXXXXXXXXXXXXXXXXXXXXXXXXXXXXXXXXXXXXXXXXXXXXXXXXXXXXXXXXX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. </w:t>
      </w:r>
      <w:r w:rsidRPr="008B13B7">
        <w:rPr>
          <w:rFonts w:ascii="Calibri" w:hAnsi="Calibri" w:cs="Calibri"/>
          <w:highlight w:val="black"/>
        </w:rPr>
        <w:t>XXXXXXXXXXXXXXXXXXXXXXXXXXXXXXXXXXXXXXXXXXXXXXX</w:t>
      </w:r>
      <w:r w:rsidR="00D62407" w:rsidRPr="004E5DDC">
        <w:rPr>
          <w:rStyle w:val="Odwoanieprzypisudolnego"/>
          <w:rFonts w:ascii="Calibri" w:hAnsi="Calibri" w:cs="Calibri"/>
        </w:rPr>
        <w:footnoteReference w:id="27"/>
      </w:r>
      <w:r w:rsidR="00D62407" w:rsidRPr="004E5DDC">
        <w:rPr>
          <w:rFonts w:ascii="Calibri" w:hAnsi="Calibri" w:cs="Calibri"/>
        </w:rPr>
        <w:t xml:space="preserve"> </w:t>
      </w:r>
      <w:r w:rsidRPr="008B13B7">
        <w:rPr>
          <w:rFonts w:ascii="Calibri" w:hAnsi="Calibri" w:cs="Calibri"/>
          <w:highlight w:val="black"/>
        </w:rPr>
        <w:t>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Pr="008B13B7">
        <w:rPr>
          <w:rFonts w:ascii="Calibri" w:hAnsi="Calibri" w:cs="Calibri"/>
          <w:highlight w:val="black"/>
        </w:rPr>
        <w:t>XXXXXXXXXXXXXXXXXXXXXXXXXXXXXXXXXXXXXXXXXXXXXXXXXXXXX</w:t>
      </w:r>
      <w:r w:rsidR="00D62407" w:rsidRPr="004E5DDC">
        <w:rPr>
          <w:rStyle w:val="Odwoanieprzypisudolnego"/>
          <w:rFonts w:ascii="Calibri" w:hAnsi="Calibri" w:cs="Calibri"/>
        </w:rPr>
        <w:footnoteReference w:id="28"/>
      </w:r>
      <w:r w:rsidR="00D62407" w:rsidRPr="004E5DDC">
        <w:rPr>
          <w:rFonts w:ascii="Calibri" w:hAnsi="Calibri" w:cs="Calibri"/>
        </w:rPr>
        <w:t xml:space="preserve">. </w:t>
      </w:r>
      <w:r w:rsidR="000460E4" w:rsidRPr="008B13B7">
        <w:rPr>
          <w:rFonts w:ascii="Calibri" w:hAnsi="Calibri" w:cs="Calibri"/>
          <w:highlight w:val="black"/>
        </w:rPr>
        <w:t>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6615E7" w:rsidRPr="008B13B7">
        <w:rPr>
          <w:rFonts w:ascii="Calibri" w:hAnsi="Calibri" w:cs="Calibri"/>
          <w:highlight w:val="black"/>
        </w:rPr>
        <w:t>XXXXXXXXXXXXXXXXXXXXXXXXXXXXXXXXXXXXXXXXXXXXXXXXXXXXXXXXXXXXXXXXXXXX</w:t>
      </w:r>
      <w:r w:rsidR="00D62407" w:rsidRPr="008B13B7">
        <w:rPr>
          <w:rFonts w:ascii="Calibri" w:hAnsi="Calibri" w:cs="Calibri"/>
          <w:highlight w:val="black"/>
        </w:rPr>
        <w:t xml:space="preserve"> </w:t>
      </w:r>
      <w:r w:rsidR="00D62407" w:rsidRPr="008B13B7">
        <w:rPr>
          <w:rFonts w:ascii="Calibri" w:hAnsi="Calibri" w:cs="Calibri"/>
          <w:highlight w:val="black"/>
        </w:rPr>
        <w:br/>
      </w:r>
      <w:r w:rsidR="006615E7" w:rsidRPr="008B13B7">
        <w:rPr>
          <w:rFonts w:ascii="Calibri" w:hAnsi="Calibri" w:cs="Calibri"/>
          <w:highlight w:val="black"/>
        </w:rPr>
        <w:t>XXXXXXXXXXXXXXXXXXXXX</w:t>
      </w:r>
      <w:r w:rsidR="00D62407" w:rsidRPr="004E5DDC">
        <w:rPr>
          <w:rFonts w:ascii="Calibri" w:hAnsi="Calibri" w:cs="Calibri"/>
        </w:rPr>
        <w:t xml:space="preserve">. </w:t>
      </w:r>
      <w:r w:rsidR="006D726C">
        <w:rPr>
          <w:rFonts w:ascii="Calibri" w:hAnsi="Calibri" w:cs="Calibri"/>
        </w:rPr>
        <w:t xml:space="preserve"> </w:t>
      </w:r>
      <w:r w:rsidR="00D62407" w:rsidRPr="004E5DDC">
        <w:rPr>
          <w:rFonts w:ascii="Calibri" w:hAnsi="Calibri" w:cs="Calibri"/>
        </w:rPr>
        <w:br/>
      </w:r>
    </w:p>
    <w:p w:rsidR="00D76AF8" w:rsidRPr="004E5DDC" w:rsidRDefault="000B6FAB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1346C">
        <w:rPr>
          <w:rFonts w:ascii="Calibri" w:hAnsi="Calibri" w:cs="Calibri"/>
          <w:highlight w:val="black"/>
        </w:rPr>
        <w:lastRenderedPageBreak/>
        <w:t>XXXXXXXXXXXXXXXXXXXXXXXXXXXXXXXXXXXXXXXXXXXXXXXXXXXXXXXXXXXXXXXXX</w:t>
      </w:r>
      <w:r w:rsidR="00D62407" w:rsidRPr="0011346C">
        <w:rPr>
          <w:rFonts w:ascii="Calibri" w:hAnsi="Calibri" w:cs="Calibri"/>
          <w:highlight w:val="black"/>
        </w:rPr>
        <w:t xml:space="preserve">. </w:t>
      </w:r>
      <w:r w:rsidRPr="0011346C">
        <w:rPr>
          <w:rFonts w:ascii="Calibri" w:hAnsi="Calibri" w:cs="Calibri"/>
          <w:highlight w:val="black"/>
        </w:rPr>
        <w:t>XXXXXXXXXXXXXXXXXXXXXXXXXXXXXXXXXXX</w:t>
      </w:r>
      <w:r w:rsidRPr="0011346C">
        <w:rPr>
          <w:rStyle w:val="Odwoaniedokomentarza"/>
          <w:rFonts w:asciiTheme="minorHAnsi" w:hAnsiTheme="minorHAnsi" w:cstheme="minorHAnsi"/>
          <w:sz w:val="24"/>
          <w:szCs w:val="24"/>
          <w:highlight w:val="black"/>
        </w:rPr>
        <w:t>XXXXXXXXXXXXXXXXXXXXXXXXXXXX</w:t>
      </w:r>
      <w:r w:rsidR="000F3277" w:rsidRPr="0011346C">
        <w:rPr>
          <w:rStyle w:val="Odwoaniedokomentarza"/>
          <w:rFonts w:asciiTheme="minorHAnsi" w:hAnsiTheme="minorHAnsi" w:cstheme="minorHAnsi"/>
          <w:sz w:val="24"/>
          <w:szCs w:val="24"/>
          <w:highlight w:val="black"/>
        </w:rPr>
        <w:t>XXXXX</w:t>
      </w:r>
      <w:r w:rsidR="000F3277" w:rsidRPr="0011346C">
        <w:rPr>
          <w:rStyle w:val="Odwoaniedokomentarza"/>
          <w:rFonts w:asciiTheme="minorHAnsi" w:hAnsiTheme="minorHAnsi" w:cstheme="minorHAnsi"/>
          <w:sz w:val="24"/>
          <w:szCs w:val="24"/>
          <w:highlight w:val="black"/>
        </w:rPr>
        <w:br/>
        <w:t>XXXXXXXXXXXXXXXXXXXXXXXXXXXXXXXXXXXX</w:t>
      </w:r>
      <w:r w:rsidR="00D62407" w:rsidRPr="000B6FAB">
        <w:rPr>
          <w:rFonts w:asciiTheme="minorHAnsi" w:hAnsiTheme="minorHAnsi" w:cstheme="minorHAnsi"/>
        </w:rPr>
        <w:t xml:space="preserve">. </w:t>
      </w:r>
      <w:r w:rsidRPr="0011346C">
        <w:rPr>
          <w:rFonts w:asciiTheme="minorHAnsi" w:hAnsiTheme="minorHAnsi" w:cstheme="minorHAnsi"/>
          <w:highlight w:val="black"/>
        </w:rPr>
        <w:t>XXXXXXXXXXXXXXXXXXXXXXXXXXXXXXXXX</w:t>
      </w:r>
      <w:r w:rsidRPr="0011346C">
        <w:rPr>
          <w:rFonts w:asciiTheme="minorHAnsi" w:hAnsiTheme="minorHAnsi" w:cstheme="minorHAnsi"/>
          <w:highlight w:val="black"/>
        </w:rPr>
        <w:br/>
        <w:t>XXXXXXXXXXXXXXXXXXXX</w:t>
      </w:r>
      <w:r w:rsidR="00D62407" w:rsidRPr="004E5DDC">
        <w:rPr>
          <w:rStyle w:val="Odwoanieprzypisudolnego"/>
          <w:rFonts w:ascii="Calibri" w:hAnsi="Calibri" w:cs="Calibri"/>
        </w:rPr>
        <w:footnoteReference w:id="29"/>
      </w:r>
      <w:r w:rsidR="00D62407" w:rsidRPr="004E5DDC">
        <w:rPr>
          <w:rFonts w:ascii="Calibri" w:hAnsi="Calibri" w:cs="Calibri"/>
        </w:rPr>
        <w:t xml:space="preserve">. </w:t>
      </w:r>
      <w:r w:rsidR="00D62407" w:rsidRPr="004E5DDC">
        <w:rPr>
          <w:rFonts w:ascii="Calibri" w:hAnsi="Calibri" w:cs="Calibri"/>
        </w:rPr>
        <w:br/>
      </w:r>
      <w:r w:rsidR="00D62407" w:rsidRPr="004E5DDC">
        <w:rPr>
          <w:rFonts w:ascii="Calibri" w:hAnsi="Calibri" w:cs="Calibri"/>
        </w:rPr>
        <w:br/>
        <w:t xml:space="preserve">W okresie objętym kontrolą 1 wychowanek dokonał samowolnego oddalenia się z placówki </w:t>
      </w:r>
      <w:r w:rsidR="000F3277" w:rsidRPr="00290A84">
        <w:rPr>
          <w:rFonts w:ascii="Calibri" w:hAnsi="Calibri" w:cs="Calibri"/>
          <w:highlight w:val="black"/>
        </w:rPr>
        <w:t>XXXXXXXXXXXXXXXXXXXXXXXXXXXXXXXXXXXXXXXXXXXXXXXXXXXXXXXXXXXXXXXXXXXXXXX</w:t>
      </w:r>
      <w:r w:rsidR="00D62407" w:rsidRPr="00290A84">
        <w:rPr>
          <w:rFonts w:ascii="Calibri" w:hAnsi="Calibri" w:cs="Calibri"/>
          <w:highlight w:val="black"/>
        </w:rPr>
        <w:t xml:space="preserve"> </w:t>
      </w:r>
      <w:r w:rsidR="000F3277" w:rsidRPr="00290A84">
        <w:rPr>
          <w:rFonts w:ascii="Calibri" w:hAnsi="Calibri" w:cs="Calibri"/>
          <w:highlight w:val="black"/>
        </w:rPr>
        <w:t>XXXXXXXXXXXX</w:t>
      </w:r>
      <w:r w:rsidR="00D62407" w:rsidRPr="004E5DDC">
        <w:rPr>
          <w:rFonts w:ascii="Calibri" w:hAnsi="Calibri" w:cs="Calibri"/>
        </w:rPr>
        <w:t xml:space="preserve">. Placówka podjęła działania zgodnie z § 5 ww. rozporządzenia w sprawie instytucjonalnej pieczy zastępczej. </w:t>
      </w:r>
      <w:r w:rsidR="00D62407" w:rsidRPr="004E5DDC">
        <w:rPr>
          <w:rFonts w:ascii="Calibri" w:hAnsi="Calibri" w:cs="Calibri"/>
        </w:rPr>
        <w:br/>
      </w:r>
      <w:r w:rsidR="00D62407" w:rsidRPr="004E5DDC">
        <w:rPr>
          <w:rFonts w:ascii="Calibri" w:hAnsi="Calibri" w:cs="Calibri"/>
        </w:rPr>
        <w:br/>
        <w:t xml:space="preserve">W związku z powyższym tę część zadania oceniono: pozytywnie pomimo nieprawidłowości. </w:t>
      </w:r>
      <w:r w:rsidR="00D62407" w:rsidRPr="004E5DDC">
        <w:rPr>
          <w:rFonts w:ascii="Calibri" w:hAnsi="Calibri" w:cs="Calibri"/>
        </w:rPr>
        <w:br/>
      </w:r>
      <w:r w:rsidR="00D62407" w:rsidRPr="004E5DDC">
        <w:rPr>
          <w:rFonts w:ascii="Calibri" w:hAnsi="Calibri" w:cs="Calibri"/>
        </w:rPr>
        <w:br/>
      </w:r>
      <w:r w:rsidR="00D62407" w:rsidRPr="004E5DDC">
        <w:rPr>
          <w:rFonts w:ascii="Calibri" w:hAnsi="Calibri" w:cs="Calibri"/>
          <w:b/>
        </w:rPr>
        <w:t>II. Sposób organizacji i dokumentowania pracy wychowawczej prowadzonej w placówce</w:t>
      </w:r>
      <w:r w:rsidR="00D62407" w:rsidRPr="004E5DDC">
        <w:rPr>
          <w:rFonts w:ascii="Calibri" w:hAnsi="Calibri" w:cs="Calibri"/>
        </w:rPr>
        <w:t xml:space="preserve"> </w:t>
      </w:r>
      <w:r w:rsidR="00D62407" w:rsidRPr="004E5DDC">
        <w:rPr>
          <w:rFonts w:ascii="Calibri" w:hAnsi="Calibri" w:cs="Calibri"/>
        </w:rPr>
        <w:br/>
      </w:r>
      <w:r w:rsidR="00D62407" w:rsidRPr="004E5DDC">
        <w:rPr>
          <w:rFonts w:ascii="Calibri" w:hAnsi="Calibri" w:cs="Calibri"/>
        </w:rPr>
        <w:br/>
        <w:t xml:space="preserve">W trakcie kontroli inspektorzy dokonali analizy dokumentacji prowadzonej w okresie objętym kontrolą dla 5 wychowanków placówki, </w:t>
      </w:r>
      <w:r w:rsidR="00B407D2" w:rsidRPr="00996608">
        <w:rPr>
          <w:rFonts w:ascii="Calibri" w:hAnsi="Calibri" w:cs="Calibri"/>
          <w:highlight w:val="black"/>
        </w:rPr>
        <w:t>XXXXXXXXXXXXXXXXXXXXXXXXXXXXXXXXX</w:t>
      </w:r>
      <w:r w:rsidR="00D62407" w:rsidRPr="00996608">
        <w:rPr>
          <w:rFonts w:ascii="Calibri" w:hAnsi="Calibri" w:cs="Calibri"/>
          <w:highlight w:val="black"/>
        </w:rPr>
        <w:t xml:space="preserve"> </w:t>
      </w:r>
      <w:r w:rsidR="000F3277" w:rsidRPr="00996608">
        <w:rPr>
          <w:rFonts w:ascii="Calibri" w:hAnsi="Calibri" w:cs="Calibri"/>
          <w:highlight w:val="black"/>
        </w:rPr>
        <w:t>XXXXXXXXXXXXXXXX</w:t>
      </w:r>
      <w:r w:rsidR="00D62407" w:rsidRPr="004E5DDC">
        <w:rPr>
          <w:rFonts w:ascii="Calibri" w:hAnsi="Calibri" w:cs="Calibri"/>
        </w:rPr>
        <w:t xml:space="preserve">. W okresie objętym kontrolą w placówce prowadzono następującą dokumentację wymaganą rozporządzeniem w sprawie instytucjonalnej pieczy zastępczej: </w:t>
      </w:r>
    </w:p>
    <w:p w:rsidR="00D76AF8" w:rsidRPr="004E5DDC" w:rsidRDefault="00D62407" w:rsidP="00883B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Diagnoza psychofizyczna</w:t>
      </w:r>
      <w:r w:rsidRPr="004E5DDC">
        <w:rPr>
          <w:rStyle w:val="Odwoanieprzypisudolnego"/>
          <w:rFonts w:ascii="Calibri" w:hAnsi="Calibri" w:cs="Calibri"/>
        </w:rPr>
        <w:footnoteReference w:id="30"/>
      </w:r>
      <w:r w:rsidRPr="004E5DDC">
        <w:rPr>
          <w:rFonts w:ascii="Calibri" w:hAnsi="Calibri" w:cs="Calibri"/>
        </w:rPr>
        <w:t xml:space="preserve"> – opracowywana przez pedagoga, w ciągu miesiąca </w:t>
      </w:r>
      <w:r w:rsidRPr="004E5DDC">
        <w:rPr>
          <w:rFonts w:ascii="Calibri" w:hAnsi="Calibri" w:cs="Calibri"/>
        </w:rPr>
        <w:br/>
        <w:t xml:space="preserve">od umieszczenia dziecka w placówce, opatrzona pieczątką i podpisem osoby sporządzającej. Diagnozy zawierały wpisy w obszarach wymaganych w § 14 ust. 3 ww. rozporządzenia w sprawie instytucjonalnej pieczy zastępczej. Jednak w obszarze dotyczącym rozwoju dziecka treści nie odnosiły się do obserwacji rozwoju dzieci, wskazano jedynie na metody pracy z nimi </w:t>
      </w:r>
      <w:r w:rsidR="000F3277" w:rsidRPr="00E9767B">
        <w:rPr>
          <w:rFonts w:ascii="Calibri" w:hAnsi="Calibri" w:cs="Calibri"/>
          <w:highlight w:val="black"/>
        </w:rPr>
        <w:t>XXXXXXXXXXXXXXXXXXXXXXX</w:t>
      </w:r>
      <w:r w:rsidRPr="00E9767B">
        <w:rPr>
          <w:rFonts w:ascii="Calibri" w:hAnsi="Calibri" w:cs="Calibri"/>
          <w:highlight w:val="black"/>
        </w:rPr>
        <w:t xml:space="preserve"> </w:t>
      </w:r>
      <w:r w:rsidRPr="00E9767B">
        <w:rPr>
          <w:rFonts w:ascii="Calibri" w:hAnsi="Calibri" w:cs="Calibri"/>
          <w:highlight w:val="black"/>
        </w:rPr>
        <w:br/>
      </w:r>
      <w:r w:rsidR="000F3277" w:rsidRPr="00E9767B">
        <w:rPr>
          <w:rFonts w:ascii="Calibri" w:hAnsi="Calibri" w:cs="Calibri"/>
          <w:highlight w:val="black"/>
        </w:rPr>
        <w:t>XXXXXXX</w:t>
      </w:r>
      <w:r w:rsidRPr="004E5DDC">
        <w:rPr>
          <w:rFonts w:ascii="Calibri" w:hAnsi="Calibri" w:cs="Calibri"/>
        </w:rPr>
        <w:t xml:space="preserve">. Wskazania były zindywidualizowane do potrzeb dzieci, ale nie obejmowały wszystkich obszarów określonych w § 14 ust. 4  ww. rozporządzenia. Diagnozy </w:t>
      </w:r>
      <w:r w:rsidR="00D90E3C" w:rsidRPr="00D90E3C">
        <w:rPr>
          <w:rFonts w:ascii="Calibri" w:hAnsi="Calibri" w:cs="Calibri"/>
          <w:highlight w:val="black"/>
        </w:rPr>
        <w:t>XXXXXXXXXXXXX</w:t>
      </w:r>
      <w:r w:rsidR="000F3277" w:rsidRPr="00D90E3C">
        <w:rPr>
          <w:rFonts w:ascii="Calibri" w:hAnsi="Calibri" w:cs="Calibri"/>
          <w:highlight w:val="black"/>
        </w:rPr>
        <w:t>XXXXX</w:t>
      </w:r>
      <w:r w:rsidRPr="004E5DDC">
        <w:rPr>
          <w:rFonts w:ascii="Calibri" w:hAnsi="Calibri" w:cs="Calibri"/>
        </w:rPr>
        <w:t xml:space="preserve"> zostały sporządzone poza okresem objętym kontrolą. </w:t>
      </w:r>
    </w:p>
    <w:p w:rsidR="00DD1351" w:rsidRPr="004E5DDC" w:rsidRDefault="00D62407" w:rsidP="00DD1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Indywidualny plan pomocy dziecku</w:t>
      </w:r>
      <w:r w:rsidRPr="004E5DDC">
        <w:rPr>
          <w:rStyle w:val="Odwoanieprzypisudolnego"/>
          <w:rFonts w:ascii="Calibri" w:hAnsi="Calibri" w:cs="Calibri"/>
        </w:rPr>
        <w:footnoteReference w:id="31"/>
      </w:r>
      <w:r w:rsidRPr="004E5DDC">
        <w:rPr>
          <w:rFonts w:ascii="Calibri" w:hAnsi="Calibri" w:cs="Calibri"/>
        </w:rPr>
        <w:t xml:space="preserve"> –opracowany był przez wychowawcę kierującego procesem wychowawczym, opatrzony jego podpisem i pieczątką </w:t>
      </w:r>
      <w:r w:rsidRPr="004E5DDC">
        <w:rPr>
          <w:rFonts w:ascii="Calibri" w:hAnsi="Calibri" w:cs="Calibri"/>
        </w:rPr>
        <w:br/>
        <w:t xml:space="preserve">oraz podpisem wychowanka. Zawierał cel pracy z dzieckiem, określony w § 15 ust. 3 pkt 2 ww. rozporządzenia. Prowadzony był w następujących obszarach: rozwój osobowościowy, rozwój edukacyjny, rozwój społeczny, praca z rodziną, zdrowie. </w:t>
      </w:r>
      <w:r w:rsidRPr="004E5DDC">
        <w:rPr>
          <w:rFonts w:ascii="Calibri" w:hAnsi="Calibri" w:cs="Calibri"/>
        </w:rPr>
        <w:br/>
        <w:t xml:space="preserve">W każdym z ww. obszarów, poza zdrowiem, wpisywano główny problem </w:t>
      </w:r>
      <w:r w:rsidRPr="004E5DDC">
        <w:rPr>
          <w:rFonts w:ascii="Calibri" w:hAnsi="Calibri" w:cs="Calibri"/>
        </w:rPr>
        <w:br/>
        <w:t xml:space="preserve">oraz działania krótkoterminowe dla wychowanka i wychowawcy, a w przypadku obszaru dotyczącego pracy z rodziną – również dla rodziny, a także informacje dotyczące stanu aktualnego, mocnych stron, form/ metod zajęć (pracy). W obszarze dotyczącym zdrowia odnotowywano stan aktualny i planowane wizyty lekarskie, leczenie, konsultacje, zabiegi, operacje. Treści były ogólnikowe, mało </w:t>
      </w:r>
      <w:r w:rsidRPr="004E5DDC">
        <w:rPr>
          <w:rFonts w:ascii="Calibri" w:hAnsi="Calibri" w:cs="Calibri"/>
        </w:rPr>
        <w:lastRenderedPageBreak/>
        <w:t xml:space="preserve">zindywidualizowane. Nie uzupełniono daty sporządzenia dokumentu na ostatniej stronie w miejscu do tego przeznaczonym. </w:t>
      </w:r>
      <w:r w:rsidR="00D6304C" w:rsidRPr="00F96EE7">
        <w:rPr>
          <w:rFonts w:ascii="Calibri" w:hAnsi="Calibri" w:cs="Calibri"/>
          <w:highlight w:val="black"/>
        </w:rPr>
        <w:t>XXXXXXXXX</w:t>
      </w:r>
      <w:r w:rsidR="00FF71FB" w:rsidRPr="00F96EE7">
        <w:rPr>
          <w:rFonts w:ascii="Calibri" w:hAnsi="Calibri" w:cs="Calibri"/>
          <w:highlight w:val="black"/>
        </w:rPr>
        <w:t>XXXXXXXXXXXXXXX</w:t>
      </w:r>
      <w:r w:rsidRPr="00F96EE7">
        <w:rPr>
          <w:rFonts w:ascii="Calibri" w:hAnsi="Calibri" w:cs="Calibri"/>
          <w:highlight w:val="black"/>
        </w:rPr>
        <w:t xml:space="preserve"> </w:t>
      </w:r>
      <w:r w:rsidR="00FF71FB" w:rsidRPr="00F96EE7">
        <w:rPr>
          <w:rFonts w:ascii="Calibri" w:hAnsi="Calibri" w:cs="Calibri"/>
          <w:highlight w:val="black"/>
        </w:rPr>
        <w:t>XXXXXXXXXXX</w:t>
      </w:r>
      <w:r w:rsidRPr="004E5DDC">
        <w:rPr>
          <w:rFonts w:ascii="Calibri" w:hAnsi="Calibri" w:cs="Calibri"/>
        </w:rPr>
        <w:t xml:space="preserve"> nie opracowano planów pomocy z uwagi na krótki pobyt ww. dzieci </w:t>
      </w:r>
      <w:r w:rsidRPr="004E5DDC">
        <w:rPr>
          <w:rFonts w:ascii="Calibri" w:hAnsi="Calibri" w:cs="Calibri"/>
        </w:rPr>
        <w:br/>
        <w:t xml:space="preserve">w placówce </w:t>
      </w:r>
      <w:r w:rsidR="00FF71FB" w:rsidRPr="00F96EE7">
        <w:rPr>
          <w:rFonts w:ascii="Calibri" w:hAnsi="Calibri" w:cs="Calibri"/>
          <w:highlight w:val="black"/>
        </w:rPr>
        <w:t>XXXXXXXXXXXXXXXXX</w:t>
      </w:r>
      <w:r w:rsidRPr="004E5DDC">
        <w:rPr>
          <w:rFonts w:ascii="Calibri" w:hAnsi="Calibri" w:cs="Calibri"/>
        </w:rPr>
        <w:t xml:space="preserve">. W przypadku </w:t>
      </w:r>
      <w:r w:rsidR="00FF71FB" w:rsidRPr="00F96EE7">
        <w:rPr>
          <w:rFonts w:ascii="Calibri" w:hAnsi="Calibri" w:cs="Calibri"/>
          <w:highlight w:val="black"/>
        </w:rPr>
        <w:t>XXXXXXXXXXXXXXXXXXXXXXXXXXXX</w:t>
      </w:r>
      <w:r w:rsidRPr="004E5DDC">
        <w:rPr>
          <w:rFonts w:ascii="Calibri" w:hAnsi="Calibri" w:cs="Calibri"/>
        </w:rPr>
        <w:t xml:space="preserve"> nie dokonywano modyfikacji planów pomocy, o której mowa w § 15 ust. 5 rozporządzenia. </w:t>
      </w:r>
    </w:p>
    <w:p w:rsidR="00B95FE6" w:rsidRPr="004E5DDC" w:rsidRDefault="00D62407" w:rsidP="00B95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Karty pobytu dziecka</w:t>
      </w:r>
      <w:r w:rsidRPr="004E5DDC">
        <w:rPr>
          <w:rStyle w:val="Odwoanieprzypisudolnego"/>
          <w:rFonts w:ascii="Calibri" w:hAnsi="Calibri" w:cs="Calibri"/>
        </w:rPr>
        <w:footnoteReference w:id="32"/>
      </w:r>
      <w:r w:rsidRPr="004E5DDC">
        <w:rPr>
          <w:rFonts w:ascii="Calibri" w:hAnsi="Calibri" w:cs="Calibri"/>
        </w:rPr>
        <w:t xml:space="preserve"> – zawierały obszary wskazane w § 17 ust. 1 pkt 2 </w:t>
      </w:r>
      <w:r w:rsidRPr="004E5DDC">
        <w:rPr>
          <w:rFonts w:ascii="Calibri" w:hAnsi="Calibri" w:cs="Calibri"/>
        </w:rPr>
        <w:br/>
        <w:t xml:space="preserve">ww. rozporządzenia. Sporządzane na każdy miesiąc przez wychowawcę prowadzącego, opatrzone jego podpisem i pieczątką. Miały formę tabelaryczną. Niekiedy pojawiały się ogólnikowe treści, zwłaszcza w przypadku obszarów dotyczących relacji dziecka z rodzicami i innymi osobami bliskimi oraz współpracy </w:t>
      </w:r>
      <w:r w:rsidRPr="004E5DDC">
        <w:rPr>
          <w:rFonts w:ascii="Calibri" w:hAnsi="Calibri" w:cs="Calibri"/>
        </w:rPr>
        <w:br/>
        <w:t xml:space="preserve">z instytucjami i organizacjami działającymi na rzecz dziecka i rodziny, w tym </w:t>
      </w:r>
      <w:r w:rsidRPr="004E5DDC">
        <w:rPr>
          <w:rFonts w:ascii="Calibri" w:hAnsi="Calibri" w:cs="Calibri"/>
        </w:rPr>
        <w:br/>
        <w:t xml:space="preserve">z asystentem rodziny – brakowało działań lub ustaleń z poczynionych rozmów. </w:t>
      </w:r>
      <w:r w:rsidRPr="004E5DDC">
        <w:rPr>
          <w:rFonts w:ascii="Calibri" w:hAnsi="Calibri" w:cs="Calibri"/>
        </w:rPr>
        <w:br/>
        <w:t xml:space="preserve">Po ostatniej kontroli Wojewody przeprowadzonej w 2016 r. wydano zalecenie, </w:t>
      </w:r>
      <w:r w:rsidRPr="004E5DDC">
        <w:rPr>
          <w:rFonts w:ascii="Calibri" w:hAnsi="Calibri" w:cs="Calibri"/>
        </w:rPr>
        <w:br/>
        <w:t xml:space="preserve">aby wypełniać karty pobytu zgodnie z § 17 ust. 1 pkt 2 rozporządzenia. Zalecenie uznaje się za częściowo zrealizowane. </w:t>
      </w:r>
    </w:p>
    <w:p w:rsidR="0058058F" w:rsidRPr="004E5DDC" w:rsidRDefault="00D62407" w:rsidP="005805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Arkusze badań i obserwacji pedagogicznych prowadzone pod nazwą Obserwacja pedagogiczna</w:t>
      </w:r>
      <w:r w:rsidRPr="004E5DDC">
        <w:rPr>
          <w:rStyle w:val="Odwoanieprzypisudolnego"/>
          <w:rFonts w:ascii="Calibri" w:hAnsi="Calibri" w:cs="Calibri"/>
        </w:rPr>
        <w:footnoteReference w:id="33"/>
      </w:r>
      <w:r w:rsidRPr="004E5DDC">
        <w:rPr>
          <w:rFonts w:ascii="Calibri" w:hAnsi="Calibri" w:cs="Calibri"/>
        </w:rPr>
        <w:t xml:space="preserve"> – dokument sporządzany przez pedagoga raz na kilka miesięcy, opatrzony jego podpisem i pieczątką. Miał formę opisową. Zawierał informacje dotyczące aktualnej sytuacji wychowanka, jego funkcjonowania w placówce, środowisku szkolnym oraz kontaktu z rodziną. Znalazły się również wpisy dotyczące opisu emocji i zachowania wychowanka, wnioski dotyczące obserwacji funkcjonowania. W dokumencie odnotowywano zalecenia do dalszej pracy </w:t>
      </w:r>
      <w:r w:rsidRPr="004E5DDC">
        <w:rPr>
          <w:rFonts w:ascii="Calibri" w:hAnsi="Calibri" w:cs="Calibri"/>
        </w:rPr>
        <w:br/>
        <w:t xml:space="preserve">z dzieckiem. W przypadku obserwacji </w:t>
      </w:r>
      <w:r w:rsidR="00FF71FB" w:rsidRPr="000B11CA">
        <w:rPr>
          <w:rFonts w:ascii="Calibri" w:hAnsi="Calibri" w:cs="Calibri"/>
          <w:highlight w:val="black"/>
        </w:rPr>
        <w:t>XXXXXXXXXXXXXXX</w:t>
      </w:r>
      <w:r w:rsidRPr="004E5DDC">
        <w:rPr>
          <w:rFonts w:ascii="Calibri" w:hAnsi="Calibri" w:cs="Calibri"/>
        </w:rPr>
        <w:t xml:space="preserve"> w obszarze dotyczącym zaleceń wpisano jedynie stwierdzenie, </w:t>
      </w:r>
      <w:r w:rsidR="00FF71FB" w:rsidRPr="000B11CA">
        <w:rPr>
          <w:rFonts w:ascii="Calibri" w:hAnsi="Calibri" w:cs="Calibri"/>
          <w:highlight w:val="black"/>
        </w:rPr>
        <w:t>XXXXXXXXXXXXXXXXXXXXXXXXXXXX</w:t>
      </w:r>
      <w:r w:rsidRPr="004E5DDC">
        <w:rPr>
          <w:rFonts w:ascii="Calibri" w:hAnsi="Calibri" w:cs="Calibri"/>
        </w:rPr>
        <w:t>. Treści były niekiedy subiektywne, zawierały oceniające komentarze.</w:t>
      </w:r>
    </w:p>
    <w:p w:rsidR="009F6143" w:rsidRPr="004E5DDC" w:rsidRDefault="00D62407" w:rsidP="009F61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E5DDC">
        <w:rPr>
          <w:rFonts w:asciiTheme="minorHAnsi" w:hAnsiTheme="minorHAnsi" w:cstheme="minorHAnsi"/>
        </w:rPr>
        <w:t xml:space="preserve">Karta udziału wychowanka w zajęciach dodatkowych </w:t>
      </w:r>
      <w:r w:rsidR="002B5F05" w:rsidRPr="002B5F05">
        <w:rPr>
          <w:rFonts w:asciiTheme="minorHAnsi" w:hAnsiTheme="minorHAnsi" w:cstheme="minorHAnsi"/>
          <w:highlight w:val="black"/>
        </w:rPr>
        <w:t>XXXXXXXXXXX</w:t>
      </w:r>
      <w:r w:rsidRPr="004E5DDC">
        <w:rPr>
          <w:rStyle w:val="Odwoanieprzypisudolnego"/>
          <w:rFonts w:asciiTheme="minorHAnsi" w:hAnsiTheme="minorHAnsi" w:cstheme="minorHAnsi"/>
        </w:rPr>
        <w:footnoteReference w:id="34"/>
      </w:r>
      <w:r w:rsidRPr="004E5DDC">
        <w:rPr>
          <w:rFonts w:asciiTheme="minorHAnsi" w:hAnsiTheme="minorHAnsi" w:cstheme="minorHAnsi"/>
        </w:rPr>
        <w:t xml:space="preserve"> – zawierająca imię i nazwisko wychowanka, nazwiska osób prowadzących zajęcia dodatkowe </w:t>
      </w:r>
      <w:r w:rsidRPr="004E5DDC">
        <w:rPr>
          <w:rFonts w:asciiTheme="minorHAnsi" w:hAnsiTheme="minorHAnsi" w:cstheme="minorHAnsi"/>
        </w:rPr>
        <w:br/>
        <w:t xml:space="preserve">oraz częstotliwość uczestnictwa w zajęciach </w:t>
      </w:r>
      <w:r w:rsidR="005B1E9B" w:rsidRPr="005B1E9B">
        <w:rPr>
          <w:rFonts w:asciiTheme="minorHAnsi" w:hAnsiTheme="minorHAnsi" w:cstheme="minorHAnsi"/>
          <w:highlight w:val="black"/>
        </w:rPr>
        <w:t>XXXXXXXXXXXXXXXXXXXXXXXXXXX</w:t>
      </w:r>
      <w:r w:rsidRPr="004E5DDC">
        <w:rPr>
          <w:rFonts w:asciiTheme="minorHAnsi" w:hAnsiTheme="minorHAnsi" w:cstheme="minorHAnsi"/>
        </w:rPr>
        <w:t xml:space="preserve">. </w:t>
      </w:r>
      <w:r w:rsidRPr="004E5DDC">
        <w:rPr>
          <w:rFonts w:asciiTheme="minorHAnsi" w:hAnsiTheme="minorHAnsi" w:cstheme="minorHAnsi"/>
        </w:rPr>
        <w:br/>
        <w:t xml:space="preserve">Nie wskazywano dat zajęć. Ponadto nie prowadzono karty udziału dla wychowanka </w:t>
      </w:r>
      <w:r w:rsidR="00FF71FB" w:rsidRPr="005D22AB">
        <w:rPr>
          <w:rFonts w:asciiTheme="minorHAnsi" w:hAnsiTheme="minorHAnsi" w:cstheme="minorHAnsi"/>
          <w:highlight w:val="black"/>
        </w:rPr>
        <w:t>XXX</w:t>
      </w:r>
      <w:r w:rsidRPr="004E5DDC">
        <w:rPr>
          <w:rFonts w:asciiTheme="minorHAnsi" w:hAnsiTheme="minorHAnsi" w:cstheme="minorHAnsi"/>
        </w:rPr>
        <w:t xml:space="preserve">, który uczestniczył w zajęciach </w:t>
      </w:r>
      <w:r w:rsidR="00C279AC" w:rsidRPr="00C247AD">
        <w:rPr>
          <w:rFonts w:asciiTheme="minorHAnsi" w:hAnsiTheme="minorHAnsi" w:cstheme="minorHAnsi"/>
          <w:highlight w:val="black"/>
        </w:rPr>
        <w:t>XXXXXXXXX</w:t>
      </w:r>
      <w:r w:rsidR="00C247AD" w:rsidRPr="00C247AD">
        <w:rPr>
          <w:rFonts w:asciiTheme="minorHAnsi" w:hAnsiTheme="minorHAnsi" w:cstheme="minorHAnsi"/>
          <w:highlight w:val="black"/>
        </w:rPr>
        <w:t>XXXX</w:t>
      </w:r>
      <w:r w:rsidRPr="004E5DDC">
        <w:rPr>
          <w:rFonts w:asciiTheme="minorHAnsi" w:hAnsiTheme="minorHAnsi" w:cstheme="minorHAnsi"/>
        </w:rPr>
        <w:t xml:space="preserve"> poza placówką </w:t>
      </w:r>
      <w:r w:rsidRPr="004E5DDC">
        <w:rPr>
          <w:rFonts w:asciiTheme="minorHAnsi" w:hAnsiTheme="minorHAnsi" w:cstheme="minorHAnsi"/>
        </w:rPr>
        <w:br/>
      </w:r>
      <w:r w:rsidR="00FF71FB" w:rsidRPr="005D22AB">
        <w:rPr>
          <w:rFonts w:asciiTheme="minorHAnsi" w:hAnsiTheme="minorHAnsi" w:cstheme="minorHAnsi"/>
          <w:highlight w:val="black"/>
        </w:rPr>
        <w:t>XXXXXXXXXXXXXXXXXXXXXXXXX</w:t>
      </w:r>
      <w:r w:rsidRPr="004E5DDC">
        <w:rPr>
          <w:rFonts w:asciiTheme="minorHAnsi" w:hAnsiTheme="minorHAnsi" w:cstheme="minorHAnsi"/>
        </w:rPr>
        <w:t xml:space="preserve">, co jest niezgodne z § 17 ust. 1 pkt 3. </w:t>
      </w:r>
    </w:p>
    <w:p w:rsidR="00603E2F" w:rsidRPr="004E5DDC" w:rsidRDefault="00D62407" w:rsidP="00D76A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Ewidencja wychowanków – nie zawierała wszystkich informacji wymaganych przepisami § 17 ust. 5 ww. rozporządzenia. Stwierdzono brak danych dotyczących adresu ostatniego miejsca zamieszkania dziecka.  </w:t>
      </w:r>
    </w:p>
    <w:p w:rsidR="00D76AF8" w:rsidRPr="004E5DDC" w:rsidRDefault="00EF043C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316F3B" w:rsidRPr="004E5DDC" w:rsidRDefault="00C92713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D0C0C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5D0C0C">
        <w:rPr>
          <w:rFonts w:ascii="Calibri" w:hAnsi="Calibri" w:cs="Calibri"/>
          <w:highlight w:val="black"/>
        </w:rPr>
        <w:t xml:space="preserve"> </w:t>
      </w:r>
      <w:r w:rsidRPr="005D0C0C">
        <w:rPr>
          <w:rFonts w:ascii="Calibri" w:hAnsi="Calibri" w:cs="Calibri"/>
          <w:highlight w:val="black"/>
        </w:rPr>
        <w:t>XXXXXXXXXXXXXXXXXXXXXXXXXXXXXXXXXXXXXXXXXXXXXXXXXXXXXXXXXXXXXXXXXXXXXXXX</w:t>
      </w:r>
      <w:r w:rsidR="00D62407" w:rsidRPr="004E5DDC">
        <w:rPr>
          <w:rFonts w:ascii="Calibri" w:hAnsi="Calibri" w:cs="Calibri"/>
        </w:rPr>
        <w:t xml:space="preserve"> </w:t>
      </w:r>
      <w:r w:rsidRPr="005D0C0C">
        <w:rPr>
          <w:rFonts w:ascii="Calibri" w:hAnsi="Calibri" w:cs="Calibri"/>
          <w:highlight w:val="black"/>
        </w:rPr>
        <w:lastRenderedPageBreak/>
        <w:t>XXXXXXXXXXXXXXXXXXXXXXXXXXXXXXXXXXXXXXXXXXXXXXXXXXXXXXXXXXXXXXXXX</w:t>
      </w:r>
      <w:r w:rsidR="00D62407" w:rsidRPr="005D0C0C">
        <w:rPr>
          <w:rFonts w:ascii="Calibri" w:hAnsi="Calibri" w:cs="Calibri"/>
          <w:highlight w:val="black"/>
        </w:rPr>
        <w:t xml:space="preserve"> </w:t>
      </w:r>
      <w:r w:rsidRPr="005D0C0C">
        <w:rPr>
          <w:rFonts w:ascii="Calibri" w:hAnsi="Calibri" w:cs="Calibri"/>
          <w:highlight w:val="black"/>
        </w:rPr>
        <w:t>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D62407" w:rsidRPr="005D0C0C">
        <w:rPr>
          <w:rFonts w:ascii="Calibri" w:hAnsi="Calibri" w:cs="Calibri"/>
          <w:highlight w:val="black"/>
        </w:rPr>
        <w:t xml:space="preserve"> </w:t>
      </w:r>
      <w:r w:rsidRPr="005D0C0C">
        <w:rPr>
          <w:rFonts w:ascii="Calibri" w:hAnsi="Calibri" w:cs="Calibri"/>
          <w:highlight w:val="black"/>
        </w:rPr>
        <w:t>XXXXXXXXXXXXXXXXXXXXXXXXXXXXXXXXXXXXXXXXXXXXXXXXXXXXXXXXXXXXXXXXXXXXXXX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Pr="005D0C0C">
        <w:rPr>
          <w:rFonts w:ascii="Calibri" w:hAnsi="Calibri" w:cs="Calibri"/>
          <w:highlight w:val="black"/>
        </w:rPr>
        <w:br/>
        <w:t>XXXX</w:t>
      </w:r>
      <w:r w:rsidR="00D62407" w:rsidRPr="004E5DDC">
        <w:rPr>
          <w:rFonts w:ascii="Calibri" w:hAnsi="Calibri" w:cs="Calibri"/>
        </w:rPr>
        <w:br/>
      </w:r>
    </w:p>
    <w:p w:rsidR="00487EBC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Ponadto w dokumentacji wychowanków widniały podpisane przez rodziców/ opiekunów prawnych:</w:t>
      </w:r>
    </w:p>
    <w:p w:rsidR="00DC5FA1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zgody na przechowywanie i przetwarzanie danych osobowych</w:t>
      </w:r>
      <w:r w:rsidRPr="004E5DDC">
        <w:rPr>
          <w:rStyle w:val="Odwoanieprzypisudolnego"/>
          <w:rFonts w:ascii="Calibri" w:hAnsi="Calibri" w:cs="Calibri"/>
        </w:rPr>
        <w:footnoteReference w:id="35"/>
      </w:r>
      <w:r w:rsidRPr="004E5DDC">
        <w:rPr>
          <w:rFonts w:ascii="Calibri" w:hAnsi="Calibri" w:cs="Calibri"/>
        </w:rPr>
        <w:t>;</w:t>
      </w:r>
    </w:p>
    <w:p w:rsidR="00487EBC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oświadczenia dotyczące zgody na przetwarzane danych osobowych (RODO)</w:t>
      </w:r>
      <w:r w:rsidRPr="004E5DDC">
        <w:rPr>
          <w:rStyle w:val="Odwoanieprzypisudolnego"/>
          <w:rFonts w:ascii="Calibri" w:hAnsi="Calibri" w:cs="Calibri"/>
        </w:rPr>
        <w:footnoteReference w:id="36"/>
      </w:r>
      <w:r w:rsidRPr="004E5DDC">
        <w:rPr>
          <w:rFonts w:ascii="Calibri" w:hAnsi="Calibri" w:cs="Calibri"/>
        </w:rPr>
        <w:t>;</w:t>
      </w:r>
    </w:p>
    <w:p w:rsidR="00487EBC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upoważnienia do reprezentowania wychowanka i podpisywania odpowiednich dokumentów w związku z realizacją obowiązku szkolnego, przeprowadzania </w:t>
      </w:r>
      <w:r w:rsidRPr="004E5DDC">
        <w:rPr>
          <w:rFonts w:ascii="Calibri" w:hAnsi="Calibri" w:cs="Calibri"/>
        </w:rPr>
        <w:br/>
        <w:t>i kierowania na aktualne badania pedagogiczne, psychologiczne i zdrowotne, a także dokonywania innych czynności z zakresu dotyczącego realizacji celów dydaktycznych, wychowawczych i opiekuńczych placówki</w:t>
      </w:r>
      <w:r w:rsidRPr="004E5DDC">
        <w:rPr>
          <w:rStyle w:val="Odwoanieprzypisudolnego"/>
          <w:rFonts w:ascii="Calibri" w:hAnsi="Calibri" w:cs="Calibri"/>
        </w:rPr>
        <w:footnoteReference w:id="37"/>
      </w:r>
      <w:r w:rsidRPr="004E5DDC">
        <w:rPr>
          <w:rFonts w:ascii="Calibri" w:hAnsi="Calibri" w:cs="Calibri"/>
        </w:rPr>
        <w:t>;</w:t>
      </w:r>
    </w:p>
    <w:p w:rsidR="00487EBC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upoważnienia dotyczące leczenia wychowanka</w:t>
      </w:r>
      <w:r w:rsidRPr="004E5DDC">
        <w:rPr>
          <w:rStyle w:val="Odwoanieprzypisudolnego"/>
          <w:rFonts w:ascii="Calibri" w:hAnsi="Calibri" w:cs="Calibri"/>
        </w:rPr>
        <w:footnoteReference w:id="38"/>
      </w:r>
      <w:r w:rsidRPr="004E5DDC">
        <w:rPr>
          <w:rFonts w:ascii="Calibri" w:hAnsi="Calibri" w:cs="Calibri"/>
        </w:rPr>
        <w:t>;</w:t>
      </w:r>
    </w:p>
    <w:p w:rsidR="00487EBC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zgody na wykorzystanie wizerunku dziecka</w:t>
      </w:r>
      <w:r w:rsidRPr="004E5DDC">
        <w:rPr>
          <w:rStyle w:val="Odwoanieprzypisudolnego"/>
          <w:rFonts w:ascii="Calibri" w:hAnsi="Calibri" w:cs="Calibri"/>
        </w:rPr>
        <w:footnoteReference w:id="39"/>
      </w:r>
      <w:r w:rsidRPr="004E5DDC">
        <w:rPr>
          <w:rFonts w:ascii="Calibri" w:hAnsi="Calibri" w:cs="Calibri"/>
        </w:rPr>
        <w:t xml:space="preserve">; </w:t>
      </w:r>
    </w:p>
    <w:p w:rsidR="00487EBC" w:rsidRPr="004E5DDC" w:rsidRDefault="00D62407" w:rsidP="00487E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zgody na badania psychologiczno – pedagogiczne wychowanka oraz upoważnienie </w:t>
      </w:r>
      <w:r w:rsidRPr="004E5DDC">
        <w:rPr>
          <w:rFonts w:ascii="Calibri" w:hAnsi="Calibri" w:cs="Calibri"/>
        </w:rPr>
        <w:br/>
        <w:t>do obrotu dokumentacją dziecka</w:t>
      </w:r>
      <w:r w:rsidRPr="004E5DDC">
        <w:rPr>
          <w:rStyle w:val="Odwoanieprzypisudolnego"/>
          <w:rFonts w:ascii="Calibri" w:hAnsi="Calibri" w:cs="Calibri"/>
        </w:rPr>
        <w:footnoteReference w:id="40"/>
      </w:r>
      <w:r w:rsidRPr="004E5DDC">
        <w:rPr>
          <w:rFonts w:ascii="Calibri" w:hAnsi="Calibri" w:cs="Calibri"/>
        </w:rPr>
        <w:t>;</w:t>
      </w:r>
    </w:p>
    <w:p w:rsidR="007C0055" w:rsidRPr="004E5DDC" w:rsidRDefault="00D62407" w:rsidP="00917B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zgody na uczestnictwo dziecka w zajęciach religii/ etyki, wychowania do życia </w:t>
      </w:r>
      <w:r w:rsidRPr="004E5DDC">
        <w:rPr>
          <w:rFonts w:ascii="Calibri" w:hAnsi="Calibri" w:cs="Calibri"/>
        </w:rPr>
        <w:br/>
        <w:t>w rodzinie oraz w wycieczkach i imprezach organizowanych przez placówkę</w:t>
      </w:r>
      <w:r w:rsidRPr="004E5DDC">
        <w:rPr>
          <w:rStyle w:val="Odwoanieprzypisudolnego"/>
          <w:rFonts w:ascii="Calibri" w:hAnsi="Calibri" w:cs="Calibri"/>
        </w:rPr>
        <w:footnoteReference w:id="41"/>
      </w:r>
      <w:r w:rsidRPr="004E5DDC">
        <w:rPr>
          <w:rFonts w:ascii="Calibri" w:hAnsi="Calibri" w:cs="Calibri"/>
        </w:rPr>
        <w:t xml:space="preserve">. </w:t>
      </w:r>
    </w:p>
    <w:p w:rsidR="00316F3B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Dokumenty te nie były w pełni uzupełniane. Zazwyczaj brakowało podpisów w miejscach przeznaczonych dla dyrektora lub pracowników placówki. </w:t>
      </w:r>
    </w:p>
    <w:p w:rsidR="00D76AF8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  <w:t xml:space="preserve">W związku z powyższym tę część zadania oceniono: pozytywnie pomimo nieprawidłowości. </w:t>
      </w:r>
      <w:r w:rsidRPr="004E5DDC">
        <w:rPr>
          <w:rFonts w:ascii="Calibri" w:hAnsi="Calibri" w:cs="Calibri"/>
        </w:rPr>
        <w:br/>
      </w:r>
    </w:p>
    <w:p w:rsidR="00D76AF8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  <w:b/>
        </w:rPr>
        <w:t>III. Zasadność dalszego pobytu dziecka w placówce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>Sprawdzono na podstawie analizy dokumentacji, rozmów z s. Dyrektor oraz rozmów</w:t>
      </w:r>
    </w:p>
    <w:p w:rsidR="0045459B" w:rsidRPr="004E5DDC" w:rsidRDefault="00D62407" w:rsidP="004C604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 wychowankami, a także analizy dokumentów, w tym dokumentacji osobowej dzieci </w:t>
      </w:r>
      <w:r w:rsidR="0057571D" w:rsidRPr="00363AB4">
        <w:rPr>
          <w:rFonts w:ascii="Calibri" w:hAnsi="Calibri" w:cs="Calibri"/>
          <w:highlight w:val="black"/>
        </w:rPr>
        <w:t>XXXXXXXXXXXXXXXXXXXXXXXXXX</w:t>
      </w:r>
      <w:r w:rsidR="00A1609D" w:rsidRPr="00363AB4">
        <w:rPr>
          <w:rFonts w:ascii="Calibri" w:hAnsi="Calibri" w:cs="Calibri"/>
          <w:highlight w:val="black"/>
        </w:rPr>
        <w:t>XXXXXXXXXXXXXXXXXXXXXXXXXXXXXXXXXXX</w:t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  <w:t xml:space="preserve">Spośród dzieci przebywających na dzień kontroli w placówce </w:t>
      </w:r>
      <w:r w:rsidR="00E850BC" w:rsidRPr="00363AB4">
        <w:rPr>
          <w:rFonts w:ascii="Calibri" w:hAnsi="Calibri" w:cs="Calibri"/>
          <w:highlight w:val="black"/>
        </w:rPr>
        <w:t>XXXXXXXXXXXXXXXXXXXXXXXX</w:t>
      </w:r>
      <w:r w:rsidRPr="00363AB4">
        <w:rPr>
          <w:rFonts w:ascii="Calibri" w:hAnsi="Calibri" w:cs="Calibri"/>
          <w:highlight w:val="black"/>
        </w:rPr>
        <w:t xml:space="preserve"> </w:t>
      </w:r>
      <w:r w:rsidR="00E850BC" w:rsidRPr="00363AB4">
        <w:rPr>
          <w:rFonts w:ascii="Calibri" w:hAnsi="Calibri" w:cs="Calibri"/>
          <w:highlight w:val="black"/>
        </w:rPr>
        <w:t>XXXXXXXXXXXXXXXXXXXXXXXXXXXXXXXXXXXXXXXXXXXXXXXXXXXXXXXXXXXXXXXXXXXXXX</w:t>
      </w:r>
      <w:r w:rsidRPr="004E5DDC">
        <w:rPr>
          <w:rFonts w:ascii="Calibri" w:hAnsi="Calibri" w:cs="Calibri"/>
        </w:rPr>
        <w:t>, 11 zostało umieszczonych na podstawie postawienia opiekuńczego, 4 dzieci w trybie zabezpieczenia</w:t>
      </w:r>
      <w:r w:rsidRPr="004E5DDC">
        <w:rPr>
          <w:rStyle w:val="Odwoanieprzypisudolnego"/>
          <w:rFonts w:ascii="Calibri" w:hAnsi="Calibri" w:cs="Calibri"/>
        </w:rPr>
        <w:footnoteReference w:id="42"/>
      </w:r>
      <w:r w:rsidRPr="004E5DDC">
        <w:rPr>
          <w:rFonts w:ascii="Calibri" w:hAnsi="Calibri" w:cs="Calibri"/>
        </w:rPr>
        <w:t>. Status prawny wychowanków przebywających w placówce w okresie objętym kontrolą został przedstawiony w załączniku nr 3</w:t>
      </w:r>
      <w:r w:rsidRPr="004E5DDC">
        <w:rPr>
          <w:rStyle w:val="Odwoanieprzypisudolnego"/>
          <w:rFonts w:ascii="Calibri" w:hAnsi="Calibri" w:cs="Calibri"/>
        </w:rPr>
        <w:footnoteReference w:id="43"/>
      </w:r>
      <w:r w:rsidRPr="004E5DDC">
        <w:rPr>
          <w:rFonts w:ascii="Calibri" w:hAnsi="Calibri" w:cs="Calibri"/>
        </w:rPr>
        <w:t>.</w:t>
      </w:r>
      <w:r w:rsidRPr="004E5DDC">
        <w:rPr>
          <w:rFonts w:ascii="Calibri" w:hAnsi="Calibri" w:cs="Calibri"/>
          <w:b/>
        </w:rPr>
        <w:t xml:space="preserve"> </w:t>
      </w:r>
      <w:r w:rsidRPr="004E5DDC">
        <w:rPr>
          <w:rFonts w:ascii="Calibri" w:hAnsi="Calibri" w:cs="Calibri"/>
          <w:b/>
        </w:rPr>
        <w:br/>
      </w:r>
    </w:p>
    <w:p w:rsidR="00EF1EEE" w:rsidRPr="004E5DDC" w:rsidRDefault="00D62407" w:rsidP="00227A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Wskazała s. Dyrektor, że w ramach działań ukierunkowanych na rzecz powrotu dzieci </w:t>
      </w:r>
      <w:r w:rsidRPr="004E5DDC">
        <w:rPr>
          <w:rFonts w:ascii="Calibri" w:hAnsi="Calibri" w:cs="Calibri"/>
        </w:rPr>
        <w:br/>
        <w:t>do rodziny placówka podejmowała następujące czynności: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poradnictwo pedagogiczne;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zapraszanie rodziców do uczestnictwa w zespołach do spraw okresowej oceny sytuacji dziecka, z wyłączeniem tych pozbawionych władzy rodzicielskiej; 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diagnozowanie dzieci w celu rozpoznania ich potrzeb;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zachęcanie rodziców do udziału w postępowaniach sądowych;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edukacja rodziców co do rodzaju podejmowanych działań;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omawianie opinii i przekazywanie opiekunom prawnym bieżących informacji </w:t>
      </w:r>
      <w:r w:rsidRPr="004E5DDC">
        <w:rPr>
          <w:rFonts w:ascii="Calibri" w:hAnsi="Calibri" w:cs="Calibri"/>
        </w:rPr>
        <w:br/>
        <w:t xml:space="preserve">o dziecku; </w:t>
      </w:r>
    </w:p>
    <w:p w:rsidR="00EF1EEE" w:rsidRPr="004E5DDC" w:rsidRDefault="00D62407" w:rsidP="00EF1E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przekazywanie rodzicom ustaleń z pracy pedagogicznej, dążąc do jednokierunkowego wychowania. </w:t>
      </w:r>
    </w:p>
    <w:p w:rsidR="0060160A" w:rsidRPr="004E5DDC" w:rsidRDefault="00D62407" w:rsidP="00EF1E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</w:r>
      <w:r w:rsidR="000F0C6D" w:rsidRPr="00906D10">
        <w:rPr>
          <w:rFonts w:ascii="Calibri" w:hAnsi="Calibri" w:cs="Calibri"/>
          <w:highlight w:val="black"/>
        </w:rPr>
        <w:t>XXXXXXXXXXXXXXXXXXXXXXXXXXXXXXXXXXXXXXXXXXXXXXXXXXXXXXXXXXXXX</w:t>
      </w:r>
      <w:r w:rsidRPr="00906D10">
        <w:rPr>
          <w:rFonts w:ascii="Calibri" w:hAnsi="Calibri" w:cs="Calibri"/>
          <w:highlight w:val="black"/>
        </w:rPr>
        <w:t xml:space="preserve"> </w:t>
      </w:r>
      <w:r w:rsidRPr="00906D10">
        <w:rPr>
          <w:rFonts w:ascii="Calibri" w:hAnsi="Calibri" w:cs="Calibri"/>
          <w:highlight w:val="black"/>
        </w:rPr>
        <w:br/>
      </w:r>
      <w:r w:rsidR="000F0C6D" w:rsidRPr="00906D10">
        <w:rPr>
          <w:rFonts w:ascii="Calibri" w:hAnsi="Calibri" w:cs="Calibri"/>
          <w:highlight w:val="black"/>
        </w:rPr>
        <w:t>XXXXXXXXXXXXXXXXXXXXXXXXXXXXXXXXXXXXXXXXXXXXXXXXXXXX</w:t>
      </w:r>
      <w:r w:rsidRPr="004E5DDC">
        <w:rPr>
          <w:rFonts w:ascii="Calibri" w:hAnsi="Calibri" w:cs="Calibri"/>
        </w:rPr>
        <w:t xml:space="preserve">. </w:t>
      </w:r>
      <w:r w:rsidR="000F0C6D" w:rsidRPr="00906D10">
        <w:rPr>
          <w:rFonts w:ascii="Calibri" w:hAnsi="Calibri" w:cs="Calibri"/>
          <w:highlight w:val="black"/>
        </w:rPr>
        <w:t>XXXXXXXXXXXXXXXX</w:t>
      </w:r>
      <w:r w:rsidRPr="00906D10">
        <w:rPr>
          <w:rFonts w:ascii="Calibri" w:hAnsi="Calibri" w:cs="Calibri"/>
          <w:highlight w:val="black"/>
        </w:rPr>
        <w:t xml:space="preserve"> </w:t>
      </w:r>
      <w:r w:rsidRPr="00906D10">
        <w:rPr>
          <w:rFonts w:ascii="Calibri" w:hAnsi="Calibri" w:cs="Calibri"/>
          <w:highlight w:val="black"/>
        </w:rPr>
        <w:br/>
      </w:r>
      <w:r w:rsidR="000F0C6D" w:rsidRPr="00906D10">
        <w:rPr>
          <w:rFonts w:ascii="Calibri" w:hAnsi="Calibri" w:cs="Calibri"/>
          <w:highlight w:val="black"/>
        </w:rPr>
        <w:t>XXXXXXXXXXXXXXXXXXXXXXXXXXXXXXXXXXXXXXXXXXXXXXXXXXXXXXXXXXXXXXXX</w:t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="000F0C6D" w:rsidRPr="00906D10">
        <w:rPr>
          <w:rFonts w:ascii="Calibri" w:hAnsi="Calibri" w:cs="Calibri"/>
          <w:highlight w:val="black"/>
        </w:rPr>
        <w:t>XXXXXXXXXXXXXXXXXXXXXXXXXXXXX</w:t>
      </w:r>
      <w:r w:rsidRPr="004E5DDC">
        <w:rPr>
          <w:rFonts w:ascii="Calibri" w:hAnsi="Calibri" w:cs="Calibri"/>
        </w:rPr>
        <w:t xml:space="preserve">. </w:t>
      </w:r>
      <w:r w:rsidR="000F0C6D" w:rsidRPr="00906D10">
        <w:rPr>
          <w:rFonts w:ascii="Calibri" w:hAnsi="Calibri" w:cs="Calibri"/>
          <w:highlight w:val="black"/>
        </w:rPr>
        <w:t>XXXXXXXXXXXXXXXXXXXXXXXXXXXXXXXXXXXXXX</w:t>
      </w:r>
      <w:r w:rsidRPr="00906D10">
        <w:rPr>
          <w:rFonts w:ascii="Calibri" w:hAnsi="Calibri" w:cs="Calibri"/>
          <w:highlight w:val="black"/>
        </w:rPr>
        <w:t xml:space="preserve"> </w:t>
      </w:r>
      <w:r w:rsidRPr="00906D10">
        <w:rPr>
          <w:rFonts w:ascii="Calibri" w:hAnsi="Calibri" w:cs="Calibri"/>
          <w:highlight w:val="black"/>
        </w:rPr>
        <w:br/>
      </w:r>
      <w:r w:rsidR="000F0C6D" w:rsidRPr="00906D10">
        <w:rPr>
          <w:rFonts w:ascii="Calibri" w:hAnsi="Calibri" w:cs="Calibri"/>
          <w:highlight w:val="black"/>
        </w:rPr>
        <w:t>XXXXXXXXXXXXXXXXXXXXXXXXXXXXXXXXXXXXXX</w:t>
      </w:r>
      <w:r w:rsidRPr="004E5DDC">
        <w:rPr>
          <w:rFonts w:ascii="Calibri" w:hAnsi="Calibri" w:cs="Calibri"/>
        </w:rPr>
        <w:t xml:space="preserve">. </w:t>
      </w:r>
      <w:r w:rsidR="00C34EB6" w:rsidRPr="00906D10">
        <w:rPr>
          <w:rFonts w:ascii="Calibri" w:hAnsi="Calibri" w:cs="Calibri"/>
          <w:highlight w:val="black"/>
        </w:rPr>
        <w:t>XXXXXXXXXXXXXXXXXXXXXXXXXXXXXX</w:t>
      </w:r>
      <w:r w:rsidRPr="00906D10">
        <w:rPr>
          <w:rFonts w:ascii="Calibri" w:hAnsi="Calibri" w:cs="Calibri"/>
          <w:highlight w:val="black"/>
        </w:rPr>
        <w:t xml:space="preserve"> </w:t>
      </w:r>
      <w:r w:rsidR="00C34EB6" w:rsidRPr="00906D10">
        <w:rPr>
          <w:rFonts w:ascii="Calibri" w:hAnsi="Calibri" w:cs="Calibri"/>
          <w:highlight w:val="black"/>
        </w:rPr>
        <w:t>XXXXXXXXXXXXXXXXXXXXXXXXXXXX</w:t>
      </w:r>
      <w:r w:rsidRPr="004E5DDC">
        <w:rPr>
          <w:rStyle w:val="Odwoanieprzypisudolnego"/>
          <w:rFonts w:ascii="Calibri" w:hAnsi="Calibri" w:cs="Calibri"/>
        </w:rPr>
        <w:footnoteReference w:id="44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  <w:t xml:space="preserve">Poinformowała s. Dyrektor, że współpraca z właściwym miejscowo powiatowym centrum pomocy rodzinie i ośrodkami pomocy społecznej układała się pomyślnie. Przedstawiciele ww. instytucji zaangażowani byli w sytuację wychowanków. Regularnie uczestniczyli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lastRenderedPageBreak/>
        <w:t>w zespołach do spraw okresowej oceny sytuacji dzieci. W okresie kontrolnym dwa zespoły odbyły się na terenie ośrodków pomocy społecznej właściwych według miejsca zamieszkania rodziców dziecka, aby umożliwić im udział. Wskazała s. Dyrektor, że z ww. instytucjami następowała stała wymiana informacji</w:t>
      </w:r>
      <w:r w:rsidRPr="004E5DDC">
        <w:rPr>
          <w:rStyle w:val="Odwoanieprzypisudolnego"/>
          <w:rFonts w:ascii="Calibri" w:hAnsi="Calibri" w:cs="Calibri"/>
        </w:rPr>
        <w:footnoteReference w:id="45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</w:p>
    <w:p w:rsidR="00C15382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okresie objętym kontrolą skierowała s. Dyrektor wnioski o wydanie zarządzeń opiekuńczych do właściwego sądu, stosownie do art. 100 ust. 4a ustawy wobec </w:t>
      </w:r>
      <w:r w:rsidRPr="004E5DDC">
        <w:rPr>
          <w:rFonts w:ascii="Calibri" w:hAnsi="Calibri" w:cs="Calibri"/>
        </w:rPr>
        <w:br/>
        <w:t xml:space="preserve">9 wychowanków. W okresie kontrolnym sytuacja prawna żadnego z wychowanków </w:t>
      </w:r>
      <w:r w:rsidRPr="004E5DDC">
        <w:rPr>
          <w:rFonts w:ascii="Calibri" w:hAnsi="Calibri" w:cs="Calibri"/>
        </w:rPr>
        <w:br/>
        <w:t xml:space="preserve">nie została uregulowana. Tym samym nie przesyłano do ośrodków adopcyjnych i informacji, </w:t>
      </w:r>
      <w:r w:rsidRPr="004E5DDC">
        <w:rPr>
          <w:rFonts w:ascii="Calibri" w:hAnsi="Calibri" w:cs="Calibri"/>
        </w:rPr>
        <w:br/>
        <w:t xml:space="preserve">o których mowa w art. 139a ust. 1 ustawy, zgodnie z art. 139a ust. 5 ustawy.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  <w:b/>
        </w:rPr>
        <w:br/>
      </w:r>
      <w:r w:rsidRPr="004E5DDC">
        <w:rPr>
          <w:rFonts w:ascii="Calibri" w:hAnsi="Calibri" w:cs="Calibri"/>
        </w:rPr>
        <w:t>Posiedzenia zespołów ds. okresowej oceny sytuacji dziecka odbywały się z zachowaniem terminów wskazanych w art. 138 ust. 1 ustawy. Jego skład był zgodny z art. 137 ustawy</w:t>
      </w:r>
      <w:r w:rsidRPr="004E5DDC">
        <w:rPr>
          <w:rStyle w:val="Odwoanieprzypisudolnego"/>
          <w:rFonts w:ascii="Calibri" w:hAnsi="Calibri" w:cs="Calibri"/>
        </w:rPr>
        <w:footnoteReference w:id="46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  <w:t xml:space="preserve">W zespołach uczestniczyła zawsze s. Dyrektor oraz wychowawca lub wychowawcy prowadzący pracę z dziećmi, przedstawiciele PCPR, pracownicy ośrodków społecznych, kuratorzy sądowi oraz rodzice, z wyjątkiem tych pozbawionych władzy rodzicielskiej, </w:t>
      </w:r>
      <w:r w:rsidRPr="004E5DDC">
        <w:rPr>
          <w:rFonts w:ascii="Calibri" w:hAnsi="Calibri" w:cs="Calibri"/>
        </w:rPr>
        <w:br/>
        <w:t>co odnotowywano na listach obecności</w:t>
      </w:r>
      <w:r w:rsidRPr="004E5DDC">
        <w:rPr>
          <w:rStyle w:val="Odwoanieprzypisudolnego"/>
          <w:rFonts w:ascii="Calibri" w:hAnsi="Calibri" w:cs="Calibri"/>
        </w:rPr>
        <w:footnoteReference w:id="47"/>
      </w:r>
      <w:r w:rsidRPr="004E5DDC">
        <w:rPr>
          <w:rFonts w:ascii="Calibri" w:hAnsi="Calibri" w:cs="Calibri"/>
        </w:rPr>
        <w:t xml:space="preserve">. Kierowano do ww. osób zaproszenia w formie pisemnej. W dokumentacji znajdowały się potwierdzenia zaproszeń wysyłanych </w:t>
      </w:r>
      <w:r w:rsidRPr="004E5DDC">
        <w:rPr>
          <w:rFonts w:ascii="Calibri" w:hAnsi="Calibri" w:cs="Calibri"/>
        </w:rPr>
        <w:br/>
        <w:t xml:space="preserve">do uczestników zespołu. Oceny sytuacji dziecka dokonywano stosownie do treści art. 136 ww. ustawy. Ustalenia zespołu zapisywano w postaci sprawozdania. Sprawozdania zawierały informacje w następujących obszarach: aktualna sytuacja dziecka, metody pracy z dzieckiem i rodziną, modyfikowanie planu pomocy dziecku, monitorowanie procedur adopcyjnych dzieci z uregulowaną sytuacją umożliwiającą przysposobienie, ocena stanu zdrowia dziecka </w:t>
      </w:r>
      <w:r w:rsidRPr="004E5DDC">
        <w:rPr>
          <w:rFonts w:ascii="Calibri" w:hAnsi="Calibri" w:cs="Calibri"/>
        </w:rPr>
        <w:br/>
        <w:t xml:space="preserve">i jego aktualnych potrzeb, ocena możliwości powrotu dziecka do rodziny lub umieszczenie </w:t>
      </w:r>
      <w:r w:rsidRPr="004E5DDC">
        <w:rPr>
          <w:rFonts w:ascii="Calibri" w:hAnsi="Calibri" w:cs="Calibri"/>
        </w:rPr>
        <w:br/>
        <w:t xml:space="preserve">go w rodzinnej pieczy zastępczej, informowanie sądu o potrzebie umieszczenia dziecka </w:t>
      </w:r>
      <w:r w:rsidRPr="004E5DDC">
        <w:rPr>
          <w:rFonts w:ascii="Calibri" w:hAnsi="Calibri" w:cs="Calibri"/>
        </w:rPr>
        <w:br/>
        <w:t>w placówce działającej na podstawie przepisów o systemie oświaty, działalności leczniczej lub pomocy społecznej</w:t>
      </w:r>
      <w:r w:rsidRPr="004E5DDC">
        <w:rPr>
          <w:rStyle w:val="Odwoanieprzypisudolnego"/>
          <w:rFonts w:ascii="Calibri" w:hAnsi="Calibri" w:cs="Calibri"/>
        </w:rPr>
        <w:footnoteReference w:id="48"/>
      </w:r>
      <w:r w:rsidRPr="004E5DDC">
        <w:rPr>
          <w:rFonts w:ascii="Calibri" w:hAnsi="Calibri" w:cs="Calibri"/>
        </w:rPr>
        <w:t xml:space="preserve">. Powoływano zespoły dla nowoprzybyłych wychowanków.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Formułowano pisemne wnioski dotyczące zasadności dalszego pobytu dziecka w placówce, które zgodnie z art. 138 ust. 2 ustawy wysyłano do właściwego sądu oraz powiatowego centrum pomocy rodzinie i właściwych ośrodków pomocy społecznej. W przypadku posiedzeń zespołów </w:t>
      </w:r>
      <w:r w:rsidR="00C738B8" w:rsidRPr="00D549D1">
        <w:rPr>
          <w:rFonts w:ascii="Calibri" w:hAnsi="Calibri" w:cs="Calibri"/>
          <w:highlight w:val="black"/>
        </w:rPr>
        <w:t>XXXXXXXXXXXXXX</w:t>
      </w:r>
      <w:r w:rsidR="00A1609D" w:rsidRPr="00D549D1">
        <w:rPr>
          <w:rFonts w:ascii="Calibri" w:hAnsi="Calibri" w:cs="Calibri"/>
          <w:highlight w:val="black"/>
        </w:rPr>
        <w:t>XXXXXXX</w:t>
      </w:r>
      <w:r w:rsidRPr="004E5DDC">
        <w:rPr>
          <w:rFonts w:ascii="Calibri" w:hAnsi="Calibri" w:cs="Calibri"/>
        </w:rPr>
        <w:t xml:space="preserve">, odbywających się w siedzibie ośrodka pomocy społecznej właściwego dla miejsca pobytu rodziców, wnioski do sądu przesyłał OPS.  </w:t>
      </w:r>
      <w:r w:rsidRPr="004E5DDC">
        <w:rPr>
          <w:rFonts w:ascii="Calibri" w:hAnsi="Calibri" w:cs="Calibri"/>
          <w:b/>
        </w:rPr>
        <w:br/>
      </w:r>
    </w:p>
    <w:p w:rsidR="009F25B5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związku z pandemią COVID-19 przez większość 2021 r. posiedzenia zespołów były zawieszone. Zarządzeniem nr 37/20 Starosty Mińskiego z dnia 6 maja 2020 r. w sprawie wprowadzenia ograniczeń przy wykonywaniu zadań przez Powiatowe Centrum Pomocy </w:t>
      </w:r>
      <w:r w:rsidRPr="004E5DDC">
        <w:rPr>
          <w:rFonts w:ascii="Calibri" w:hAnsi="Calibri" w:cs="Calibri"/>
        </w:rPr>
        <w:lastRenderedPageBreak/>
        <w:t xml:space="preserve">Rodzinie w Mińsku Mazowieckim, na podstawie ustawy z 2 marca 2020 r. o szczególnych rozwiązaniach związanych z zapobieganiem, przeciwdziałaniem i zwalczaniem COVID-19, innych chorób zakaźnych oraz wywołanych nimi sytuacji kryzysowych, uległo zawieszeniu dokonywanie ocen określonych w dziale III, rozdziale 4 ustawy o wspieraniu rodziny </w:t>
      </w:r>
      <w:r w:rsidRPr="004E5DDC">
        <w:rPr>
          <w:rFonts w:ascii="Calibri" w:hAnsi="Calibri" w:cs="Calibri"/>
        </w:rPr>
        <w:br/>
        <w:t xml:space="preserve">i systemie pieczy zastępczej oraz ocen rodzin zastępczych i rodzinnych domów dziecka </w:t>
      </w:r>
      <w:r w:rsidRPr="004E5DDC">
        <w:rPr>
          <w:rFonts w:ascii="Calibri" w:hAnsi="Calibri" w:cs="Calibri"/>
        </w:rPr>
        <w:br/>
        <w:t>do dnia odwołania stanu zagrożenia epidemicznego i stanu epidemii, ogłoszonych w związku z COVID-19</w:t>
      </w:r>
      <w:r w:rsidRPr="004E5DDC">
        <w:rPr>
          <w:rStyle w:val="Odwoanieprzypisudolnego"/>
          <w:rFonts w:ascii="Calibri" w:hAnsi="Calibri" w:cs="Calibri"/>
        </w:rPr>
        <w:footnoteReference w:id="49"/>
      </w:r>
      <w:r w:rsidRPr="004E5DDC">
        <w:rPr>
          <w:rFonts w:ascii="Calibri" w:hAnsi="Calibri" w:cs="Calibri"/>
        </w:rPr>
        <w:t>. Zarządzeniem Nr 72/21 Starosty Mińskiego z dnia 24 września 2021 r. uchylono zarządzenie nr 37/20 w sprawie wprowadzenia ograniczeń przy wykonywaniu zadań przez Powiatowe Centrum Pomocy Rodzinie w Mińsku Mazowieckim</w:t>
      </w:r>
      <w:r w:rsidRPr="004E5DDC">
        <w:rPr>
          <w:rStyle w:val="Odwoanieprzypisudolnego"/>
          <w:rFonts w:ascii="Calibri" w:hAnsi="Calibri" w:cs="Calibri"/>
        </w:rPr>
        <w:footnoteReference w:id="50"/>
      </w:r>
      <w:r w:rsidRPr="004E5DDC">
        <w:rPr>
          <w:rFonts w:ascii="Calibri" w:hAnsi="Calibri" w:cs="Calibri"/>
        </w:rPr>
        <w:t xml:space="preserve">. W związku </w:t>
      </w:r>
      <w:r w:rsidRPr="004E5DDC">
        <w:rPr>
          <w:rFonts w:ascii="Calibri" w:hAnsi="Calibri" w:cs="Calibri"/>
        </w:rPr>
        <w:br/>
        <w:t xml:space="preserve">z powyższym, po ww. czasie, zespoły odbywały się w formie bezpośrednich spotkań.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placówce prowadzono dokumentację świadczącą o wysłuchaniu dziecka, jeżeli wiek </w:t>
      </w:r>
      <w:r w:rsidRPr="004E5DDC">
        <w:rPr>
          <w:rFonts w:ascii="Calibri" w:hAnsi="Calibri" w:cs="Calibri"/>
        </w:rPr>
        <w:br/>
        <w:t>i możliwości dziecka na to pozwalały, zgodnie z art. 4a ustawy,  na formularzu pn. Karta wysłuchania dziecka</w:t>
      </w:r>
      <w:r w:rsidRPr="004E5DDC">
        <w:rPr>
          <w:rStyle w:val="Odwoanieprzypisudolnego"/>
          <w:rFonts w:ascii="Calibri" w:hAnsi="Calibri" w:cs="Calibri"/>
        </w:rPr>
        <w:footnoteReference w:id="51"/>
      </w:r>
      <w:r w:rsidRPr="004E5DDC">
        <w:rPr>
          <w:rFonts w:ascii="Calibri" w:hAnsi="Calibri" w:cs="Calibri"/>
        </w:rPr>
        <w:t xml:space="preserve">. W formie tabelarycznej zestawiono nazwiska wychowanków, </w:t>
      </w:r>
      <w:r w:rsidRPr="004E5DDC">
        <w:rPr>
          <w:rFonts w:ascii="Calibri" w:hAnsi="Calibri" w:cs="Calibri"/>
        </w:rPr>
        <w:br/>
        <w:t xml:space="preserve">z którymi przeprowadzono rozmowy. Dzieci przedstawiały swoje zdanie na temat ich pobytu </w:t>
      </w:r>
      <w:r w:rsidRPr="004E5DDC">
        <w:rPr>
          <w:rFonts w:ascii="Calibri" w:hAnsi="Calibri" w:cs="Calibri"/>
        </w:rPr>
        <w:br/>
        <w:t xml:space="preserve">w placówce, co poświadczały podpisem. Nie w każdym przypadku widniał podpis osoby wysłuchującej dzieci. Po kontroli Wojewody przeprowadzonej w 2016 r. wydano zalecenie dotyczące konieczności realizowania zapisów art. 4a ustawy z dnia 9 czerwca 2011 r. </w:t>
      </w:r>
      <w:r w:rsidRPr="004E5DDC">
        <w:rPr>
          <w:rFonts w:ascii="Calibri" w:hAnsi="Calibri" w:cs="Calibri"/>
        </w:rPr>
        <w:br/>
        <w:t xml:space="preserve">o wspieraniu rodziny i systemie pieczy zastępczej poprzez dokumentowanie wysłuchania dziecka. Zalecenie uznaje się za zrealizowane. </w:t>
      </w:r>
      <w:r w:rsidRPr="004E5DDC">
        <w:rPr>
          <w:rFonts w:ascii="Calibri" w:hAnsi="Calibri" w:cs="Calibri"/>
          <w:b/>
        </w:rPr>
        <w:br/>
      </w:r>
      <w:r w:rsidRPr="004E5DDC">
        <w:rPr>
          <w:rFonts w:ascii="Calibri" w:hAnsi="Calibri" w:cs="Calibri"/>
        </w:rPr>
        <w:br/>
        <w:t>W związku z powyższym tę część zadania oceniono: pozytywnie.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  <w:b/>
        </w:rPr>
        <w:br/>
        <w:t>IV. Zakres i jakość działań zmierzających do usamodzielnienia wychowanków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Sprawdzono na podstawie ustnych i pisemnych wyjaśnień s. Dyrektor. </w:t>
      </w:r>
      <w:r w:rsidRPr="004E5DDC">
        <w:rPr>
          <w:rFonts w:ascii="Calibri" w:hAnsi="Calibri" w:cs="Calibri"/>
        </w:rPr>
        <w:br/>
        <w:t xml:space="preserve">Z ustaleń kontroli wynika, że placówka podejmowała działania w kierunku przygotowania wychowanków do samodzielnego życia, wzrostu ich odpowiedzialności i zaradności. Wskazała s. Dyrektor, że w ramach przygotowania do usamodzielnienia z wychowankami przez cały ich pobyt w placówce prowadzone były rozmowy w przedmiotowym zakresie. Dzieci uczyły się m. in. gotować i sprzątać. Często załatwiały swoje sprawy indywidualnie – poszukiwały szkół i prac wakacyjnych. Wychowankowie po ukończeniu 18. roku życia składali do dyrektora placówki wniosek o możliwość w niej pozostania i podpisywano z nimi kontrakt określający zasady pobytu. Jeśli podjęli decyzję o opuszczeniu placówki, proponowano im tzw. czas przejściowy, przez okres około 1-3 miesięcy. Wówczas samodzielnie zamieszkiwali </w:t>
      </w:r>
      <w:r w:rsidRPr="004E5DDC">
        <w:rPr>
          <w:rFonts w:ascii="Calibri" w:hAnsi="Calibri" w:cs="Calibri"/>
        </w:rPr>
        <w:br/>
        <w:t xml:space="preserve">w wynajętym mieszkaniu. Placówka częściowo ponosiła koszt ich utrzymania, na zasadach opisanych w zawartym kontrakcie. Głównie pokrywała koszt wynajmu mieszkania, leczenia, ubezpieczenia, realizowała wydatki związane ze szkołą. Dodatkowo wychowankowie </w:t>
      </w:r>
      <w:r w:rsidRPr="004E5DDC">
        <w:rPr>
          <w:rFonts w:ascii="Calibri" w:hAnsi="Calibri" w:cs="Calibri"/>
        </w:rPr>
        <w:lastRenderedPageBreak/>
        <w:t xml:space="preserve">otrzymywali określoną kwotę na bieżące utrzymanie. Jeśli potrzebowali większej ilości pieniędzy, musieli je zarobić. Po upływie okresu próbnego następowała decyzja wychowanka co do jego dalszego funkcjonowania: przedłużenie okresu próbnego, usamodzielnienie </w:t>
      </w:r>
      <w:r w:rsidRPr="004E5DDC">
        <w:rPr>
          <w:rFonts w:ascii="Calibri" w:hAnsi="Calibri" w:cs="Calibri"/>
        </w:rPr>
        <w:br/>
        <w:t xml:space="preserve">i skreślenie z listy wychowanków, powrót do placówki. </w:t>
      </w:r>
      <w:r w:rsidR="00F91E74" w:rsidRPr="00AB7279">
        <w:rPr>
          <w:rFonts w:ascii="Calibri" w:hAnsi="Calibri" w:cs="Calibri"/>
          <w:highlight w:val="black"/>
        </w:rPr>
        <w:t>XXXXXXXXXXXXXXXXXXXXXX</w:t>
      </w:r>
      <w:r w:rsidRPr="00AB7279">
        <w:rPr>
          <w:rFonts w:ascii="Calibri" w:hAnsi="Calibri" w:cs="Calibri"/>
          <w:highlight w:val="black"/>
        </w:rPr>
        <w:t xml:space="preserve"> </w:t>
      </w:r>
      <w:r w:rsidR="00F91E74" w:rsidRPr="00AB7279">
        <w:rPr>
          <w:rFonts w:ascii="Calibri" w:hAnsi="Calibri" w:cs="Calibri"/>
          <w:highlight w:val="black"/>
        </w:rPr>
        <w:t>XXXXXXXXXXXXXXXXXXXXX</w:t>
      </w:r>
      <w:r w:rsidR="007A2687" w:rsidRPr="00AB7279">
        <w:rPr>
          <w:rFonts w:ascii="Calibri" w:hAnsi="Calibri" w:cs="Calibri"/>
          <w:highlight w:val="black"/>
        </w:rPr>
        <w:t>XXXXXXXXXXXXXXXXXXXXXXXXXXXXXXXXXXXXXXXXXXXXXXXXXXX</w:t>
      </w:r>
      <w:r w:rsidRPr="00AB7279">
        <w:rPr>
          <w:rFonts w:ascii="Calibri" w:hAnsi="Calibri" w:cs="Calibri"/>
          <w:highlight w:val="black"/>
        </w:rPr>
        <w:t xml:space="preserve"> </w:t>
      </w:r>
      <w:r w:rsidR="00162739" w:rsidRPr="00AB7279">
        <w:rPr>
          <w:rFonts w:ascii="Calibri" w:hAnsi="Calibri" w:cs="Calibri"/>
          <w:highlight w:val="black"/>
        </w:rPr>
        <w:t>XXXXXXXXXXXXXXXXXXXXXXXXXXXXXXXX</w:t>
      </w:r>
      <w:r w:rsidRPr="004E5DDC">
        <w:rPr>
          <w:rFonts w:ascii="Calibri" w:hAnsi="Calibri" w:cs="Calibri"/>
        </w:rPr>
        <w:t xml:space="preserve">. Uzyskiwali pomoc specjalistów w wyborze drogi kariery. </w:t>
      </w:r>
      <w:r w:rsidR="00F91E74" w:rsidRPr="00436FF4">
        <w:rPr>
          <w:rFonts w:ascii="Calibri" w:hAnsi="Calibri" w:cs="Calibri"/>
          <w:highlight w:val="black"/>
        </w:rPr>
        <w:t>XXXXXXXXXXXXXXXX</w:t>
      </w:r>
      <w:r w:rsidRPr="004E5DDC">
        <w:rPr>
          <w:rFonts w:ascii="Calibri" w:hAnsi="Calibri" w:cs="Calibri"/>
        </w:rPr>
        <w:t xml:space="preserve"> uczestniczyli w różnych kursach, </w:t>
      </w:r>
      <w:r w:rsidR="00162739" w:rsidRPr="00436FF4">
        <w:rPr>
          <w:rFonts w:ascii="Calibri" w:hAnsi="Calibri" w:cs="Calibri"/>
          <w:highlight w:val="black"/>
        </w:rPr>
        <w:t>XXXXXXXXXXXXXXXXXXXX</w:t>
      </w:r>
      <w:r w:rsidRPr="004E5DDC">
        <w:rPr>
          <w:rFonts w:ascii="Calibri" w:hAnsi="Calibri" w:cs="Calibri"/>
        </w:rPr>
        <w:t xml:space="preserve">, </w:t>
      </w:r>
      <w:r w:rsidR="00162739" w:rsidRPr="00436FF4">
        <w:rPr>
          <w:rFonts w:ascii="Calibri" w:hAnsi="Calibri" w:cs="Calibri"/>
          <w:highlight w:val="black"/>
        </w:rPr>
        <w:t>XXXXXXXXXXXXXXXX</w:t>
      </w:r>
      <w:r w:rsidRPr="004E5DDC">
        <w:rPr>
          <w:rStyle w:val="Odwoanieprzypisudolnego"/>
          <w:rFonts w:ascii="Calibri" w:hAnsi="Calibri" w:cs="Calibri"/>
        </w:rPr>
        <w:footnoteReference w:id="52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>W okresie objętym kontrolą w procesie usamodzielnienia pozostawało 2 wychowanków</w:t>
      </w:r>
      <w:r w:rsidRPr="004E5DDC">
        <w:rPr>
          <w:rFonts w:ascii="Calibri" w:hAnsi="Calibri" w:cs="Calibri"/>
        </w:rPr>
        <w:br/>
        <w:t xml:space="preserve">w 2021 r., a 1 w 2022 r. W 2022 r. 1 usamodzielniona osoba opuściła placówkę. </w:t>
      </w:r>
      <w:r w:rsidRPr="004E5DDC">
        <w:rPr>
          <w:rFonts w:ascii="Calibri" w:hAnsi="Calibri" w:cs="Calibri"/>
        </w:rPr>
        <w:br/>
        <w:t xml:space="preserve">Opiekunowie usamodzielnienia zostali wyznaczeni z zachowaniem terminów określonych </w:t>
      </w:r>
      <w:r w:rsidRPr="004E5DDC">
        <w:rPr>
          <w:rFonts w:ascii="Calibri" w:hAnsi="Calibri" w:cs="Calibri"/>
        </w:rPr>
        <w:br/>
        <w:t xml:space="preserve">w art. 145 ust. 2 ustawy. Indywidualne programy usamodzielnienia opracowano zgodnie </w:t>
      </w:r>
      <w:r w:rsidRPr="004E5DDC">
        <w:rPr>
          <w:rFonts w:ascii="Calibri" w:hAnsi="Calibri" w:cs="Calibri"/>
        </w:rPr>
        <w:br/>
        <w:t>z terminem określonym w art. 145 ust. 4, a następnie zostały zatwierdzone przez kierownika właściwego centrum pomocy rodzinie</w:t>
      </w:r>
      <w:r w:rsidRPr="004E5DDC">
        <w:rPr>
          <w:rStyle w:val="Odwoanieprzypisudolnego"/>
          <w:rFonts w:ascii="Calibri" w:hAnsi="Calibri" w:cs="Calibri"/>
        </w:rPr>
        <w:footnoteReference w:id="53"/>
      </w:r>
      <w:r w:rsidRPr="004E5DDC">
        <w:rPr>
          <w:rFonts w:ascii="Calibri" w:hAnsi="Calibri" w:cs="Calibri"/>
        </w:rPr>
        <w:t xml:space="preserve">. </w:t>
      </w:r>
    </w:p>
    <w:p w:rsidR="00CC013C" w:rsidRPr="004E5DDC" w:rsidRDefault="00D62407" w:rsidP="00D76AF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  <w:t xml:space="preserve">W związku z powyższym tę część zadania oceniono: pozytywnie. </w:t>
      </w:r>
      <w:r w:rsidRPr="004E5DDC">
        <w:rPr>
          <w:rFonts w:ascii="Calibri" w:hAnsi="Calibri" w:cs="Calibri"/>
        </w:rPr>
        <w:br/>
      </w:r>
    </w:p>
    <w:p w:rsidR="00B87F0F" w:rsidRPr="004E5DDC" w:rsidRDefault="00D62407" w:rsidP="00B87F0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  <w:b/>
        </w:rPr>
        <w:t xml:space="preserve">V. Przestrzeganie i wykonywanie praw dziecka </w:t>
      </w:r>
      <w:r w:rsidRPr="004E5DDC">
        <w:rPr>
          <w:rFonts w:ascii="Calibri" w:hAnsi="Calibri" w:cs="Calibri"/>
          <w:b/>
        </w:rPr>
        <w:br/>
      </w:r>
      <w:r w:rsidRPr="004E5DDC">
        <w:rPr>
          <w:rFonts w:ascii="Calibri" w:hAnsi="Calibri" w:cs="Calibri"/>
          <w:b/>
        </w:rPr>
        <w:br/>
      </w:r>
      <w:r w:rsidRPr="004E5DDC">
        <w:rPr>
          <w:rFonts w:ascii="Calibri" w:hAnsi="Calibri" w:cs="Calibri"/>
        </w:rPr>
        <w:t xml:space="preserve">Oceny przestrzegania praw dziecka dokonano na podstawie przekazanych przez s. Dyrektor pisemnych i ustnych informacji, oględzin placówki, analizy dokumentów organizacyjnych </w:t>
      </w:r>
      <w:r w:rsidRPr="004E5DDC">
        <w:rPr>
          <w:rFonts w:ascii="Calibri" w:hAnsi="Calibri" w:cs="Calibri"/>
        </w:rPr>
        <w:br/>
        <w:t xml:space="preserve">i rozmowy z dziećmi.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Prawa i obowiązki wychowanków zostały określone w rozdziale IV Regulaminu Domu Dziecka im. Matki Weroniki, z którymi wychowankowie byli niezwłocznie zapoznawani po przybyciu </w:t>
      </w:r>
      <w:r w:rsidRPr="004E5DDC">
        <w:rPr>
          <w:rFonts w:ascii="Calibri" w:hAnsi="Calibri" w:cs="Calibri"/>
        </w:rPr>
        <w:br/>
        <w:t xml:space="preserve">do placówki, co potwierdzali własnoręcznym podpisem. Oświadczenie o zapoznaniu się </w:t>
      </w:r>
      <w:r w:rsidRPr="004E5DDC">
        <w:rPr>
          <w:rFonts w:ascii="Calibri" w:hAnsi="Calibri" w:cs="Calibri"/>
        </w:rPr>
        <w:br/>
        <w:t xml:space="preserve">z prawami i obowiązkami widniało w aktach osobowych wychowanków. Oświadczyła </w:t>
      </w:r>
      <w:r w:rsidRPr="004E5DDC">
        <w:rPr>
          <w:rFonts w:ascii="Calibri" w:hAnsi="Calibri" w:cs="Calibri"/>
        </w:rPr>
        <w:br/>
        <w:t xml:space="preserve">s. Dyrektor, że o prawach i obowiązkach oraz zasadach panujących w placówce dzieci zapoznawane są przez wychowawców i s. Dyrektor. Podczas oględzin placówki stwierdzono, że </w:t>
      </w:r>
      <w:r w:rsidR="007700D5" w:rsidRPr="00FD04DE">
        <w:rPr>
          <w:rFonts w:ascii="Calibri" w:hAnsi="Calibri" w:cs="Calibri"/>
          <w:highlight w:val="black"/>
        </w:rPr>
        <w:t>XXXXXXXXXXXXXXXXXXXXXXXXXXX</w:t>
      </w:r>
      <w:r w:rsidRPr="004E5DDC">
        <w:rPr>
          <w:rFonts w:ascii="Calibri" w:hAnsi="Calibri" w:cs="Calibri"/>
        </w:rPr>
        <w:t xml:space="preserve"> w ogólnodostępnym miejscu widnieje grafik dyżurów oraz telefony do instytucji pomocowych. 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Oświadczyła s. Dyrektor, że wychowankowie sami opracowali system nagród i konsekwencji, które zostały spisane i wywieszone w ogólnodostępnym miejscu, </w:t>
      </w:r>
      <w:r w:rsidR="001D67FC" w:rsidRPr="00360EC9">
        <w:rPr>
          <w:rFonts w:ascii="Calibri" w:hAnsi="Calibri" w:cs="Calibri"/>
          <w:highlight w:val="black"/>
        </w:rPr>
        <w:t>XXXXXXX</w:t>
      </w:r>
      <w:r w:rsidRPr="004E5DDC">
        <w:rPr>
          <w:rFonts w:ascii="Calibri" w:hAnsi="Calibri" w:cs="Calibri"/>
        </w:rPr>
        <w:t xml:space="preserve">. Nie zostało im to odgórnie narzucone. Codziennie, </w:t>
      </w:r>
      <w:r w:rsidR="00515243" w:rsidRPr="00216381">
        <w:rPr>
          <w:rFonts w:ascii="Calibri" w:hAnsi="Calibri" w:cs="Calibri"/>
          <w:highlight w:val="black"/>
        </w:rPr>
        <w:t>XXXXXXXXXXXXXXXXXXXX</w:t>
      </w:r>
      <w:r w:rsidRPr="004E5DDC">
        <w:rPr>
          <w:rFonts w:ascii="Calibri" w:hAnsi="Calibri" w:cs="Calibri"/>
        </w:rPr>
        <w:t xml:space="preserve">, organizowane były spotkania, podczas których dokonywano weryfikacji powierzonych obowiązków. Dzieci dzieliły się wówczas swoimi refleksjami i spostrzeżeniami. Nagrody były przyznawane za wykonanie dodatkowych czynności. </w:t>
      </w:r>
      <w:r w:rsidR="00AC3D5B" w:rsidRPr="00723089">
        <w:rPr>
          <w:rFonts w:ascii="Calibri" w:hAnsi="Calibri" w:cs="Calibri"/>
          <w:highlight w:val="black"/>
        </w:rPr>
        <w:t>XXXXXXXXXXXXXXXXXXXXXXXXXXXXXXXXXXXXXXXXXXXXXXXXXXXX</w:t>
      </w:r>
      <w:r w:rsidRPr="00AC3D5B">
        <w:rPr>
          <w:rFonts w:ascii="Calibri" w:hAnsi="Calibri" w:cs="Calibri"/>
        </w:rPr>
        <w:t xml:space="preserve"> </w:t>
      </w:r>
      <w:r w:rsidR="00AC3D5B" w:rsidRPr="00723089">
        <w:rPr>
          <w:rFonts w:ascii="Calibri" w:hAnsi="Calibri" w:cs="Calibri"/>
          <w:highlight w:val="black"/>
        </w:rPr>
        <w:lastRenderedPageBreak/>
        <w:t>XXXXXXXXXX</w:t>
      </w:r>
      <w:r w:rsidR="00FF10CA" w:rsidRPr="00723089">
        <w:rPr>
          <w:rFonts w:ascii="Calibri" w:hAnsi="Calibri" w:cs="Calibri"/>
          <w:highlight w:val="black"/>
        </w:rPr>
        <w:t>XXXXXXXXXXXXXXXXXXXXXXXXXXXXXX</w:t>
      </w:r>
      <w:r w:rsidR="00B260C4" w:rsidRPr="00723089">
        <w:rPr>
          <w:rFonts w:ascii="Calibri" w:hAnsi="Calibri" w:cs="Calibri"/>
          <w:highlight w:val="black"/>
        </w:rPr>
        <w:t>X</w:t>
      </w:r>
      <w:r w:rsidR="00AC3D5B" w:rsidRPr="00723089">
        <w:rPr>
          <w:rFonts w:ascii="Calibri" w:hAnsi="Calibri" w:cs="Calibri"/>
          <w:highlight w:val="black"/>
        </w:rPr>
        <w:t>XXXXXXXXXXXXXXXXX</w:t>
      </w:r>
      <w:r w:rsidRPr="00AC3D5B">
        <w:rPr>
          <w:rFonts w:ascii="Calibri" w:hAnsi="Calibri" w:cs="Calibri"/>
        </w:rPr>
        <w:t xml:space="preserve">. Do nagród należały m. in. wyjazdy poza teren placówki </w:t>
      </w:r>
      <w:r w:rsidR="007C3555" w:rsidRPr="008B75B9">
        <w:rPr>
          <w:rFonts w:ascii="Calibri" w:hAnsi="Calibri" w:cs="Calibri"/>
          <w:highlight w:val="black"/>
        </w:rPr>
        <w:t>XXXXXXXXXXXXXXXXXXXXXXXXXXXX</w:t>
      </w:r>
      <w:r w:rsidRPr="00AC3D5B">
        <w:rPr>
          <w:rFonts w:ascii="Calibri" w:hAnsi="Calibri" w:cs="Calibri"/>
        </w:rPr>
        <w:t>. Konsekwencje można było ponieść m. in. za brak pracy domowej, niewykonanie</w:t>
      </w:r>
      <w:r w:rsidRPr="004E5DDC">
        <w:rPr>
          <w:rFonts w:ascii="Calibri" w:hAnsi="Calibri" w:cs="Calibri"/>
        </w:rPr>
        <w:t xml:space="preserve"> obowiązków w ramach dyżuru, przeklinanie. Wychowankowie za określone zachowania zbierali plusy </w:t>
      </w:r>
      <w:r w:rsidRPr="004E5DDC">
        <w:rPr>
          <w:rFonts w:ascii="Calibri" w:hAnsi="Calibri" w:cs="Calibri"/>
        </w:rPr>
        <w:br/>
        <w:t xml:space="preserve">lub minusy, które były podsumowywane co kilka tygodni. </w:t>
      </w:r>
      <w:r w:rsidR="00AC3D5B" w:rsidRPr="008B75B9">
        <w:rPr>
          <w:rFonts w:ascii="Calibri" w:hAnsi="Calibri" w:cs="Calibri"/>
          <w:highlight w:val="black"/>
        </w:rPr>
        <w:t>XXXXXXXXXXXXXXXXXXXXXX</w:t>
      </w:r>
      <w:r w:rsidRPr="008B75B9">
        <w:rPr>
          <w:rFonts w:ascii="Calibri" w:hAnsi="Calibri" w:cs="Calibri"/>
          <w:highlight w:val="black"/>
        </w:rPr>
        <w:t xml:space="preserve"> </w:t>
      </w:r>
      <w:r w:rsidR="00AC3D5B" w:rsidRPr="008B75B9">
        <w:rPr>
          <w:rFonts w:ascii="Calibri" w:hAnsi="Calibri" w:cs="Calibri"/>
          <w:highlight w:val="black"/>
        </w:rPr>
        <w:t>XXXXXXXXXXXXXXXXXXXXXXXXXXXXXXXXXXXXXXXXXXXXXXXXXXXXXXXXXXXXXXXXXXXXX</w:t>
      </w:r>
      <w:r w:rsidRPr="008B75B9">
        <w:rPr>
          <w:rFonts w:ascii="Calibri" w:hAnsi="Calibri" w:cs="Calibri"/>
          <w:highlight w:val="black"/>
        </w:rPr>
        <w:t xml:space="preserve"> </w:t>
      </w:r>
      <w:r w:rsidR="00AC3D5B" w:rsidRPr="008B75B9">
        <w:rPr>
          <w:rFonts w:ascii="Calibri" w:hAnsi="Calibri" w:cs="Calibri"/>
          <w:highlight w:val="black"/>
        </w:rPr>
        <w:t>XXXXXXXXXXXXXXXXXXXXXXXXXXXXXXXXXX</w:t>
      </w:r>
      <w:r w:rsidRPr="00AC3D5B">
        <w:rPr>
          <w:rFonts w:ascii="Calibri" w:hAnsi="Calibri" w:cs="Calibri"/>
        </w:rPr>
        <w:t xml:space="preserve">. </w:t>
      </w:r>
      <w:r w:rsidR="00AC3D5B" w:rsidRPr="008B75B9">
        <w:rPr>
          <w:rFonts w:ascii="Calibri" w:hAnsi="Calibri" w:cs="Calibri"/>
          <w:highlight w:val="black"/>
        </w:rPr>
        <w:t>XXXXXXXXXXXXXXXXXXXXXXXXXXXXXXXXXXXX</w:t>
      </w:r>
      <w:r w:rsidRPr="008B75B9">
        <w:rPr>
          <w:rFonts w:ascii="Calibri" w:hAnsi="Calibri" w:cs="Calibri"/>
          <w:highlight w:val="black"/>
        </w:rPr>
        <w:t xml:space="preserve"> </w:t>
      </w:r>
      <w:r w:rsidR="00AC3D5B" w:rsidRPr="008B75B9">
        <w:rPr>
          <w:rFonts w:ascii="Calibri" w:hAnsi="Calibri" w:cs="Calibri"/>
          <w:highlight w:val="black"/>
        </w:rPr>
        <w:t>XXXXXXXXXXXXXXXXXXXXXXXXXXXXXXXXXXXXXX</w:t>
      </w:r>
      <w:r w:rsidRPr="00AC3D5B">
        <w:rPr>
          <w:rFonts w:ascii="Calibri" w:hAnsi="Calibri" w:cs="Calibri"/>
        </w:rPr>
        <w:t>. Wychowankowie</w:t>
      </w:r>
      <w:r w:rsidRPr="004E5DDC">
        <w:rPr>
          <w:rFonts w:ascii="Calibri" w:hAnsi="Calibri" w:cs="Calibri"/>
        </w:rPr>
        <w:t xml:space="preserve"> wyznaczali spośród swojego grona również osobę odpowiedzialną za dopilnowanie wykonania konsekwencji. </w:t>
      </w:r>
    </w:p>
    <w:p w:rsidR="00405B2C" w:rsidRPr="004E5DDC" w:rsidRDefault="00D62407" w:rsidP="00405B2C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</w:t>
      </w:r>
      <w:r w:rsidR="00B83E51" w:rsidRPr="00147A34">
        <w:rPr>
          <w:rFonts w:ascii="Calibri" w:hAnsi="Calibri" w:cs="Calibri"/>
          <w:highlight w:val="black"/>
        </w:rPr>
        <w:br/>
        <w:t>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="00B83E51" w:rsidRPr="00147A34">
        <w:rPr>
          <w:rFonts w:ascii="Calibri" w:hAnsi="Calibri" w:cs="Calibri"/>
          <w:highlight w:val="black"/>
        </w:rPr>
        <w:t>XXXXXXXXXXXXXXXXXXXXXXXXXXXXXXXXXXXXXXXXXXXXXXXXXXXXXXXXXXXXXXXXXXXXX</w:t>
      </w:r>
      <w:r w:rsidRPr="00147A34">
        <w:rPr>
          <w:rFonts w:ascii="Calibri" w:hAnsi="Calibri" w:cs="Calibri"/>
          <w:highlight w:val="black"/>
        </w:rPr>
        <w:t xml:space="preserve"> </w:t>
      </w:r>
      <w:r w:rsidRPr="00147A34">
        <w:rPr>
          <w:rFonts w:ascii="Calibri" w:hAnsi="Calibri" w:cs="Calibri"/>
          <w:highlight w:val="black"/>
        </w:rPr>
        <w:br/>
      </w:r>
      <w:r w:rsidR="00B83E51" w:rsidRPr="00147A34">
        <w:rPr>
          <w:rFonts w:ascii="Calibri" w:hAnsi="Calibri" w:cs="Calibri"/>
          <w:highlight w:val="black"/>
        </w:rPr>
        <w:t>XXXXXXXXXXXXXX</w:t>
      </w:r>
      <w:r w:rsidRPr="004E5DDC">
        <w:rPr>
          <w:rStyle w:val="Odwoanieprzypisudolnego"/>
          <w:rFonts w:ascii="Calibri" w:hAnsi="Calibri" w:cs="Calibri"/>
        </w:rPr>
        <w:footnoteReference w:id="54"/>
      </w:r>
      <w:r w:rsidRPr="004E5DDC">
        <w:rPr>
          <w:rFonts w:ascii="Calibri" w:hAnsi="Calibri" w:cs="Calibri"/>
        </w:rPr>
        <w:t xml:space="preserve">. </w:t>
      </w:r>
    </w:p>
    <w:p w:rsidR="00D82021" w:rsidRPr="004E5DDC" w:rsidRDefault="00D62407" w:rsidP="00807A01">
      <w:pPr>
        <w:spacing w:line="276" w:lineRule="auto"/>
        <w:rPr>
          <w:rFonts w:asciiTheme="minorHAnsi" w:hAnsiTheme="minorHAnsi" w:cstheme="minorHAnsi"/>
        </w:rPr>
      </w:pPr>
      <w:r w:rsidRPr="004E5DDC">
        <w:rPr>
          <w:rFonts w:ascii="Calibri" w:hAnsi="Calibri" w:cs="Calibri"/>
        </w:rPr>
        <w:br/>
        <w:t xml:space="preserve">W związku z powyższym tę część zadania oceniono: pozytywnie.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  <w:b/>
        </w:rPr>
        <w:br/>
        <w:t>VI. Kwalifikacje pracowników merytorycznych zatrudnionych w placówce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Stan i strukturę zatrudnienia pracowników sprawdzono na podstawie analizy przekazanych wykazów oraz wyjaśnień i rozmów z s. Dyrektor.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okresie objętym kontrolą w placówce zatrudniony był Dyrektor </w:t>
      </w:r>
      <w:r w:rsidR="00EC41EC" w:rsidRPr="0082223F">
        <w:rPr>
          <w:rFonts w:ascii="Calibri" w:hAnsi="Calibri" w:cs="Calibri"/>
          <w:highlight w:val="black"/>
        </w:rPr>
        <w:t>XXXXXXX</w:t>
      </w:r>
      <w:r w:rsidRPr="004E5DDC">
        <w:rPr>
          <w:rFonts w:ascii="Calibri" w:hAnsi="Calibri" w:cs="Calibri"/>
        </w:rPr>
        <w:t xml:space="preserve"> oraz 4 </w:t>
      </w:r>
      <w:r w:rsidRPr="004E5DDC">
        <w:rPr>
          <w:rFonts w:ascii="Calibri" w:hAnsi="Calibri" w:cs="Calibri"/>
        </w:rPr>
        <w:lastRenderedPageBreak/>
        <w:t xml:space="preserve">wychowawców </w:t>
      </w:r>
      <w:r w:rsidR="00EC41EC" w:rsidRPr="00D04080">
        <w:rPr>
          <w:rFonts w:ascii="Calibri" w:hAnsi="Calibri" w:cs="Calibri"/>
          <w:highlight w:val="black"/>
        </w:rPr>
        <w:t>XXXXXXXXXXXXXXXXXXXXXXXXXXXXXXXXXXXXXXX</w:t>
      </w:r>
      <w:r w:rsidRPr="004E5DDC">
        <w:rPr>
          <w:rStyle w:val="Odwoanieprzypisudolnego"/>
          <w:rFonts w:ascii="Calibri" w:hAnsi="Calibri" w:cs="Calibri"/>
        </w:rPr>
        <w:footnoteReference w:id="55"/>
      </w:r>
      <w:r w:rsidRPr="004E5DDC">
        <w:rPr>
          <w:rFonts w:ascii="Calibri" w:hAnsi="Calibri" w:cs="Calibri"/>
        </w:rPr>
        <w:t xml:space="preserve">. S. Dyrektor pełniła również </w:t>
      </w:r>
      <w:r w:rsidRPr="004E5DDC">
        <w:rPr>
          <w:rFonts w:asciiTheme="minorHAnsi" w:hAnsiTheme="minorHAnsi" w:cstheme="minorHAnsi"/>
        </w:rPr>
        <w:t xml:space="preserve">funkcję wychowawcy. Jeden wychowawca </w:t>
      </w:r>
      <w:r w:rsidR="00EC41EC" w:rsidRPr="007D595A">
        <w:rPr>
          <w:rFonts w:asciiTheme="minorHAnsi" w:hAnsiTheme="minorHAnsi" w:cstheme="minorHAnsi"/>
          <w:highlight w:val="black"/>
        </w:rPr>
        <w:t>XXXXXXXXXXX</w:t>
      </w:r>
      <w:r w:rsidRPr="004E5DDC">
        <w:rPr>
          <w:rFonts w:asciiTheme="minorHAnsi" w:hAnsiTheme="minorHAnsi" w:cstheme="minorHAnsi"/>
        </w:rPr>
        <w:t xml:space="preserve"> pełnił funkcję pedagoga. Zakres obowiązków uwzględniał pełnienie funkcji wychowawcy i pedagoga i rozróżniał związane z nimi zadania</w:t>
      </w:r>
      <w:r w:rsidRPr="004E5DDC">
        <w:rPr>
          <w:rStyle w:val="Odwoanieprzypisudolnego"/>
          <w:rFonts w:asciiTheme="minorHAnsi" w:hAnsiTheme="minorHAnsi" w:cstheme="minorHAnsi"/>
        </w:rPr>
        <w:footnoteReference w:id="56"/>
      </w:r>
      <w:r w:rsidRPr="004E5DDC">
        <w:rPr>
          <w:rFonts w:asciiTheme="minorHAnsi" w:hAnsiTheme="minorHAnsi" w:cstheme="minorHAnsi"/>
        </w:rPr>
        <w:t xml:space="preserve">. Pracownicy posiadali kwalifikacje zgodne z art. 98 ust. 1 ustawy oraz spełniali wymogi, o których mowa w art. 98 ust. 3 pkt 1-4 ustawy. Uczestniczyli </w:t>
      </w:r>
      <w:r w:rsidRPr="004E5DDC">
        <w:rPr>
          <w:rFonts w:asciiTheme="minorHAnsi" w:hAnsiTheme="minorHAnsi" w:cstheme="minorHAnsi"/>
        </w:rPr>
        <w:br/>
        <w:t>w kursach i szkoleniach z zakresu odpowiadającemu ich zadaniom. Dyrektor spełniał wymogi określone w art. 97 ust. 3 ustawy</w:t>
      </w:r>
      <w:r w:rsidRPr="004E5DDC">
        <w:rPr>
          <w:rStyle w:val="Odwoanieprzypisudolnego"/>
          <w:rFonts w:asciiTheme="minorHAnsi" w:hAnsiTheme="minorHAnsi" w:cstheme="minorHAnsi"/>
        </w:rPr>
        <w:footnoteReference w:id="57"/>
      </w:r>
      <w:r w:rsidRPr="004E5DDC">
        <w:rPr>
          <w:rFonts w:asciiTheme="minorHAnsi" w:hAnsiTheme="minorHAnsi" w:cstheme="minorHAnsi"/>
        </w:rPr>
        <w:t xml:space="preserve">. </w:t>
      </w:r>
      <w:r w:rsidR="004F1688">
        <w:rPr>
          <w:rFonts w:asciiTheme="minorHAnsi" w:hAnsiTheme="minorHAnsi" w:cstheme="minorHAnsi"/>
        </w:rPr>
        <w:t xml:space="preserve"> </w:t>
      </w:r>
    </w:p>
    <w:p w:rsidR="00D82021" w:rsidRPr="004E5DDC" w:rsidRDefault="00EF043C" w:rsidP="00807A01">
      <w:pPr>
        <w:spacing w:line="276" w:lineRule="auto"/>
        <w:rPr>
          <w:rFonts w:asciiTheme="minorHAnsi" w:hAnsiTheme="minorHAnsi" w:cstheme="minorHAnsi"/>
        </w:rPr>
      </w:pPr>
    </w:p>
    <w:p w:rsidR="00D82021" w:rsidRPr="004E5DDC" w:rsidRDefault="00D62407" w:rsidP="00807A0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 analizy grafików pracy oraz ustnych wyjaśnień s. Dyrektor wynika, że w ciągu dnia </w:t>
      </w:r>
      <w:r w:rsidRPr="004E5DDC">
        <w:rPr>
          <w:rFonts w:ascii="Calibri" w:hAnsi="Calibri" w:cs="Calibri"/>
        </w:rPr>
        <w:br/>
        <w:t>w placówce zazwyczaj dostępni byli wszyscy wychowawcy. Pełnili dyżury w określonych porach dnia. W nocy dyżur sprawowały co najmniej 2 osoby</w:t>
      </w:r>
      <w:r w:rsidRPr="004E5DDC">
        <w:rPr>
          <w:rStyle w:val="Odwoanieprzypisudolnego"/>
          <w:rFonts w:ascii="Calibri" w:hAnsi="Calibri" w:cs="Calibri"/>
        </w:rPr>
        <w:footnoteReference w:id="58"/>
      </w:r>
      <w:r w:rsidRPr="004E5DDC">
        <w:rPr>
          <w:rFonts w:ascii="Calibri" w:hAnsi="Calibri" w:cs="Calibri"/>
        </w:rPr>
        <w:t xml:space="preserve">. Stwierdzono, że liczba pracowników pozwalała na realizację zapisów § 10 ust. 1-3 oraz § 16 ust. 1 </w:t>
      </w:r>
      <w:r w:rsidRPr="004E5DDC">
        <w:rPr>
          <w:rFonts w:ascii="Calibri" w:hAnsi="Calibri" w:cs="Calibri"/>
        </w:rPr>
        <w:br/>
        <w:t xml:space="preserve">ww. rozporządzenia w sprawie instytucjonalnej pieczy zastępczej. </w:t>
      </w:r>
    </w:p>
    <w:p w:rsidR="00B7787C" w:rsidRPr="004E5DDC" w:rsidRDefault="00EF043C" w:rsidP="00807A01">
      <w:pPr>
        <w:spacing w:line="276" w:lineRule="auto"/>
        <w:rPr>
          <w:rFonts w:ascii="Calibri" w:hAnsi="Calibri" w:cs="Calibri"/>
        </w:rPr>
      </w:pPr>
    </w:p>
    <w:p w:rsidR="00D82021" w:rsidRPr="004E5DDC" w:rsidRDefault="00D62407" w:rsidP="00807A0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W przypadku wszystkich pracowników pedagogicznych sprawdzenia w Rejestrze Sprawców Przestępstw na Tle Seksualnym dokonano po dacie zatrudnienia</w:t>
      </w:r>
      <w:r w:rsidRPr="004E5DDC">
        <w:rPr>
          <w:rStyle w:val="Odwoanieprzypisudolnego"/>
          <w:rFonts w:ascii="Calibri" w:hAnsi="Calibri" w:cs="Calibri"/>
        </w:rPr>
        <w:footnoteReference w:id="59"/>
      </w:r>
      <w:r w:rsidRPr="004E5DDC">
        <w:rPr>
          <w:rFonts w:ascii="Calibri" w:hAnsi="Calibri" w:cs="Calibri"/>
        </w:rPr>
        <w:t xml:space="preserve">, co jest niezgodne </w:t>
      </w:r>
      <w:r w:rsidRPr="004E5DDC">
        <w:rPr>
          <w:rFonts w:ascii="Calibri" w:hAnsi="Calibri" w:cs="Calibri"/>
        </w:rPr>
        <w:br/>
        <w:t xml:space="preserve">z art. 21 ust. 1 ustawy z dnia 13 maja 2016 r. o przeciwdziałaniu zagrożeniom przestępczością na tle seksualnym (Dz. U. z 2020 r. poz. 152), w myśl którego przed nawiązaniem z osobą stosunku pracy lub przed dopuszczeniem osoby do innej działalności związanej </w:t>
      </w:r>
      <w:r w:rsidRPr="004E5DDC">
        <w:rPr>
          <w:rFonts w:ascii="Calibri" w:hAnsi="Calibri" w:cs="Calibri"/>
        </w:rPr>
        <w:br/>
        <w:t xml:space="preserve">z wychowaniem, edukacją, wypoczynkiem, leczeniem małoletnich lub z opieką nad nimi pracodawcy lub inni organizatorzy w zakresie takiej działalności są zobowiązani do uzyskania informacji, czy dane tej osoby są zamieszczone w rejestrze z dostępem ograniczonym. Udzieliła s. Dyrektor wyjaśnień, że ww. osoby nie zostały zweryfikowane w ww. rejestrze przed zatrudnieniem z uwagi na problemy techniczne z dostępem do ww. rejestru. Weryfikacja nastąpiła od roku do 3 lat po zatrudnieniu. </w:t>
      </w:r>
      <w:r w:rsidRPr="004E5DDC">
        <w:rPr>
          <w:rFonts w:ascii="Calibri" w:hAnsi="Calibri" w:cs="Calibri"/>
        </w:rPr>
        <w:br/>
      </w:r>
    </w:p>
    <w:p w:rsidR="004F38AE" w:rsidRPr="004E5DDC" w:rsidRDefault="00D62407" w:rsidP="00807A01">
      <w:pPr>
        <w:spacing w:line="276" w:lineRule="auto"/>
        <w:rPr>
          <w:rFonts w:ascii="Calibri" w:hAnsi="Calibri" w:cs="Calibri"/>
          <w:color w:val="FF0000"/>
        </w:rPr>
      </w:pPr>
      <w:r w:rsidRPr="004E5DDC">
        <w:rPr>
          <w:rFonts w:ascii="Calibri" w:hAnsi="Calibri" w:cs="Calibri"/>
        </w:rPr>
        <w:t xml:space="preserve">W okresie kontrolnym w placówce zatrudnionych było 4 pracowników do obsługi </w:t>
      </w:r>
      <w:r w:rsidRPr="004E5DDC">
        <w:rPr>
          <w:rFonts w:ascii="Calibri" w:hAnsi="Calibri" w:cs="Calibri"/>
        </w:rPr>
        <w:br/>
        <w:t xml:space="preserve">i administracji </w:t>
      </w:r>
      <w:r w:rsidR="00F001FB" w:rsidRPr="00A32D72">
        <w:rPr>
          <w:rFonts w:ascii="Calibri" w:hAnsi="Calibri" w:cs="Calibri"/>
          <w:highlight w:val="black"/>
        </w:rPr>
        <w:t>XXXXXXXXXXXXXXXXXXXXXXXXXXXXXXXXXXXXXXXXXXXXXXXXXXXXX</w:t>
      </w:r>
      <w:r w:rsidRPr="00A32D72">
        <w:rPr>
          <w:rFonts w:ascii="Calibri" w:hAnsi="Calibri" w:cs="Calibri"/>
          <w:highlight w:val="black"/>
        </w:rPr>
        <w:t xml:space="preserve"> </w:t>
      </w:r>
      <w:r w:rsidR="00F001FB" w:rsidRPr="00A32D72">
        <w:rPr>
          <w:rFonts w:ascii="Calibri" w:hAnsi="Calibri" w:cs="Calibri"/>
          <w:highlight w:val="black"/>
        </w:rPr>
        <w:t>XXXXXXXXXXXXXXXXXXXXXXXXXXXXXXXXXXXXX</w:t>
      </w:r>
      <w:r w:rsidRPr="004E5DDC">
        <w:rPr>
          <w:rFonts w:ascii="Calibri" w:hAnsi="Calibri" w:cs="Calibri"/>
        </w:rPr>
        <w:t xml:space="preserve">. Na dzień kontroli zatrudnionych było </w:t>
      </w:r>
      <w:r w:rsidRPr="004E5DDC">
        <w:rPr>
          <w:rFonts w:ascii="Calibri" w:hAnsi="Calibri" w:cs="Calibri"/>
        </w:rPr>
        <w:br/>
        <w:t xml:space="preserve">3 pracowników </w:t>
      </w:r>
      <w:r w:rsidR="009274D0" w:rsidRPr="00A32D72">
        <w:rPr>
          <w:rFonts w:ascii="Calibri" w:hAnsi="Calibri" w:cs="Calibri"/>
          <w:highlight w:val="black"/>
        </w:rPr>
        <w:t>XXXXXXXXXXXXXXXXXXXXXXXXXXXXXXXXXXXXXXXXXXXXXXXXXXXXXXXX</w:t>
      </w:r>
      <w:r w:rsidRPr="00A32D72">
        <w:rPr>
          <w:rFonts w:ascii="Calibri" w:hAnsi="Calibri" w:cs="Calibri"/>
          <w:highlight w:val="black"/>
        </w:rPr>
        <w:t xml:space="preserve"> </w:t>
      </w:r>
      <w:r w:rsidRPr="00A32D72">
        <w:rPr>
          <w:rFonts w:ascii="Calibri" w:hAnsi="Calibri" w:cs="Calibri"/>
          <w:highlight w:val="black"/>
        </w:rPr>
        <w:br/>
      </w:r>
      <w:r w:rsidR="009274D0" w:rsidRPr="00A32D72">
        <w:rPr>
          <w:rFonts w:ascii="Calibri" w:hAnsi="Calibri" w:cs="Calibri"/>
          <w:highlight w:val="black"/>
        </w:rPr>
        <w:t>XXXXXXXXXX</w:t>
      </w:r>
      <w:r w:rsidRPr="004E5DDC">
        <w:rPr>
          <w:rFonts w:ascii="Calibri" w:hAnsi="Calibri" w:cs="Calibri"/>
        </w:rPr>
        <w:t xml:space="preserve">. Żadna z ww. osób nie została zweryfikowana w Rejestrze Sprawców Przestępstw na Tle Seksualnym. Pracownicy spełniali wymagania zgodne z art. 98 ust. 3 pkt 3 i 4 ustawy. Zaświadczenia lekarskie, określone w art. 98 ust. 3 pkt 4 ustawy, w przypadku pracowników </w:t>
      </w:r>
      <w:r w:rsidR="009274D0" w:rsidRPr="00EC1F58">
        <w:rPr>
          <w:rFonts w:ascii="Calibri" w:hAnsi="Calibri" w:cs="Calibri"/>
          <w:highlight w:val="black"/>
        </w:rPr>
        <w:t>XXXXXXXXXXXXX</w:t>
      </w:r>
      <w:r w:rsidRPr="004E5DDC">
        <w:rPr>
          <w:rFonts w:ascii="Calibri" w:hAnsi="Calibri" w:cs="Calibri"/>
        </w:rPr>
        <w:t xml:space="preserve"> były wydane po dacie zatrudnienia ww. osób, w okresie nieobjętym kontrolą</w:t>
      </w:r>
      <w:r w:rsidRPr="004E5DDC">
        <w:rPr>
          <w:rStyle w:val="Odwoanieprzypisudolnego"/>
          <w:rFonts w:ascii="Calibri" w:hAnsi="Calibri" w:cs="Calibri"/>
        </w:rPr>
        <w:footnoteReference w:id="60"/>
      </w:r>
      <w:r w:rsidRPr="004E5DDC">
        <w:rPr>
          <w:rFonts w:ascii="Calibri" w:hAnsi="Calibri" w:cs="Calibri"/>
        </w:rPr>
        <w:t xml:space="preserve">. </w:t>
      </w:r>
    </w:p>
    <w:p w:rsidR="004F38AE" w:rsidRPr="004E5DDC" w:rsidRDefault="00EF043C" w:rsidP="00807A01">
      <w:pPr>
        <w:spacing w:line="276" w:lineRule="auto"/>
        <w:rPr>
          <w:rFonts w:ascii="Calibri" w:hAnsi="Calibri" w:cs="Calibri"/>
        </w:rPr>
      </w:pPr>
    </w:p>
    <w:p w:rsidR="00D82021" w:rsidRPr="004E5DDC" w:rsidRDefault="00D62407" w:rsidP="00807A0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Analiza przesłanych odpowiedzi i dokumentacji wykazała, że w okresie kontrolnym placówka korzystała z pomocy </w:t>
      </w:r>
      <w:r w:rsidR="002A57A4">
        <w:rPr>
          <w:rFonts w:ascii="Calibri" w:hAnsi="Calibri" w:cs="Calibri"/>
        </w:rPr>
        <w:t>5</w:t>
      </w:r>
      <w:r w:rsidRPr="004E5DDC">
        <w:rPr>
          <w:rFonts w:ascii="Calibri" w:hAnsi="Calibri" w:cs="Calibri"/>
        </w:rPr>
        <w:t xml:space="preserve"> wolontariuszy. Wyjaśniła s. Dyrektor, że wolontariuszami byli jednocześnie wychowawcy i pracownicy obsługi </w:t>
      </w:r>
      <w:r w:rsidR="00B255A4" w:rsidRPr="00A93CEE">
        <w:rPr>
          <w:rFonts w:ascii="Calibri" w:hAnsi="Calibri" w:cs="Calibri"/>
          <w:highlight w:val="black"/>
        </w:rPr>
        <w:t>XXXXXXXXXXXXXXXXXXXXXXXXXXXXX</w:t>
      </w:r>
      <w:r w:rsidRPr="00A93CEE">
        <w:rPr>
          <w:rFonts w:ascii="Calibri" w:hAnsi="Calibri" w:cs="Calibri"/>
          <w:highlight w:val="black"/>
        </w:rPr>
        <w:t xml:space="preserve"> </w:t>
      </w:r>
      <w:r w:rsidRPr="00A93CEE">
        <w:rPr>
          <w:rFonts w:ascii="Calibri" w:hAnsi="Calibri" w:cs="Calibri"/>
          <w:highlight w:val="black"/>
        </w:rPr>
        <w:br/>
      </w:r>
      <w:r w:rsidR="00B255A4" w:rsidRPr="00A93CEE">
        <w:rPr>
          <w:rFonts w:ascii="Calibri" w:hAnsi="Calibri" w:cs="Calibri"/>
          <w:highlight w:val="black"/>
        </w:rPr>
        <w:t>XXXXXXXXXXXXXXXXXXXXXXXXXX</w:t>
      </w:r>
      <w:r w:rsidRPr="004E5DDC">
        <w:rPr>
          <w:rFonts w:ascii="Calibri" w:hAnsi="Calibri" w:cs="Calibri"/>
        </w:rPr>
        <w:t xml:space="preserve">. Posiadali oświadczenia i zaświadczenie wskazane w art. 98 ust. 3 pkt 1-4 w związku z art. 99 ust. 4 ustawy oraz akceptację dyrektora placówki opiekuńczo-wychowawczej. W przypadku </w:t>
      </w:r>
      <w:r w:rsidR="004A1EEA" w:rsidRPr="00E348F4">
        <w:rPr>
          <w:rFonts w:ascii="Calibri" w:hAnsi="Calibri" w:cs="Calibri"/>
          <w:highlight w:val="black"/>
        </w:rPr>
        <w:t>XXXXXXXXXXX</w:t>
      </w:r>
      <w:r w:rsidR="00B255A4" w:rsidRPr="00E348F4">
        <w:rPr>
          <w:rFonts w:ascii="Calibri" w:hAnsi="Calibri" w:cs="Calibri"/>
          <w:highlight w:val="black"/>
        </w:rPr>
        <w:t>XXXXXXXXXXX</w:t>
      </w:r>
      <w:r w:rsidRPr="004E5DDC">
        <w:rPr>
          <w:rFonts w:ascii="Calibri" w:hAnsi="Calibri" w:cs="Calibri"/>
        </w:rPr>
        <w:t xml:space="preserve"> akceptacja dyrektora placówki nastąpiła na rok przed datą nawiązania współpracy. W przypadku </w:t>
      </w:r>
      <w:r w:rsidR="00AC51B5" w:rsidRPr="007F506B">
        <w:rPr>
          <w:rFonts w:ascii="Calibri" w:hAnsi="Calibri" w:cs="Calibri"/>
          <w:highlight w:val="black"/>
        </w:rPr>
        <w:t>XXXXXXXXXXX</w:t>
      </w:r>
      <w:r w:rsidRPr="004E5DDC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="00B255A4" w:rsidRPr="007F506B">
        <w:rPr>
          <w:rFonts w:ascii="Calibri" w:hAnsi="Calibri" w:cs="Calibri"/>
          <w:highlight w:val="black"/>
        </w:rPr>
        <w:t>XXXXXXXXX</w:t>
      </w:r>
      <w:r w:rsidRPr="004E5DDC">
        <w:rPr>
          <w:rFonts w:ascii="Calibri" w:hAnsi="Calibri" w:cs="Calibri"/>
        </w:rPr>
        <w:t xml:space="preserve"> brakowało pozytywnej opinii organizatora rodzinnej pieczy zastępczej, o której mowa w art. 96 ustawy. </w:t>
      </w:r>
      <w:r w:rsidR="007F506B" w:rsidRPr="00CF16F3">
        <w:rPr>
          <w:rFonts w:ascii="Calibri" w:hAnsi="Calibri" w:cs="Calibri"/>
          <w:highlight w:val="black"/>
        </w:rPr>
        <w:t>XXXXXXXXXXX</w:t>
      </w:r>
      <w:r w:rsidR="00B255A4" w:rsidRPr="00CF16F3">
        <w:rPr>
          <w:rFonts w:ascii="Calibri" w:hAnsi="Calibri" w:cs="Calibri"/>
          <w:highlight w:val="black"/>
        </w:rPr>
        <w:t>XXXXXXXXXXX</w:t>
      </w:r>
      <w:r w:rsidRPr="004E5DDC">
        <w:rPr>
          <w:rFonts w:ascii="Calibri" w:hAnsi="Calibri" w:cs="Calibri"/>
        </w:rPr>
        <w:t xml:space="preserve"> posiadał ww. opinię, ale po ponad </w:t>
      </w:r>
      <w:r w:rsidRPr="004E5DDC">
        <w:rPr>
          <w:rFonts w:ascii="Calibri" w:hAnsi="Calibri" w:cs="Calibri"/>
        </w:rPr>
        <w:br/>
        <w:t xml:space="preserve">4 miesiącach od daty nawiązania współpracy. </w:t>
      </w:r>
      <w:r w:rsidR="00F45E27" w:rsidRPr="00F45E27">
        <w:rPr>
          <w:rFonts w:ascii="Calibri" w:hAnsi="Calibri" w:cs="Calibri"/>
          <w:highlight w:val="black"/>
        </w:rPr>
        <w:t>XXXXX</w:t>
      </w:r>
      <w:r w:rsidR="00B255A4" w:rsidRPr="00F45E27">
        <w:rPr>
          <w:rFonts w:ascii="Calibri" w:hAnsi="Calibri" w:cs="Calibri"/>
          <w:highlight w:val="black"/>
        </w:rPr>
        <w:t>XXXXXXXXXXXXXXXXXXXXX</w:t>
      </w:r>
      <w:r w:rsidRPr="004E5DDC">
        <w:rPr>
          <w:rFonts w:ascii="Calibri" w:hAnsi="Calibri" w:cs="Calibri"/>
        </w:rPr>
        <w:t xml:space="preserve"> nie spełniała wymogów określonych w art. 98 ust. 3 pkt 1-4 ustawy. Wskazane ww. nieprawidłowości </w:t>
      </w:r>
      <w:r w:rsidRPr="004E5DDC">
        <w:rPr>
          <w:rFonts w:ascii="Calibri" w:hAnsi="Calibri" w:cs="Calibri"/>
        </w:rPr>
        <w:br/>
        <w:t>w części odnosiły się do okresu nieobjętego kontrolą. Żadna z ww. osób nie została zweryfikowana w Rejestrze Sprawców Przestępstw na Tle Seksualnym</w:t>
      </w:r>
      <w:r w:rsidRPr="004E5DDC">
        <w:rPr>
          <w:rStyle w:val="Odwoanieprzypisudolnego"/>
          <w:rFonts w:ascii="Calibri" w:hAnsi="Calibri" w:cs="Calibri"/>
        </w:rPr>
        <w:footnoteReference w:id="61"/>
      </w:r>
      <w:r w:rsidRPr="004E5DDC">
        <w:rPr>
          <w:rFonts w:ascii="Calibri" w:hAnsi="Calibri" w:cs="Calibri"/>
        </w:rPr>
        <w:t xml:space="preserve">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okresie kontrolnym </w:t>
      </w:r>
      <w:r w:rsidR="00D90A69">
        <w:rPr>
          <w:rFonts w:ascii="Calibri" w:hAnsi="Calibri" w:cs="Calibri"/>
        </w:rPr>
        <w:t>1</w:t>
      </w:r>
      <w:r w:rsidRPr="004E5DDC">
        <w:rPr>
          <w:rFonts w:ascii="Calibri" w:hAnsi="Calibri" w:cs="Calibri"/>
        </w:rPr>
        <w:t xml:space="preserve"> rodzina współpracowała z placówką. Posiadała akceptację dyrektora placówki oraz pozytywną opinię organizatora rodzinnej pieczy zastępczej, zgodnie z art. 96 ustawy. Nie została zweryfikowana w Rejestrze Sprawców Przestępstw na Tle Seksualnym</w:t>
      </w:r>
      <w:r w:rsidRPr="004E5DDC">
        <w:rPr>
          <w:rStyle w:val="Odwoanieprzypisudolnego"/>
          <w:rFonts w:ascii="Calibri" w:hAnsi="Calibri" w:cs="Calibri"/>
        </w:rPr>
        <w:footnoteReference w:id="62"/>
      </w:r>
      <w:r w:rsidRPr="004E5DDC">
        <w:rPr>
          <w:rFonts w:ascii="Calibri" w:hAnsi="Calibri" w:cs="Calibri"/>
        </w:rPr>
        <w:t xml:space="preserve">. </w:t>
      </w:r>
    </w:p>
    <w:p w:rsidR="00D82021" w:rsidRPr="004E5DDC" w:rsidRDefault="00EF043C" w:rsidP="00807A01">
      <w:pPr>
        <w:spacing w:line="276" w:lineRule="auto"/>
        <w:rPr>
          <w:rFonts w:ascii="Calibri" w:hAnsi="Calibri" w:cs="Calibri"/>
        </w:rPr>
      </w:pPr>
    </w:p>
    <w:p w:rsidR="004D2ABB" w:rsidRPr="004E5DDC" w:rsidRDefault="00D62407" w:rsidP="00807A0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Po kontroli Wojewody przeprowadzonej w 2016 r. wydano zalecenie dotyczące podjęcia działań zmierzających do pozyskania pozytywnej opinii organizatora rodzinnej pieczy zastępczej dla wolontariuszy, którzy podejmują się wspierania działań wychowawczych </w:t>
      </w:r>
      <w:r w:rsidRPr="004E5DDC">
        <w:rPr>
          <w:rFonts w:ascii="Calibri" w:hAnsi="Calibri" w:cs="Calibri"/>
        </w:rPr>
        <w:br/>
        <w:t xml:space="preserve">oraz „rodzin współpracujących” po uprzedniej akceptacji dyrektora placówki zgodnie </w:t>
      </w:r>
      <w:r w:rsidRPr="004E5DDC">
        <w:rPr>
          <w:rFonts w:ascii="Calibri" w:hAnsi="Calibri" w:cs="Calibri"/>
        </w:rPr>
        <w:br/>
        <w:t xml:space="preserve">z art. 96 ustawy. W związku z powyższym zalecenie uznaje się za niezrealizowane w części dotyczącej wolontariuszy, zrealizowane w części dotyczącej rodzin współpracujących z placówką. Natomiast zalecenie dotyczące uzupełnienia akt osobowych pracowników </w:t>
      </w:r>
      <w:r w:rsidRPr="004E5DDC">
        <w:rPr>
          <w:rFonts w:ascii="Calibri" w:hAnsi="Calibri" w:cs="Calibri"/>
        </w:rPr>
        <w:br/>
        <w:t xml:space="preserve">oraz wolontariuszy o oświadczenia, o których mowa w art. 98 ust. 3 ww. ustawy uznaje się </w:t>
      </w:r>
      <w:r w:rsidRPr="004E5DDC">
        <w:rPr>
          <w:rFonts w:ascii="Calibri" w:hAnsi="Calibri" w:cs="Calibri"/>
        </w:rPr>
        <w:br/>
        <w:t xml:space="preserve">za częściowo zrealizowane.  </w:t>
      </w:r>
      <w:r w:rsidRPr="004E5DDC">
        <w:rPr>
          <w:rFonts w:ascii="Calibri" w:hAnsi="Calibri" w:cs="Calibri"/>
        </w:rPr>
        <w:br/>
      </w:r>
    </w:p>
    <w:p w:rsidR="00136955" w:rsidRPr="004E5DDC" w:rsidRDefault="00D62407" w:rsidP="0013695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okresie objętym kontrolą wychowankowie korzystali z korepetycji, </w:t>
      </w:r>
      <w:r w:rsidR="008D3001" w:rsidRPr="00725032">
        <w:rPr>
          <w:rFonts w:ascii="Calibri" w:hAnsi="Calibri" w:cs="Calibri"/>
          <w:highlight w:val="black"/>
        </w:rPr>
        <w:t>XXXXXXXXXXXXX</w:t>
      </w:r>
      <w:r w:rsidRPr="00725032">
        <w:rPr>
          <w:rFonts w:ascii="Calibri" w:hAnsi="Calibri" w:cs="Calibri"/>
          <w:highlight w:val="black"/>
        </w:rPr>
        <w:t xml:space="preserve"> </w:t>
      </w:r>
      <w:r w:rsidR="008D3001" w:rsidRPr="00725032">
        <w:rPr>
          <w:rFonts w:ascii="Calibri" w:hAnsi="Calibri" w:cs="Calibri"/>
          <w:highlight w:val="black"/>
        </w:rPr>
        <w:t>XXXXXXXXXXXXXXXXXXXX</w:t>
      </w:r>
      <w:r w:rsidRPr="004E5DDC">
        <w:rPr>
          <w:rFonts w:ascii="Calibri" w:hAnsi="Calibri" w:cs="Calibri"/>
        </w:rPr>
        <w:t xml:space="preserve">. Oświadczyła s. Dyrektor, że jest to stała współpraca. Korepetycje odbywały się w siedzibie placówki. </w:t>
      </w:r>
      <w:r w:rsidR="00FF2437" w:rsidRPr="009652A4">
        <w:rPr>
          <w:rFonts w:ascii="Calibri" w:hAnsi="Calibri" w:cs="Calibri"/>
          <w:highlight w:val="black"/>
        </w:rPr>
        <w:t>XXXXXXXXXXXXXXXXXXXXXXXXXXXXXXXXXXXXXXXXXX</w:t>
      </w:r>
      <w:r w:rsidRPr="00FF2437">
        <w:rPr>
          <w:rFonts w:ascii="Calibri" w:hAnsi="Calibri" w:cs="Calibri"/>
        </w:rPr>
        <w:t xml:space="preserve">, </w:t>
      </w:r>
      <w:r w:rsidRPr="00FF2437">
        <w:rPr>
          <w:rFonts w:ascii="Calibri" w:hAnsi="Calibri" w:cs="Calibri"/>
        </w:rPr>
        <w:br/>
      </w:r>
      <w:r w:rsidR="00FF2437" w:rsidRPr="009652A4">
        <w:rPr>
          <w:rFonts w:ascii="Calibri" w:hAnsi="Calibri" w:cs="Calibri"/>
          <w:highlight w:val="black"/>
        </w:rPr>
        <w:t>XXXXXXXXXXXXXXXXXXXXXXXXXXXXXXXX</w:t>
      </w:r>
      <w:r w:rsidRPr="004E5DDC">
        <w:rPr>
          <w:rFonts w:ascii="Calibri" w:hAnsi="Calibri" w:cs="Calibri"/>
        </w:rPr>
        <w:t>. Współpraca ta nie została w żaden sposób sformalizowana. Zgodnie z ustawą o wspieraniu rodziny i systemie pieczy zastępczej</w:t>
      </w:r>
    </w:p>
    <w:p w:rsidR="00136955" w:rsidRPr="004E5DDC" w:rsidRDefault="00D62407" w:rsidP="0013695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osoba współpracująca z placówką powinna spełnić określone warunki wynikające z art. 96</w:t>
      </w:r>
    </w:p>
    <w:p w:rsidR="009D0BBC" w:rsidRPr="004E5DDC" w:rsidRDefault="00D62407" w:rsidP="00136955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lub art. 99 ust. 4 ustawy.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W związku z powyższym tę część zadania oceniono: negatywnie.  </w:t>
      </w:r>
      <w:r w:rsidRPr="004E5DDC">
        <w:rPr>
          <w:rFonts w:ascii="Calibri" w:hAnsi="Calibri" w:cs="Calibri"/>
        </w:rPr>
        <w:br/>
      </w:r>
    </w:p>
    <w:p w:rsidR="00AB406F" w:rsidRPr="004E5DDC" w:rsidRDefault="00D62407" w:rsidP="00807A01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Za stwierdzone nieprawidłowości odpowiedzialność ponosi s. Dyrektor, a ich przyczyną był niewystarczający nadzór nad organizacją pracy wychowawczej. </w:t>
      </w:r>
      <w:r w:rsidR="003F565F">
        <w:rPr>
          <w:rFonts w:ascii="Calibri" w:hAnsi="Calibri" w:cs="Calibri"/>
        </w:rPr>
        <w:t xml:space="preserve"> </w:t>
      </w:r>
      <w:r w:rsidR="005C4F83">
        <w:rPr>
          <w:rFonts w:ascii="Calibri" w:hAnsi="Calibri" w:cs="Calibri"/>
        </w:rPr>
        <w:t xml:space="preserve"> </w:t>
      </w:r>
      <w:r w:rsidRPr="004E5DDC">
        <w:rPr>
          <w:rFonts w:ascii="Calibri" w:hAnsi="Calibri" w:cs="Calibri"/>
        </w:rPr>
        <w:br/>
      </w:r>
      <w:r w:rsidRPr="004E5DDC">
        <w:rPr>
          <w:rFonts w:ascii="Calibri" w:hAnsi="Calibri" w:cs="Calibri"/>
        </w:rPr>
        <w:br/>
        <w:t xml:space="preserve">Na podstawie art. 197d ustawy z dnia 9 czerwca 2011 r. o wspieraniu rodziny i systemie pieczy zastępczej (Dz. U. z 2022 r. poz. 447) oraz na podstawie rozporządzenia Ministra Pracy i Polityki Społecznej z dnia 21 sierpnia 2015 r. w sprawie przeprowadzania kontroli </w:t>
      </w:r>
      <w:r w:rsidRPr="004E5DDC">
        <w:rPr>
          <w:rFonts w:ascii="Calibri" w:hAnsi="Calibri" w:cs="Calibri"/>
        </w:rPr>
        <w:br/>
        <w:t xml:space="preserve">przez wojewodę oraz wzoru legitymacji uprawniającej do przeprowadzania kontroli </w:t>
      </w:r>
      <w:r w:rsidRPr="004E5DDC">
        <w:rPr>
          <w:rFonts w:ascii="Calibri" w:hAnsi="Calibri" w:cs="Calibri"/>
        </w:rPr>
        <w:br/>
        <w:t xml:space="preserve">(Dz. U. poz. 1477) i wobec stwierdzonych nieprawidłowości kieruję do s. Dyrektor następujące zalecenia pokontrolne: </w:t>
      </w:r>
      <w:r w:rsidRPr="004E5DDC">
        <w:rPr>
          <w:rFonts w:ascii="Calibri" w:hAnsi="Calibri" w:cs="Calibri"/>
        </w:rPr>
        <w:br/>
      </w:r>
    </w:p>
    <w:p w:rsidR="00703056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 w:rsidRPr="004E5DDC">
        <w:rPr>
          <w:rFonts w:ascii="Calibri" w:hAnsi="Calibri" w:cs="Calibri"/>
          <w:color w:val="000000"/>
        </w:rPr>
        <w:t xml:space="preserve">Ewidencjonować dokonywanie obchodów nocnych, o których mowa w § 12 ust. 2 </w:t>
      </w:r>
      <w:r w:rsidRPr="004E5DDC">
        <w:rPr>
          <w:rFonts w:ascii="Calibri" w:hAnsi="Calibri" w:cs="Calibri"/>
        </w:rPr>
        <w:t xml:space="preserve">rozporządzenia Ministra Pracy i Polityki Społecznej z dnia 22 grudnia 2011 r. </w:t>
      </w:r>
      <w:r w:rsidRPr="004E5DDC">
        <w:rPr>
          <w:rFonts w:ascii="Calibri" w:hAnsi="Calibri" w:cs="Calibri"/>
        </w:rPr>
        <w:br/>
        <w:t xml:space="preserve">w sprawie instytucjonalnej pieczy zastępczej (Dz. U. Nr 292, poz. 1720). </w:t>
      </w:r>
    </w:p>
    <w:p w:rsidR="0053128C" w:rsidRPr="004E5DDC" w:rsidRDefault="00D62407" w:rsidP="0053128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ewidencji wypłaty kieszonkowego odnotowywać daty odbioru pieniędzy </w:t>
      </w:r>
      <w:r w:rsidRPr="004E5DDC">
        <w:rPr>
          <w:rFonts w:ascii="Calibri" w:hAnsi="Calibri" w:cs="Calibri"/>
        </w:rPr>
        <w:br/>
        <w:t xml:space="preserve">przez wychowanków. </w:t>
      </w:r>
    </w:p>
    <w:p w:rsidR="0053128C" w:rsidRPr="004E5DDC" w:rsidRDefault="00D62407" w:rsidP="0053128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We wskazaniach opisanych w diagnozach psychofizycznych uwzględniać wszystkie obszary, określone w § 14 ust. 4 ww. rozporządzenia. </w:t>
      </w:r>
    </w:p>
    <w:p w:rsidR="006B4FC4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 w:rsidRPr="004E5DDC">
        <w:rPr>
          <w:rFonts w:ascii="Calibri" w:hAnsi="Calibri" w:cs="Calibri"/>
          <w:color w:val="000000"/>
        </w:rPr>
        <w:t xml:space="preserve">W planach pomocy dziecku określać cele oraz działania krótko i długoterminowe wskazane w § 15 ust. 3 pkt 1 ww. rozporządzenia, uwzględniając przy tym indywidualną sytuację dziecka. Dla każdego wychowanka modyfikować plany </w:t>
      </w:r>
      <w:r w:rsidRPr="004E5DDC">
        <w:rPr>
          <w:rFonts w:ascii="Calibri" w:hAnsi="Calibri" w:cs="Calibri"/>
          <w:color w:val="000000"/>
        </w:rPr>
        <w:br/>
        <w:t>w terminach określonych w § 15 ust. 5 ww. rozporządzenia lub częściej w zależności od zmieniającej się sytuacji dziecka. Dokonywać oceny realizacji poprzednio założonych celów.</w:t>
      </w:r>
    </w:p>
    <w:p w:rsidR="004C6388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 w:rsidRPr="004E5DDC">
        <w:rPr>
          <w:rFonts w:ascii="Calibri" w:hAnsi="Calibri" w:cs="Calibri"/>
          <w:color w:val="000000"/>
        </w:rPr>
        <w:t xml:space="preserve">W kartach udziału w zajęciach specjalistycznych odnotowywać daty uczestnictwa wychowanka oraz dokumentować udział wychowanków, którzy tego wymagają </w:t>
      </w:r>
      <w:r w:rsidRPr="004E5DDC">
        <w:rPr>
          <w:rFonts w:ascii="Calibri" w:hAnsi="Calibri" w:cs="Calibri"/>
          <w:color w:val="000000"/>
        </w:rPr>
        <w:br/>
        <w:t xml:space="preserve">w zajęciach </w:t>
      </w:r>
      <w:r w:rsidR="00F74900" w:rsidRPr="00F74900">
        <w:rPr>
          <w:rFonts w:ascii="Calibri" w:hAnsi="Calibri" w:cs="Calibri"/>
          <w:color w:val="000000"/>
          <w:highlight w:val="black"/>
        </w:rPr>
        <w:t>XXXXXXXXXXXXX</w:t>
      </w:r>
      <w:r w:rsidRPr="004E5DDC">
        <w:rPr>
          <w:rFonts w:ascii="Calibri" w:hAnsi="Calibri" w:cs="Calibri"/>
          <w:color w:val="000000"/>
        </w:rPr>
        <w:t xml:space="preserve">, zgodnie z § 17 ust. 1 pkt 3 ww. rozporządzenia.  </w:t>
      </w:r>
    </w:p>
    <w:p w:rsidR="00087A3C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  <w:color w:val="000000"/>
        </w:rPr>
        <w:t>Ewidencję wychowanków prowadzić zgodnie z § 17 ust. 5 ww. rozporządzenia.</w:t>
      </w:r>
    </w:p>
    <w:p w:rsidR="00071024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 w:rsidRPr="004E5DDC">
        <w:rPr>
          <w:rFonts w:ascii="Calibri" w:hAnsi="Calibri" w:cs="Calibri"/>
          <w:color w:val="000000"/>
        </w:rPr>
        <w:t xml:space="preserve">Zaświadczenie lekarskie, o którym mowa w art. 98 ust. 3 pkt 4 ustawy odbierać </w:t>
      </w:r>
      <w:r w:rsidRPr="004E5DDC">
        <w:rPr>
          <w:rFonts w:ascii="Calibri" w:hAnsi="Calibri" w:cs="Calibri"/>
          <w:color w:val="000000"/>
        </w:rPr>
        <w:br/>
        <w:t>od pracowników najpóźniej w dniu zatrudnienia.</w:t>
      </w:r>
    </w:p>
    <w:p w:rsidR="00C27B83" w:rsidRPr="004E5DDC" w:rsidRDefault="00D62407" w:rsidP="0017746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 w:rsidRPr="004E5DDC">
        <w:rPr>
          <w:rFonts w:ascii="Calibri" w:hAnsi="Calibri" w:cs="Calibri"/>
          <w:color w:val="000000"/>
        </w:rPr>
        <w:t xml:space="preserve">Dokonywać weryfikacji kandydatów na pracowników merytorycznych oraz obsługi </w:t>
      </w:r>
      <w:r w:rsidRPr="004E5DDC">
        <w:rPr>
          <w:rFonts w:ascii="Calibri" w:hAnsi="Calibri" w:cs="Calibri"/>
          <w:color w:val="000000"/>
        </w:rPr>
        <w:br/>
        <w:t xml:space="preserve">i administracji, wolontariuszy, a także rodzin i osób współpracujących z placówką </w:t>
      </w:r>
      <w:r w:rsidRPr="004E5DDC">
        <w:rPr>
          <w:rFonts w:ascii="Calibri" w:hAnsi="Calibri" w:cs="Calibri"/>
          <w:color w:val="000000"/>
        </w:rPr>
        <w:br/>
        <w:t>w Rejestrze Sprawców na Tle Seksualnym przed nawiązaniem stosunku pracy zgodnie z przepisami ustawy z dnia 13 maja 2016 r. o przeciwdziałaniu zagrożeniom przestępczością na tle seksualnym</w:t>
      </w:r>
      <w:r w:rsidRPr="004E5DDC">
        <w:rPr>
          <w:rFonts w:ascii="Calibri" w:hAnsi="Calibri" w:cs="Calibri"/>
        </w:rPr>
        <w:t xml:space="preserve"> (Dz. U. z 2020 r. poz. 152). </w:t>
      </w:r>
    </w:p>
    <w:p w:rsidR="007E29C1" w:rsidRPr="004E5DDC" w:rsidRDefault="00D62407" w:rsidP="003E3EA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Stosownie do art. 99 ust. 4 ustawy pozyskiwać od wolontariuszy podejmujących się wspierania działań wychowawczych w placówce oświadczenia i zaświadczenie określone w art. 98 ust. 3 pkt 1-4 ustawy oraz pozyskiwać pozytywną opinię organizatora rodzinnej pieczy zastępczej, zgodnie z art. 96 ustawy. Zwracać uwagę, aby pozytywna opinia i akceptacja dyrektora placówki następowały w dniu </w:t>
      </w:r>
      <w:r w:rsidRPr="004E5DDC">
        <w:rPr>
          <w:rFonts w:ascii="Calibri" w:hAnsi="Calibri" w:cs="Calibri"/>
        </w:rPr>
        <w:br/>
        <w:t xml:space="preserve">lub tuż przed datą nawiązania współpracy z wolontariuszami. </w:t>
      </w:r>
    </w:p>
    <w:p w:rsidR="00C36647" w:rsidRPr="004E5DDC" w:rsidRDefault="00D62407" w:rsidP="0007102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lastRenderedPageBreak/>
        <w:t xml:space="preserve">Podjąć działania w kierunku sformalizowania stałej współpracy z korepetytorami. Przed dopuszczeniem ich do działalności związanej z edukacją wychowanków dokonać sprawdzenia w </w:t>
      </w:r>
      <w:r w:rsidRPr="004E5DDC">
        <w:rPr>
          <w:rFonts w:ascii="Calibri" w:hAnsi="Calibri" w:cs="Calibri"/>
          <w:color w:val="000000"/>
        </w:rPr>
        <w:t xml:space="preserve">Rejestrze Sprawców na Tle Seksualnym oraz dokonać weryfikacji wymogów określonych </w:t>
      </w:r>
      <w:r w:rsidRPr="004E5DDC">
        <w:rPr>
          <w:rFonts w:ascii="Calibri" w:hAnsi="Calibri" w:cs="Calibri"/>
        </w:rPr>
        <w:t>w art. 96 lub art. 99 ust. 4 ustawy.</w:t>
      </w:r>
    </w:p>
    <w:p w:rsidR="00A918D3" w:rsidRPr="004E5DDC" w:rsidRDefault="00D62407" w:rsidP="00A918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Zabezpieczyć przed dostępem dla dzieci środki i artykuły chemiczne przechowywane w placówce. </w:t>
      </w:r>
    </w:p>
    <w:p w:rsidR="00087A3C" w:rsidRPr="004E5DDC" w:rsidRDefault="00EF043C" w:rsidP="00071024">
      <w:pPr>
        <w:spacing w:line="276" w:lineRule="auto"/>
        <w:rPr>
          <w:rFonts w:ascii="Calibri" w:hAnsi="Calibri" w:cs="Calibri"/>
        </w:rPr>
      </w:pPr>
    </w:p>
    <w:p w:rsidR="006B07CD" w:rsidRPr="004E5DDC" w:rsidRDefault="00D62407" w:rsidP="00071024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Uwagi i wnioski:</w:t>
      </w:r>
    </w:p>
    <w:p w:rsidR="00AC1FE5" w:rsidRPr="004E5DDC" w:rsidRDefault="00D62407" w:rsidP="00AC1FE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Prowadzić </w:t>
      </w:r>
      <w:r w:rsidRPr="00AC3D5B">
        <w:rPr>
          <w:rFonts w:ascii="Calibri" w:hAnsi="Calibri" w:cs="Calibri"/>
        </w:rPr>
        <w:t xml:space="preserve">ewidencję podawanych leków, </w:t>
      </w:r>
      <w:r w:rsidR="00AC3D5B" w:rsidRPr="00C561F7">
        <w:rPr>
          <w:rFonts w:ascii="Calibri" w:hAnsi="Calibri" w:cs="Calibri"/>
          <w:highlight w:val="black"/>
        </w:rPr>
        <w:t>XXXXXXXXXXXXXXXXXXXXXXXXXXXXXXXX</w:t>
      </w:r>
      <w:r w:rsidRPr="00C561F7">
        <w:rPr>
          <w:rFonts w:ascii="Calibri" w:hAnsi="Calibri" w:cs="Calibri"/>
          <w:highlight w:val="black"/>
        </w:rPr>
        <w:t xml:space="preserve"> </w:t>
      </w:r>
      <w:r w:rsidR="00AC3D5B" w:rsidRPr="00C561F7">
        <w:rPr>
          <w:rFonts w:ascii="Calibri" w:hAnsi="Calibri" w:cs="Calibri"/>
          <w:highlight w:val="black"/>
        </w:rPr>
        <w:t>XXXXXXXXXX</w:t>
      </w:r>
      <w:r w:rsidRPr="00AC3D5B">
        <w:rPr>
          <w:rFonts w:ascii="Calibri" w:hAnsi="Calibri" w:cs="Calibri"/>
        </w:rPr>
        <w:t>. Każdorazowo</w:t>
      </w:r>
      <w:r w:rsidRPr="004E5DDC">
        <w:rPr>
          <w:rFonts w:ascii="Calibri" w:hAnsi="Calibri" w:cs="Calibri"/>
        </w:rPr>
        <w:t xml:space="preserve"> odnotowywać informacje o podaniu leków, przyjętej dawce, ewentualnie przyczynie niepodania leków.</w:t>
      </w:r>
    </w:p>
    <w:p w:rsidR="00AC1FE5" w:rsidRPr="004E5DDC" w:rsidRDefault="00D62407" w:rsidP="00AC1FE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Ewidencjonować rozchód pieniędzy pozostawionych przez dzieci w depozytach </w:t>
      </w:r>
      <w:r w:rsidRPr="004E5DDC">
        <w:rPr>
          <w:rFonts w:ascii="Calibri" w:hAnsi="Calibri" w:cs="Calibri"/>
        </w:rPr>
        <w:br/>
        <w:t xml:space="preserve">u wychowawców. </w:t>
      </w:r>
      <w:r w:rsidRPr="004E5DDC">
        <w:rPr>
          <w:rFonts w:asciiTheme="minorHAnsi" w:eastAsiaTheme="minorHAnsi" w:hAnsiTheme="minorHAnsi" w:cstheme="minorBidi"/>
          <w:lang w:eastAsia="en-US"/>
        </w:rPr>
        <w:t>Dokonywać pisemnego poświadczenia wpłat i wypłat przekazanych kwot, jeżeli wiek i możliwości dziecka na to pozwalają.</w:t>
      </w:r>
    </w:p>
    <w:p w:rsidR="00507EE3" w:rsidRPr="004E5DDC" w:rsidRDefault="00D62407" w:rsidP="00AC1FE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Podjąć działania w kierunku aktualizacji diagnoz psychofizycznych dla dzieci, których sytuacja ulega zmianie. </w:t>
      </w:r>
    </w:p>
    <w:p w:rsidR="009F29E4" w:rsidRPr="004E5DDC" w:rsidRDefault="00D62407" w:rsidP="00AC1FE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Unikać subiektywnych i ocennych treści w arkuszach badań i obserwacji pedagogicznych. </w:t>
      </w:r>
    </w:p>
    <w:p w:rsidR="00AC1FE5" w:rsidRPr="004E5DDC" w:rsidRDefault="00D62407" w:rsidP="005573E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Pozyskiwać akty zgonów rodziców wychowanków. </w:t>
      </w:r>
    </w:p>
    <w:p w:rsidR="00110DC0" w:rsidRPr="004E5DDC" w:rsidRDefault="00D62407" w:rsidP="00110DC0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Dochować staranności w uzupełnianiu dokumentacji, w tym oświadczeń podpisywanych przez rodziców/ opiekunów prawnych oraz arkuszy z wysłuchania dziecka. Rozważyć możliwość sporządzania notatki z wysłuchania na oddzielnym arkuszu dla każdego dziecka, aby przestrzegać prawa do ochrony danych osobowych. </w:t>
      </w:r>
    </w:p>
    <w:p w:rsidR="00B86850" w:rsidRPr="004E5DDC" w:rsidRDefault="00D62407" w:rsidP="00110DC0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Rozważyć dokumentowanie wysłuchania dziecka, o którym mowa w art. 4a ustawy, na indywidualnych kartach. </w:t>
      </w:r>
    </w:p>
    <w:p w:rsidR="009F5965" w:rsidRPr="004E5DDC" w:rsidRDefault="00D62407" w:rsidP="009F596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Rozważyć podjęcie działań w kierunku zmiany łóżek wychowanków tak, aby zapewnić im większą prywatność. </w:t>
      </w:r>
    </w:p>
    <w:p w:rsidR="006B07CD" w:rsidRPr="004E5DDC" w:rsidRDefault="00EF043C" w:rsidP="00C36647">
      <w:pPr>
        <w:pStyle w:val="Akapitzlist"/>
        <w:spacing w:line="276" w:lineRule="auto"/>
        <w:rPr>
          <w:rFonts w:ascii="Calibri" w:hAnsi="Calibri" w:cs="Calibri"/>
        </w:rPr>
      </w:pPr>
    </w:p>
    <w:p w:rsidR="00AB406F" w:rsidRPr="004E5DDC" w:rsidRDefault="00D62407" w:rsidP="00AB406F">
      <w:pPr>
        <w:spacing w:line="276" w:lineRule="auto"/>
        <w:jc w:val="center"/>
        <w:rPr>
          <w:rFonts w:ascii="Calibri" w:hAnsi="Calibri" w:cs="Calibri"/>
        </w:rPr>
      </w:pPr>
      <w:r w:rsidRPr="004E5DDC">
        <w:rPr>
          <w:rFonts w:ascii="Calibri" w:hAnsi="Calibri" w:cs="Calibri"/>
        </w:rPr>
        <w:t>Pouczenie</w:t>
      </w:r>
    </w:p>
    <w:p w:rsidR="00AB406F" w:rsidRPr="004E5DDC" w:rsidRDefault="00EF043C" w:rsidP="00AB406F">
      <w:pPr>
        <w:spacing w:line="276" w:lineRule="auto"/>
        <w:jc w:val="center"/>
        <w:rPr>
          <w:rFonts w:ascii="Calibri" w:hAnsi="Calibri" w:cs="Calibri"/>
        </w:rPr>
      </w:pP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Zgodnie z art. 197d ustawy z dnia 9 czerwca 2011 r. o wspieraniu rodziny i systemie pieczy</w:t>
      </w: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zastępczej (Dz. U. z 2022 r. poz. 447) oraz § 14 ust. 1 rozporządzenia Ministra Pracy</w:t>
      </w: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i Polityki Społecznej z dnia 21 sierpnia 2015 r. w sprawie przeprowadzania kontroli </w:t>
      </w:r>
      <w:r w:rsidRPr="004E5DDC">
        <w:rPr>
          <w:rFonts w:ascii="Calibri" w:hAnsi="Calibri" w:cs="Calibri"/>
        </w:rPr>
        <w:br/>
        <w:t xml:space="preserve">przez wojewodę oraz wzoru legitymacji uprawniającej do przeprowadzania kontroli </w:t>
      </w:r>
      <w:r w:rsidRPr="004E5DDC">
        <w:rPr>
          <w:rFonts w:ascii="Calibri" w:hAnsi="Calibri" w:cs="Calibri"/>
        </w:rPr>
        <w:br/>
        <w:t>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</w:t>
      </w:r>
      <w:r w:rsidRPr="004E5DDC">
        <w:rPr>
          <w:rFonts w:ascii="Calibri" w:hAnsi="Calibri" w:cs="Calibri"/>
        </w:rPr>
        <w:br/>
      </w: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 xml:space="preserve">W przypadku nieuwzględnienia przez Wojewodę Mazowieckiego zastrzeżeń </w:t>
      </w:r>
      <w:r w:rsidRPr="004E5DDC">
        <w:rPr>
          <w:rFonts w:ascii="Calibri" w:hAnsi="Calibri" w:cs="Calibri"/>
        </w:rPr>
        <w:br/>
        <w:t xml:space="preserve">oraz w przypadku niezgłoszenia zastrzeżeń do zaleceń, kontrolowana jednostka jest </w:t>
      </w:r>
      <w:r w:rsidRPr="004E5DDC">
        <w:rPr>
          <w:rFonts w:ascii="Calibri" w:hAnsi="Calibri" w:cs="Calibri"/>
        </w:rPr>
        <w:lastRenderedPageBreak/>
        <w:t>obowiązana w terminie 30 dni od otrzymania niniejszego wystąpienia pokontrolnego powiadomić wojewodę o sposobie realizacji uwag, wniosków i zaleceń.</w:t>
      </w: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W przypadku uwzględnienia zastrzeżeń odpowiadając na zalecenia należy mieć na uwadze zmiany wynikające z powyższego faktu.</w:t>
      </w:r>
      <w:r w:rsidRPr="004E5DDC">
        <w:rPr>
          <w:rFonts w:ascii="Calibri" w:hAnsi="Calibri" w:cs="Calibri"/>
        </w:rPr>
        <w:br/>
      </w:r>
    </w:p>
    <w:p w:rsidR="00AB406F" w:rsidRPr="004E5DDC" w:rsidRDefault="00D62407" w:rsidP="00AB406F">
      <w:pPr>
        <w:spacing w:line="276" w:lineRule="auto"/>
        <w:rPr>
          <w:rFonts w:ascii="Calibri" w:hAnsi="Calibri" w:cs="Calibri"/>
        </w:rPr>
      </w:pPr>
      <w:r w:rsidRPr="004E5DDC">
        <w:rPr>
          <w:rFonts w:ascii="Calibri" w:hAnsi="Calibri" w:cs="Calibri"/>
        </w:rPr>
        <w:t>Jednocześnie przypominam, że w przypadku osób, które nie realizują zaleceń pokontrolnych mają zastosowanie przepisy art. 198 ww. ustawy o wspieraniu rodziny i systemie pieczy zastępczej.</w:t>
      </w:r>
      <w:r w:rsidR="00AE1E63">
        <w:rPr>
          <w:rFonts w:ascii="Calibri" w:hAnsi="Calibri" w:cs="Calibri"/>
        </w:rPr>
        <w:t xml:space="preserve"> </w:t>
      </w:r>
      <w:r w:rsidR="00321400">
        <w:rPr>
          <w:rFonts w:ascii="Calibri" w:hAnsi="Calibri" w:cs="Calibri"/>
        </w:rPr>
        <w:t xml:space="preserve"> </w:t>
      </w:r>
      <w:bookmarkStart w:id="4" w:name="_GoBack"/>
      <w:bookmarkEnd w:id="4"/>
    </w:p>
    <w:p w:rsidR="00D76AF8" w:rsidRPr="004E5DDC" w:rsidRDefault="00EF043C" w:rsidP="00C24BC5">
      <w:pPr>
        <w:spacing w:line="276" w:lineRule="auto"/>
        <w:rPr>
          <w:rFonts w:ascii="Calibri" w:hAnsi="Calibri" w:cs="Calibri"/>
        </w:rPr>
      </w:pPr>
    </w:p>
    <w:p w:rsidR="00D76AF8" w:rsidRPr="004E5DDC" w:rsidRDefault="00D62407" w:rsidP="00D76AF8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4E5DDC">
        <w:rPr>
          <w:rFonts w:ascii="Calibri" w:hAnsi="Calibri" w:cs="Calibri"/>
        </w:rPr>
        <w:t>z up. WOJEWODY MAZOWIECKIEGO</w:t>
      </w:r>
    </w:p>
    <w:p w:rsidR="00D76AF8" w:rsidRPr="004E5DDC" w:rsidRDefault="00D62407" w:rsidP="00D76AF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Nazwa"/>
      <w:r w:rsidRPr="004E5DDC">
        <w:rPr>
          <w:rFonts w:ascii="Calibri" w:hAnsi="Calibri" w:cs="Calibri"/>
        </w:rPr>
        <w:t>Anna Olszewska</w:t>
      </w:r>
      <w:bookmarkEnd w:id="5"/>
    </w:p>
    <w:p w:rsidR="00D76AF8" w:rsidRPr="004E5DDC" w:rsidRDefault="00D62407" w:rsidP="00D76AF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Stanowisko"/>
      <w:r w:rsidRPr="004E5DDC">
        <w:rPr>
          <w:rFonts w:ascii="Calibri" w:hAnsi="Calibri" w:cs="Calibri"/>
        </w:rPr>
        <w:t>Dyrektor Wydziału Polityki Społecznej</w:t>
      </w:r>
      <w:bookmarkEnd w:id="6"/>
    </w:p>
    <w:p w:rsidR="00D76AF8" w:rsidRDefault="00D62407" w:rsidP="00D76AF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7" w:name="ezdPracownikWydzialNazwa"/>
      <w:r w:rsidRPr="004E5DDC">
        <w:rPr>
          <w:rFonts w:ascii="Calibri" w:hAnsi="Calibri" w:cs="Calibri"/>
        </w:rPr>
        <w:t>Wydział Polityki Społecznej</w:t>
      </w:r>
      <w:bookmarkEnd w:id="7"/>
    </w:p>
    <w:p w:rsidR="00D76AF8" w:rsidRDefault="00D62407" w:rsidP="00D76AF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D76AF8" w:rsidRDefault="00D62407" w:rsidP="00D76AF8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A61B47" w:rsidRDefault="00D62407" w:rsidP="00A61B4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61B47" w:rsidRPr="00A61B47" w:rsidRDefault="00D62407" w:rsidP="00A61B47">
      <w:pPr>
        <w:rPr>
          <w:rFonts w:ascii="Calibri" w:eastAsia="Calibri" w:hAnsi="Calibri" w:cs="Calibri"/>
          <w:lang w:eastAsia="en-US"/>
        </w:rPr>
      </w:pPr>
      <w:r w:rsidRPr="00A61B47">
        <w:rPr>
          <w:rFonts w:ascii="Calibri" w:eastAsia="Calibri" w:hAnsi="Calibri" w:cs="Calibri"/>
          <w:lang w:eastAsia="en-US"/>
        </w:rPr>
        <w:br/>
        <w:t>STARSZY INSPEKTOR WOJEWÓDZKI</w:t>
      </w:r>
      <w:r w:rsidRPr="00A61B47">
        <w:rPr>
          <w:rFonts w:ascii="Calibri" w:eastAsia="Calibri" w:hAnsi="Calibri" w:cs="Calibri"/>
          <w:lang w:eastAsia="en-US"/>
        </w:rPr>
        <w:tab/>
      </w:r>
      <w:r w:rsidRPr="00A61B47">
        <w:rPr>
          <w:rFonts w:ascii="Calibri" w:eastAsia="Calibri" w:hAnsi="Calibri" w:cs="Calibri"/>
          <w:lang w:eastAsia="en-US"/>
        </w:rPr>
        <w:tab/>
      </w:r>
    </w:p>
    <w:p w:rsidR="00A61B47" w:rsidRPr="00A61B47" w:rsidRDefault="00D62407" w:rsidP="00A61B47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61B47">
        <w:rPr>
          <w:rFonts w:ascii="Calibri" w:eastAsia="Calibri" w:hAnsi="Calibri" w:cs="Calibri"/>
          <w:lang w:eastAsia="en-US"/>
        </w:rPr>
        <w:t xml:space="preserve">         Agata  Łukasiak-Walaszek          </w:t>
      </w:r>
    </w:p>
    <w:p w:rsidR="00A61B47" w:rsidRPr="00A61B47" w:rsidRDefault="00D62407" w:rsidP="00A61B47">
      <w:pPr>
        <w:rPr>
          <w:rFonts w:ascii="Calibri" w:eastAsia="Calibri" w:hAnsi="Calibri" w:cs="Calibri"/>
          <w:lang w:eastAsia="en-US"/>
        </w:rPr>
      </w:pPr>
      <w:r w:rsidRPr="00A61B47">
        <w:rPr>
          <w:rFonts w:ascii="Calibri" w:eastAsia="Calibri" w:hAnsi="Calibri" w:cs="Calibri"/>
          <w:lang w:eastAsia="en-US"/>
        </w:rPr>
        <w:t>STARSZY INSPEKTOR WOJEWÓDZKI</w:t>
      </w:r>
      <w:r w:rsidRPr="00A61B47">
        <w:rPr>
          <w:rFonts w:ascii="Calibri" w:eastAsia="Calibri" w:hAnsi="Calibri" w:cs="Calibri"/>
          <w:lang w:eastAsia="en-US"/>
        </w:rPr>
        <w:tab/>
      </w:r>
      <w:r w:rsidRPr="00A61B47">
        <w:rPr>
          <w:rFonts w:ascii="Calibri" w:eastAsia="Calibri" w:hAnsi="Calibri" w:cs="Calibri"/>
          <w:lang w:eastAsia="en-US"/>
        </w:rPr>
        <w:tab/>
      </w:r>
    </w:p>
    <w:p w:rsidR="00A61B47" w:rsidRPr="00A61B47" w:rsidRDefault="00D62407" w:rsidP="00A61B47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61B47">
        <w:rPr>
          <w:rFonts w:ascii="Calibri" w:eastAsia="Calibri" w:hAnsi="Calibri" w:cs="Calibri"/>
          <w:lang w:eastAsia="en-US"/>
        </w:rPr>
        <w:t xml:space="preserve">                Anna Mikołajczyk          </w:t>
      </w:r>
    </w:p>
    <w:p w:rsidR="00A61B47" w:rsidRPr="00504F2F" w:rsidRDefault="00EF043C" w:rsidP="00A61B47">
      <w:pPr>
        <w:spacing w:line="276" w:lineRule="auto"/>
        <w:rPr>
          <w:rFonts w:ascii="Calibri" w:hAnsi="Calibri" w:cs="Calibri"/>
        </w:rPr>
      </w:pPr>
    </w:p>
    <w:sectPr w:rsidR="00A61B47" w:rsidRPr="00504F2F" w:rsidSect="00D76AF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3C" w:rsidRDefault="00EF043C">
      <w:r>
        <w:separator/>
      </w:r>
    </w:p>
  </w:endnote>
  <w:endnote w:type="continuationSeparator" w:id="0">
    <w:p w:rsidR="00EF043C" w:rsidRDefault="00EF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342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37412" w:rsidRPr="0003017D" w:rsidRDefault="00D62407">
        <w:pPr>
          <w:pStyle w:val="Stopka"/>
          <w:jc w:val="right"/>
          <w:rPr>
            <w:rFonts w:asciiTheme="minorHAnsi" w:hAnsiTheme="minorHAnsi" w:cstheme="minorHAnsi"/>
          </w:rPr>
        </w:pPr>
        <w:r w:rsidRPr="0003017D">
          <w:rPr>
            <w:rFonts w:asciiTheme="minorHAnsi" w:hAnsiTheme="minorHAnsi" w:cstheme="minorHAnsi"/>
          </w:rPr>
          <w:fldChar w:fldCharType="begin"/>
        </w:r>
        <w:r w:rsidRPr="0003017D">
          <w:rPr>
            <w:rFonts w:asciiTheme="minorHAnsi" w:hAnsiTheme="minorHAnsi" w:cstheme="minorHAnsi"/>
          </w:rPr>
          <w:instrText>PAGE   \* MERGEFORMAT</w:instrText>
        </w:r>
        <w:r w:rsidRPr="0003017D">
          <w:rPr>
            <w:rFonts w:asciiTheme="minorHAnsi" w:hAnsiTheme="minorHAnsi" w:cstheme="minorHAnsi"/>
          </w:rPr>
          <w:fldChar w:fldCharType="separate"/>
        </w:r>
        <w:r w:rsidR="00354663">
          <w:rPr>
            <w:rFonts w:asciiTheme="minorHAnsi" w:hAnsiTheme="minorHAnsi" w:cstheme="minorHAnsi"/>
            <w:noProof/>
          </w:rPr>
          <w:t>21</w:t>
        </w:r>
        <w:r w:rsidRPr="0003017D">
          <w:rPr>
            <w:rFonts w:asciiTheme="minorHAnsi" w:hAnsiTheme="minorHAnsi" w:cstheme="minorHAnsi"/>
          </w:rPr>
          <w:fldChar w:fldCharType="end"/>
        </w:r>
      </w:p>
    </w:sdtContent>
  </w:sdt>
  <w:p w:rsidR="00C37412" w:rsidRDefault="00EF0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3C" w:rsidRDefault="00EF043C" w:rsidP="00C30013">
      <w:r>
        <w:separator/>
      </w:r>
    </w:p>
  </w:footnote>
  <w:footnote w:type="continuationSeparator" w:id="0">
    <w:p w:rsidR="00EF043C" w:rsidRDefault="00EF043C" w:rsidP="00C30013">
      <w:r>
        <w:continuationSeparator/>
      </w:r>
    </w:p>
  </w:footnote>
  <w:footnote w:id="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 </w:t>
      </w:r>
    </w:p>
  </w:footnote>
  <w:footnote w:id="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47-48</w:t>
      </w:r>
    </w:p>
  </w:footnote>
  <w:footnote w:id="3">
    <w:p w:rsidR="00C37412" w:rsidRPr="00102DE0" w:rsidRDefault="00D62407" w:rsidP="00C30013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49-58</w:t>
      </w:r>
    </w:p>
  </w:footnote>
  <w:footnote w:id="4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59-78 </w:t>
      </w:r>
    </w:p>
  </w:footnote>
  <w:footnote w:id="5">
    <w:p w:rsidR="00C37412" w:rsidRPr="00102DE0" w:rsidRDefault="00D62407" w:rsidP="00C30013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79-87  </w:t>
      </w:r>
    </w:p>
  </w:footnote>
  <w:footnote w:id="6">
    <w:p w:rsidR="00C37412" w:rsidRPr="00102DE0" w:rsidRDefault="00D62407" w:rsidP="00C30013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88</w:t>
      </w:r>
    </w:p>
  </w:footnote>
  <w:footnote w:id="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89  </w:t>
      </w:r>
    </w:p>
  </w:footnote>
  <w:footnote w:id="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90</w:t>
      </w:r>
    </w:p>
  </w:footnote>
  <w:footnote w:id="9">
    <w:p w:rsidR="00C37412" w:rsidRPr="00102DE0" w:rsidRDefault="00D62407" w:rsidP="00C30013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91</w:t>
      </w:r>
    </w:p>
  </w:footnote>
  <w:footnote w:id="1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92-93</w:t>
      </w:r>
    </w:p>
  </w:footnote>
  <w:footnote w:id="1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94-97</w:t>
      </w:r>
    </w:p>
  </w:footnote>
  <w:footnote w:id="1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98-101</w:t>
      </w:r>
    </w:p>
  </w:footnote>
  <w:footnote w:id="13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102 </w:t>
      </w:r>
    </w:p>
  </w:footnote>
  <w:footnote w:id="14">
    <w:p w:rsidR="00C37412" w:rsidRPr="00102DE0" w:rsidRDefault="00D62407" w:rsidP="00432FB4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103</w:t>
      </w:r>
    </w:p>
  </w:footnote>
  <w:footnote w:id="15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104-106</w:t>
      </w:r>
    </w:p>
  </w:footnote>
  <w:footnote w:id="16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107-108</w:t>
      </w:r>
    </w:p>
  </w:footnote>
  <w:footnote w:id="1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109-149</w:t>
      </w:r>
    </w:p>
  </w:footnote>
  <w:footnote w:id="1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</w:t>
      </w:r>
    </w:p>
  </w:footnote>
  <w:footnote w:id="19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150-152</w:t>
      </w:r>
    </w:p>
  </w:footnote>
  <w:footnote w:id="2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48</w:t>
      </w:r>
    </w:p>
  </w:footnote>
  <w:footnote w:id="2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48</w:t>
      </w:r>
    </w:p>
  </w:footnote>
  <w:footnote w:id="2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</w:t>
      </w:r>
    </w:p>
  </w:footnote>
  <w:footnote w:id="23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150-152</w:t>
      </w:r>
    </w:p>
  </w:footnote>
  <w:footnote w:id="24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153-154 </w:t>
      </w:r>
    </w:p>
  </w:footnote>
  <w:footnote w:id="25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155 </w:t>
      </w:r>
    </w:p>
  </w:footnote>
  <w:footnote w:id="26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</w:t>
      </w:r>
    </w:p>
  </w:footnote>
  <w:footnote w:id="2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156-157</w:t>
      </w:r>
    </w:p>
  </w:footnote>
  <w:footnote w:id="2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158  </w:t>
      </w:r>
    </w:p>
  </w:footnote>
  <w:footnote w:id="29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</w:t>
      </w:r>
    </w:p>
  </w:footnote>
  <w:footnote w:id="3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</w:t>
      </w:r>
      <w:bookmarkStart w:id="2" w:name="_Hlk109815432"/>
      <w:r w:rsidRPr="00102DE0">
        <w:rPr>
          <w:rFonts w:asciiTheme="minorHAnsi" w:hAnsiTheme="minorHAnsi" w:cstheme="minorHAnsi"/>
        </w:rPr>
        <w:t>Akta kontroli str.</w:t>
      </w:r>
      <w:bookmarkEnd w:id="2"/>
      <w:r w:rsidRPr="00102DE0">
        <w:rPr>
          <w:rFonts w:asciiTheme="minorHAnsi" w:hAnsiTheme="minorHAnsi" w:cstheme="minorHAnsi"/>
        </w:rPr>
        <w:t xml:space="preserve"> 159-166</w:t>
      </w:r>
    </w:p>
  </w:footnote>
  <w:footnote w:id="3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167-172</w:t>
      </w:r>
    </w:p>
  </w:footnote>
  <w:footnote w:id="3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173-199</w:t>
      </w:r>
    </w:p>
  </w:footnote>
  <w:footnote w:id="33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200-206</w:t>
      </w:r>
    </w:p>
  </w:footnote>
  <w:footnote w:id="34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207</w:t>
      </w:r>
    </w:p>
  </w:footnote>
  <w:footnote w:id="35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</w:t>
      </w:r>
      <w:bookmarkStart w:id="3" w:name="_Hlk109986805"/>
      <w:r w:rsidRPr="00102DE0">
        <w:rPr>
          <w:rFonts w:asciiTheme="minorHAnsi" w:hAnsiTheme="minorHAnsi" w:cstheme="minorHAnsi"/>
        </w:rPr>
        <w:t xml:space="preserve">Akta kontroli str. </w:t>
      </w:r>
      <w:bookmarkEnd w:id="3"/>
      <w:r w:rsidRPr="00102DE0">
        <w:rPr>
          <w:rFonts w:asciiTheme="minorHAnsi" w:hAnsiTheme="minorHAnsi" w:cstheme="minorHAnsi"/>
        </w:rPr>
        <w:t>208</w:t>
      </w:r>
    </w:p>
  </w:footnote>
  <w:footnote w:id="36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209</w:t>
      </w:r>
    </w:p>
  </w:footnote>
  <w:footnote w:id="3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210</w:t>
      </w:r>
    </w:p>
  </w:footnote>
  <w:footnote w:id="3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211</w:t>
      </w:r>
    </w:p>
  </w:footnote>
  <w:footnote w:id="39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212</w:t>
      </w:r>
    </w:p>
  </w:footnote>
  <w:footnote w:id="4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213</w:t>
      </w:r>
    </w:p>
  </w:footnote>
  <w:footnote w:id="4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214</w:t>
      </w:r>
    </w:p>
  </w:footnote>
  <w:footnote w:id="4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215-217</w:t>
      </w:r>
    </w:p>
  </w:footnote>
  <w:footnote w:id="43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98-101</w:t>
      </w:r>
    </w:p>
  </w:footnote>
  <w:footnote w:id="44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218</w:t>
      </w:r>
    </w:p>
  </w:footnote>
  <w:footnote w:id="45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 </w:t>
      </w:r>
    </w:p>
  </w:footnote>
  <w:footnote w:id="46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219-230</w:t>
      </w:r>
    </w:p>
  </w:footnote>
  <w:footnote w:id="4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231 </w:t>
      </w:r>
    </w:p>
  </w:footnote>
  <w:footnote w:id="4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232-236</w:t>
      </w:r>
    </w:p>
  </w:footnote>
  <w:footnote w:id="49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237</w:t>
      </w:r>
    </w:p>
  </w:footnote>
  <w:footnote w:id="5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238</w:t>
      </w:r>
    </w:p>
  </w:footnote>
  <w:footnote w:id="51">
    <w:p w:rsidR="00C37412" w:rsidRPr="00102DE0" w:rsidRDefault="00D62407" w:rsidP="00230AB8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239-240 </w:t>
      </w:r>
    </w:p>
  </w:footnote>
  <w:footnote w:id="5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29-42 </w:t>
      </w:r>
    </w:p>
  </w:footnote>
  <w:footnote w:id="53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241-242</w:t>
      </w:r>
    </w:p>
  </w:footnote>
  <w:footnote w:id="54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107-108</w:t>
      </w:r>
    </w:p>
  </w:footnote>
  <w:footnote w:id="55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243-245</w:t>
      </w:r>
    </w:p>
  </w:footnote>
  <w:footnote w:id="56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246-248 </w:t>
      </w:r>
    </w:p>
  </w:footnote>
  <w:footnote w:id="57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249-250</w:t>
      </w:r>
    </w:p>
  </w:footnote>
  <w:footnote w:id="58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251-255</w:t>
      </w:r>
    </w:p>
  </w:footnote>
  <w:footnote w:id="59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249-250</w:t>
      </w:r>
    </w:p>
  </w:footnote>
  <w:footnote w:id="60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256-257</w:t>
      </w:r>
    </w:p>
  </w:footnote>
  <w:footnote w:id="61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258-259</w:t>
      </w:r>
    </w:p>
  </w:footnote>
  <w:footnote w:id="62">
    <w:p w:rsidR="00C37412" w:rsidRPr="00102DE0" w:rsidRDefault="00D62407">
      <w:pPr>
        <w:pStyle w:val="Tekstprzypisudolnego"/>
        <w:rPr>
          <w:rFonts w:asciiTheme="minorHAnsi" w:hAnsiTheme="minorHAnsi" w:cstheme="minorHAnsi"/>
        </w:rPr>
      </w:pPr>
      <w:r w:rsidRPr="00102DE0">
        <w:rPr>
          <w:rStyle w:val="Odwoanieprzypisudolnego"/>
          <w:rFonts w:asciiTheme="minorHAnsi" w:hAnsiTheme="minorHAnsi" w:cstheme="minorHAnsi"/>
        </w:rPr>
        <w:footnoteRef/>
      </w:r>
      <w:r w:rsidRPr="00102DE0">
        <w:rPr>
          <w:rFonts w:asciiTheme="minorHAnsi" w:hAnsiTheme="minorHAnsi" w:cstheme="minorHAnsi"/>
        </w:rPr>
        <w:t xml:space="preserve"> Akta kontroli str. 259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98"/>
    <w:multiLevelType w:val="hybridMultilevel"/>
    <w:tmpl w:val="22AEB916"/>
    <w:lvl w:ilvl="0" w:tplc="1986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1C9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2D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62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3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47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CE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E6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C2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1281"/>
    <w:multiLevelType w:val="hybridMultilevel"/>
    <w:tmpl w:val="3A10C83C"/>
    <w:lvl w:ilvl="0" w:tplc="B7CEED78">
      <w:start w:val="1"/>
      <w:numFmt w:val="decimal"/>
      <w:lvlText w:val="%1."/>
      <w:lvlJc w:val="left"/>
      <w:pPr>
        <w:ind w:left="720" w:hanging="360"/>
      </w:pPr>
    </w:lvl>
    <w:lvl w:ilvl="1" w:tplc="BC545730" w:tentative="1">
      <w:start w:val="1"/>
      <w:numFmt w:val="lowerLetter"/>
      <w:lvlText w:val="%2."/>
      <w:lvlJc w:val="left"/>
      <w:pPr>
        <w:ind w:left="1440" w:hanging="360"/>
      </w:pPr>
    </w:lvl>
    <w:lvl w:ilvl="2" w:tplc="5734F8F2" w:tentative="1">
      <w:start w:val="1"/>
      <w:numFmt w:val="lowerRoman"/>
      <w:lvlText w:val="%3."/>
      <w:lvlJc w:val="right"/>
      <w:pPr>
        <w:ind w:left="2160" w:hanging="180"/>
      </w:pPr>
    </w:lvl>
    <w:lvl w:ilvl="3" w:tplc="07D02B9E" w:tentative="1">
      <w:start w:val="1"/>
      <w:numFmt w:val="decimal"/>
      <w:lvlText w:val="%4."/>
      <w:lvlJc w:val="left"/>
      <w:pPr>
        <w:ind w:left="2880" w:hanging="360"/>
      </w:pPr>
    </w:lvl>
    <w:lvl w:ilvl="4" w:tplc="D04ED992" w:tentative="1">
      <w:start w:val="1"/>
      <w:numFmt w:val="lowerLetter"/>
      <w:lvlText w:val="%5."/>
      <w:lvlJc w:val="left"/>
      <w:pPr>
        <w:ind w:left="3600" w:hanging="360"/>
      </w:pPr>
    </w:lvl>
    <w:lvl w:ilvl="5" w:tplc="51708CBC" w:tentative="1">
      <w:start w:val="1"/>
      <w:numFmt w:val="lowerRoman"/>
      <w:lvlText w:val="%6."/>
      <w:lvlJc w:val="right"/>
      <w:pPr>
        <w:ind w:left="4320" w:hanging="180"/>
      </w:pPr>
    </w:lvl>
    <w:lvl w:ilvl="6" w:tplc="B0CE794E" w:tentative="1">
      <w:start w:val="1"/>
      <w:numFmt w:val="decimal"/>
      <w:lvlText w:val="%7."/>
      <w:lvlJc w:val="left"/>
      <w:pPr>
        <w:ind w:left="5040" w:hanging="360"/>
      </w:pPr>
    </w:lvl>
    <w:lvl w:ilvl="7" w:tplc="33408912" w:tentative="1">
      <w:start w:val="1"/>
      <w:numFmt w:val="lowerLetter"/>
      <w:lvlText w:val="%8."/>
      <w:lvlJc w:val="left"/>
      <w:pPr>
        <w:ind w:left="5760" w:hanging="360"/>
      </w:pPr>
    </w:lvl>
    <w:lvl w:ilvl="8" w:tplc="DCC8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4D7A"/>
    <w:multiLevelType w:val="hybridMultilevel"/>
    <w:tmpl w:val="36E20E42"/>
    <w:lvl w:ilvl="0" w:tplc="4334A528">
      <w:start w:val="1"/>
      <w:numFmt w:val="decimal"/>
      <w:lvlText w:val="%1."/>
      <w:lvlJc w:val="left"/>
      <w:pPr>
        <w:ind w:left="720" w:hanging="360"/>
      </w:pPr>
    </w:lvl>
    <w:lvl w:ilvl="1" w:tplc="81CAA5E2" w:tentative="1">
      <w:start w:val="1"/>
      <w:numFmt w:val="lowerLetter"/>
      <w:lvlText w:val="%2."/>
      <w:lvlJc w:val="left"/>
      <w:pPr>
        <w:ind w:left="1440" w:hanging="360"/>
      </w:pPr>
    </w:lvl>
    <w:lvl w:ilvl="2" w:tplc="6778DD42" w:tentative="1">
      <w:start w:val="1"/>
      <w:numFmt w:val="lowerRoman"/>
      <w:lvlText w:val="%3."/>
      <w:lvlJc w:val="right"/>
      <w:pPr>
        <w:ind w:left="2160" w:hanging="180"/>
      </w:pPr>
    </w:lvl>
    <w:lvl w:ilvl="3" w:tplc="DD28C016" w:tentative="1">
      <w:start w:val="1"/>
      <w:numFmt w:val="decimal"/>
      <w:lvlText w:val="%4."/>
      <w:lvlJc w:val="left"/>
      <w:pPr>
        <w:ind w:left="2880" w:hanging="360"/>
      </w:pPr>
    </w:lvl>
    <w:lvl w:ilvl="4" w:tplc="B282A96E" w:tentative="1">
      <w:start w:val="1"/>
      <w:numFmt w:val="lowerLetter"/>
      <w:lvlText w:val="%5."/>
      <w:lvlJc w:val="left"/>
      <w:pPr>
        <w:ind w:left="3600" w:hanging="360"/>
      </w:pPr>
    </w:lvl>
    <w:lvl w:ilvl="5" w:tplc="77AA3A9C" w:tentative="1">
      <w:start w:val="1"/>
      <w:numFmt w:val="lowerRoman"/>
      <w:lvlText w:val="%6."/>
      <w:lvlJc w:val="right"/>
      <w:pPr>
        <w:ind w:left="4320" w:hanging="180"/>
      </w:pPr>
    </w:lvl>
    <w:lvl w:ilvl="6" w:tplc="C67041F8" w:tentative="1">
      <w:start w:val="1"/>
      <w:numFmt w:val="decimal"/>
      <w:lvlText w:val="%7."/>
      <w:lvlJc w:val="left"/>
      <w:pPr>
        <w:ind w:left="5040" w:hanging="360"/>
      </w:pPr>
    </w:lvl>
    <w:lvl w:ilvl="7" w:tplc="1778A910" w:tentative="1">
      <w:start w:val="1"/>
      <w:numFmt w:val="lowerLetter"/>
      <w:lvlText w:val="%8."/>
      <w:lvlJc w:val="left"/>
      <w:pPr>
        <w:ind w:left="5760" w:hanging="360"/>
      </w:pPr>
    </w:lvl>
    <w:lvl w:ilvl="8" w:tplc="7056F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A5E"/>
    <w:multiLevelType w:val="hybridMultilevel"/>
    <w:tmpl w:val="6F4E706E"/>
    <w:lvl w:ilvl="0" w:tplc="4B98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0D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06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85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E9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7FF9"/>
    <w:multiLevelType w:val="hybridMultilevel"/>
    <w:tmpl w:val="A3FC6BC6"/>
    <w:lvl w:ilvl="0" w:tplc="9636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202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23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ED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06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4C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6C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00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95D"/>
    <w:multiLevelType w:val="hybridMultilevel"/>
    <w:tmpl w:val="6AAA93B8"/>
    <w:lvl w:ilvl="0" w:tplc="7DA0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C7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C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9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63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43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69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41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3894"/>
    <w:multiLevelType w:val="hybridMultilevel"/>
    <w:tmpl w:val="8A7E6CFA"/>
    <w:lvl w:ilvl="0" w:tplc="55365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40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25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E0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0C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4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41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E5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0D8"/>
    <w:multiLevelType w:val="hybridMultilevel"/>
    <w:tmpl w:val="0242D8DA"/>
    <w:lvl w:ilvl="0" w:tplc="0A3A91EC">
      <w:start w:val="1"/>
      <w:numFmt w:val="decimal"/>
      <w:lvlText w:val="%1."/>
      <w:lvlJc w:val="left"/>
      <w:pPr>
        <w:ind w:left="720" w:hanging="360"/>
      </w:pPr>
    </w:lvl>
    <w:lvl w:ilvl="1" w:tplc="97342CF0" w:tentative="1">
      <w:start w:val="1"/>
      <w:numFmt w:val="lowerLetter"/>
      <w:lvlText w:val="%2."/>
      <w:lvlJc w:val="left"/>
      <w:pPr>
        <w:ind w:left="1440" w:hanging="360"/>
      </w:pPr>
    </w:lvl>
    <w:lvl w:ilvl="2" w:tplc="78F8476E" w:tentative="1">
      <w:start w:val="1"/>
      <w:numFmt w:val="lowerRoman"/>
      <w:lvlText w:val="%3."/>
      <w:lvlJc w:val="right"/>
      <w:pPr>
        <w:ind w:left="2160" w:hanging="180"/>
      </w:pPr>
    </w:lvl>
    <w:lvl w:ilvl="3" w:tplc="DF30D2F0" w:tentative="1">
      <w:start w:val="1"/>
      <w:numFmt w:val="decimal"/>
      <w:lvlText w:val="%4."/>
      <w:lvlJc w:val="left"/>
      <w:pPr>
        <w:ind w:left="2880" w:hanging="360"/>
      </w:pPr>
    </w:lvl>
    <w:lvl w:ilvl="4" w:tplc="E1C61182" w:tentative="1">
      <w:start w:val="1"/>
      <w:numFmt w:val="lowerLetter"/>
      <w:lvlText w:val="%5."/>
      <w:lvlJc w:val="left"/>
      <w:pPr>
        <w:ind w:left="3600" w:hanging="360"/>
      </w:pPr>
    </w:lvl>
    <w:lvl w:ilvl="5" w:tplc="28DAA6D2" w:tentative="1">
      <w:start w:val="1"/>
      <w:numFmt w:val="lowerRoman"/>
      <w:lvlText w:val="%6."/>
      <w:lvlJc w:val="right"/>
      <w:pPr>
        <w:ind w:left="4320" w:hanging="180"/>
      </w:pPr>
    </w:lvl>
    <w:lvl w:ilvl="6" w:tplc="4600C064" w:tentative="1">
      <w:start w:val="1"/>
      <w:numFmt w:val="decimal"/>
      <w:lvlText w:val="%7."/>
      <w:lvlJc w:val="left"/>
      <w:pPr>
        <w:ind w:left="5040" w:hanging="360"/>
      </w:pPr>
    </w:lvl>
    <w:lvl w:ilvl="7" w:tplc="5DB8CB1C" w:tentative="1">
      <w:start w:val="1"/>
      <w:numFmt w:val="lowerLetter"/>
      <w:lvlText w:val="%8."/>
      <w:lvlJc w:val="left"/>
      <w:pPr>
        <w:ind w:left="5760" w:hanging="360"/>
      </w:pPr>
    </w:lvl>
    <w:lvl w:ilvl="8" w:tplc="AC3AE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3D73"/>
    <w:multiLevelType w:val="hybridMultilevel"/>
    <w:tmpl w:val="594415C2"/>
    <w:lvl w:ilvl="0" w:tplc="141C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4D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8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23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2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A4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EE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6276"/>
    <w:multiLevelType w:val="hybridMultilevel"/>
    <w:tmpl w:val="6D9A0F7C"/>
    <w:lvl w:ilvl="0" w:tplc="ED94FEDC">
      <w:start w:val="1"/>
      <w:numFmt w:val="decimal"/>
      <w:lvlText w:val="%1."/>
      <w:lvlJc w:val="left"/>
      <w:pPr>
        <w:ind w:left="720" w:hanging="360"/>
      </w:pPr>
    </w:lvl>
    <w:lvl w:ilvl="1" w:tplc="D6622554" w:tentative="1">
      <w:start w:val="1"/>
      <w:numFmt w:val="lowerLetter"/>
      <w:lvlText w:val="%2."/>
      <w:lvlJc w:val="left"/>
      <w:pPr>
        <w:ind w:left="1440" w:hanging="360"/>
      </w:pPr>
    </w:lvl>
    <w:lvl w:ilvl="2" w:tplc="5D8AE174" w:tentative="1">
      <w:start w:val="1"/>
      <w:numFmt w:val="lowerRoman"/>
      <w:lvlText w:val="%3."/>
      <w:lvlJc w:val="right"/>
      <w:pPr>
        <w:ind w:left="2160" w:hanging="180"/>
      </w:pPr>
    </w:lvl>
    <w:lvl w:ilvl="3" w:tplc="A3962E62" w:tentative="1">
      <w:start w:val="1"/>
      <w:numFmt w:val="decimal"/>
      <w:lvlText w:val="%4."/>
      <w:lvlJc w:val="left"/>
      <w:pPr>
        <w:ind w:left="2880" w:hanging="360"/>
      </w:pPr>
    </w:lvl>
    <w:lvl w:ilvl="4" w:tplc="C144BF32" w:tentative="1">
      <w:start w:val="1"/>
      <w:numFmt w:val="lowerLetter"/>
      <w:lvlText w:val="%5."/>
      <w:lvlJc w:val="left"/>
      <w:pPr>
        <w:ind w:left="3600" w:hanging="360"/>
      </w:pPr>
    </w:lvl>
    <w:lvl w:ilvl="5" w:tplc="8F6C9CE0" w:tentative="1">
      <w:start w:val="1"/>
      <w:numFmt w:val="lowerRoman"/>
      <w:lvlText w:val="%6."/>
      <w:lvlJc w:val="right"/>
      <w:pPr>
        <w:ind w:left="4320" w:hanging="180"/>
      </w:pPr>
    </w:lvl>
    <w:lvl w:ilvl="6" w:tplc="B798F8B4" w:tentative="1">
      <w:start w:val="1"/>
      <w:numFmt w:val="decimal"/>
      <w:lvlText w:val="%7."/>
      <w:lvlJc w:val="left"/>
      <w:pPr>
        <w:ind w:left="5040" w:hanging="360"/>
      </w:pPr>
    </w:lvl>
    <w:lvl w:ilvl="7" w:tplc="9F749CAE" w:tentative="1">
      <w:start w:val="1"/>
      <w:numFmt w:val="lowerLetter"/>
      <w:lvlText w:val="%8."/>
      <w:lvlJc w:val="left"/>
      <w:pPr>
        <w:ind w:left="5760" w:hanging="360"/>
      </w:pPr>
    </w:lvl>
    <w:lvl w:ilvl="8" w:tplc="57E6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340A"/>
    <w:multiLevelType w:val="hybridMultilevel"/>
    <w:tmpl w:val="36E20E42"/>
    <w:lvl w:ilvl="0" w:tplc="092E6944">
      <w:start w:val="1"/>
      <w:numFmt w:val="decimal"/>
      <w:lvlText w:val="%1."/>
      <w:lvlJc w:val="left"/>
      <w:pPr>
        <w:ind w:left="720" w:hanging="360"/>
      </w:pPr>
    </w:lvl>
    <w:lvl w:ilvl="1" w:tplc="EA08BAB2" w:tentative="1">
      <w:start w:val="1"/>
      <w:numFmt w:val="lowerLetter"/>
      <w:lvlText w:val="%2."/>
      <w:lvlJc w:val="left"/>
      <w:pPr>
        <w:ind w:left="1440" w:hanging="360"/>
      </w:pPr>
    </w:lvl>
    <w:lvl w:ilvl="2" w:tplc="D206BBAA" w:tentative="1">
      <w:start w:val="1"/>
      <w:numFmt w:val="lowerRoman"/>
      <w:lvlText w:val="%3."/>
      <w:lvlJc w:val="right"/>
      <w:pPr>
        <w:ind w:left="2160" w:hanging="180"/>
      </w:pPr>
    </w:lvl>
    <w:lvl w:ilvl="3" w:tplc="D750D966" w:tentative="1">
      <w:start w:val="1"/>
      <w:numFmt w:val="decimal"/>
      <w:lvlText w:val="%4."/>
      <w:lvlJc w:val="left"/>
      <w:pPr>
        <w:ind w:left="2880" w:hanging="360"/>
      </w:pPr>
    </w:lvl>
    <w:lvl w:ilvl="4" w:tplc="C2827D38" w:tentative="1">
      <w:start w:val="1"/>
      <w:numFmt w:val="lowerLetter"/>
      <w:lvlText w:val="%5."/>
      <w:lvlJc w:val="left"/>
      <w:pPr>
        <w:ind w:left="3600" w:hanging="360"/>
      </w:pPr>
    </w:lvl>
    <w:lvl w:ilvl="5" w:tplc="307C7222" w:tentative="1">
      <w:start w:val="1"/>
      <w:numFmt w:val="lowerRoman"/>
      <w:lvlText w:val="%6."/>
      <w:lvlJc w:val="right"/>
      <w:pPr>
        <w:ind w:left="4320" w:hanging="180"/>
      </w:pPr>
    </w:lvl>
    <w:lvl w:ilvl="6" w:tplc="E9620DAA" w:tentative="1">
      <w:start w:val="1"/>
      <w:numFmt w:val="decimal"/>
      <w:lvlText w:val="%7."/>
      <w:lvlJc w:val="left"/>
      <w:pPr>
        <w:ind w:left="5040" w:hanging="360"/>
      </w:pPr>
    </w:lvl>
    <w:lvl w:ilvl="7" w:tplc="7312FE2E" w:tentative="1">
      <w:start w:val="1"/>
      <w:numFmt w:val="lowerLetter"/>
      <w:lvlText w:val="%8."/>
      <w:lvlJc w:val="left"/>
      <w:pPr>
        <w:ind w:left="5760" w:hanging="360"/>
      </w:pPr>
    </w:lvl>
    <w:lvl w:ilvl="8" w:tplc="F7F2A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66962"/>
    <w:multiLevelType w:val="hybridMultilevel"/>
    <w:tmpl w:val="3988A89A"/>
    <w:lvl w:ilvl="0" w:tplc="5534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78F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A1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2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A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2B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7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A4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01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8D"/>
    <w:rsid w:val="00004E82"/>
    <w:rsid w:val="0002566B"/>
    <w:rsid w:val="00027ECB"/>
    <w:rsid w:val="000460E4"/>
    <w:rsid w:val="00067028"/>
    <w:rsid w:val="00082D7B"/>
    <w:rsid w:val="000859D6"/>
    <w:rsid w:val="000B11CA"/>
    <w:rsid w:val="000B51CF"/>
    <w:rsid w:val="000B6FAB"/>
    <w:rsid w:val="000C2204"/>
    <w:rsid w:val="000D2761"/>
    <w:rsid w:val="000E51BC"/>
    <w:rsid w:val="000F0C6D"/>
    <w:rsid w:val="000F3277"/>
    <w:rsid w:val="001104AD"/>
    <w:rsid w:val="0011346C"/>
    <w:rsid w:val="00130B95"/>
    <w:rsid w:val="001336DD"/>
    <w:rsid w:val="001359FD"/>
    <w:rsid w:val="00141145"/>
    <w:rsid w:val="0014254B"/>
    <w:rsid w:val="00143BDA"/>
    <w:rsid w:val="00147A34"/>
    <w:rsid w:val="00162739"/>
    <w:rsid w:val="00163EEE"/>
    <w:rsid w:val="00171E06"/>
    <w:rsid w:val="00173B68"/>
    <w:rsid w:val="00177AE1"/>
    <w:rsid w:val="00181508"/>
    <w:rsid w:val="001818B1"/>
    <w:rsid w:val="001A3856"/>
    <w:rsid w:val="001A49FA"/>
    <w:rsid w:val="001B2D1B"/>
    <w:rsid w:val="001D4EBD"/>
    <w:rsid w:val="001D5595"/>
    <w:rsid w:val="001D67FC"/>
    <w:rsid w:val="001D7993"/>
    <w:rsid w:val="001F0D24"/>
    <w:rsid w:val="00200FDA"/>
    <w:rsid w:val="00216381"/>
    <w:rsid w:val="00223E6E"/>
    <w:rsid w:val="00224BAF"/>
    <w:rsid w:val="00256467"/>
    <w:rsid w:val="00276289"/>
    <w:rsid w:val="00285A99"/>
    <w:rsid w:val="00290A84"/>
    <w:rsid w:val="0029565F"/>
    <w:rsid w:val="002A57A4"/>
    <w:rsid w:val="002B5F05"/>
    <w:rsid w:val="002B76FE"/>
    <w:rsid w:val="002D20BF"/>
    <w:rsid w:val="002F182A"/>
    <w:rsid w:val="003154B3"/>
    <w:rsid w:val="00321400"/>
    <w:rsid w:val="0033652C"/>
    <w:rsid w:val="00354663"/>
    <w:rsid w:val="00357EFE"/>
    <w:rsid w:val="00360EC9"/>
    <w:rsid w:val="00363AB4"/>
    <w:rsid w:val="00372FE3"/>
    <w:rsid w:val="00384801"/>
    <w:rsid w:val="00384D1E"/>
    <w:rsid w:val="00393F36"/>
    <w:rsid w:val="003C6286"/>
    <w:rsid w:val="003F3BDA"/>
    <w:rsid w:val="003F565F"/>
    <w:rsid w:val="00406152"/>
    <w:rsid w:val="00412292"/>
    <w:rsid w:val="00417F9C"/>
    <w:rsid w:val="00426476"/>
    <w:rsid w:val="0043101C"/>
    <w:rsid w:val="00436693"/>
    <w:rsid w:val="00436FF4"/>
    <w:rsid w:val="00460150"/>
    <w:rsid w:val="004622D2"/>
    <w:rsid w:val="00462C46"/>
    <w:rsid w:val="00462D03"/>
    <w:rsid w:val="00464F99"/>
    <w:rsid w:val="004823D4"/>
    <w:rsid w:val="00484053"/>
    <w:rsid w:val="004A1EEA"/>
    <w:rsid w:val="004B4ACA"/>
    <w:rsid w:val="004C6BEA"/>
    <w:rsid w:val="004E4871"/>
    <w:rsid w:val="004E5DDC"/>
    <w:rsid w:val="004F1688"/>
    <w:rsid w:val="00504CD8"/>
    <w:rsid w:val="005056CD"/>
    <w:rsid w:val="005149BA"/>
    <w:rsid w:val="00515243"/>
    <w:rsid w:val="00516000"/>
    <w:rsid w:val="00533F9E"/>
    <w:rsid w:val="0057571D"/>
    <w:rsid w:val="0057694B"/>
    <w:rsid w:val="00582641"/>
    <w:rsid w:val="00593604"/>
    <w:rsid w:val="005946E7"/>
    <w:rsid w:val="005B1E9B"/>
    <w:rsid w:val="005C4F83"/>
    <w:rsid w:val="005D0C0C"/>
    <w:rsid w:val="005D22AB"/>
    <w:rsid w:val="005F5771"/>
    <w:rsid w:val="00616931"/>
    <w:rsid w:val="00653EFB"/>
    <w:rsid w:val="00653F28"/>
    <w:rsid w:val="006615E7"/>
    <w:rsid w:val="00667D62"/>
    <w:rsid w:val="006777B3"/>
    <w:rsid w:val="006825C8"/>
    <w:rsid w:val="0069333C"/>
    <w:rsid w:val="0069608E"/>
    <w:rsid w:val="006A24CE"/>
    <w:rsid w:val="006C60DF"/>
    <w:rsid w:val="006D4FEA"/>
    <w:rsid w:val="006D726C"/>
    <w:rsid w:val="006E1F13"/>
    <w:rsid w:val="00707B8D"/>
    <w:rsid w:val="00723089"/>
    <w:rsid w:val="00725032"/>
    <w:rsid w:val="00753575"/>
    <w:rsid w:val="007546E6"/>
    <w:rsid w:val="00761562"/>
    <w:rsid w:val="00766A1B"/>
    <w:rsid w:val="007700D5"/>
    <w:rsid w:val="00785132"/>
    <w:rsid w:val="007949F0"/>
    <w:rsid w:val="007A2687"/>
    <w:rsid w:val="007A3AEA"/>
    <w:rsid w:val="007B5A2A"/>
    <w:rsid w:val="007C3555"/>
    <w:rsid w:val="007D595A"/>
    <w:rsid w:val="007F506B"/>
    <w:rsid w:val="00802C35"/>
    <w:rsid w:val="00803065"/>
    <w:rsid w:val="0082223F"/>
    <w:rsid w:val="00843AF3"/>
    <w:rsid w:val="008761F2"/>
    <w:rsid w:val="0087697C"/>
    <w:rsid w:val="0089042C"/>
    <w:rsid w:val="008A4676"/>
    <w:rsid w:val="008B13B7"/>
    <w:rsid w:val="008B516E"/>
    <w:rsid w:val="008B5893"/>
    <w:rsid w:val="008B75B9"/>
    <w:rsid w:val="008C4CB3"/>
    <w:rsid w:val="008D3001"/>
    <w:rsid w:val="008D434C"/>
    <w:rsid w:val="008F7BC8"/>
    <w:rsid w:val="00906D10"/>
    <w:rsid w:val="009259E2"/>
    <w:rsid w:val="009274D0"/>
    <w:rsid w:val="009308D1"/>
    <w:rsid w:val="009345AF"/>
    <w:rsid w:val="009652A4"/>
    <w:rsid w:val="00967090"/>
    <w:rsid w:val="00970E28"/>
    <w:rsid w:val="0098063D"/>
    <w:rsid w:val="00983AF1"/>
    <w:rsid w:val="00985A00"/>
    <w:rsid w:val="00993735"/>
    <w:rsid w:val="00996608"/>
    <w:rsid w:val="009C3EE4"/>
    <w:rsid w:val="009E38F3"/>
    <w:rsid w:val="009F331B"/>
    <w:rsid w:val="00A14E6C"/>
    <w:rsid w:val="00A1609D"/>
    <w:rsid w:val="00A32D72"/>
    <w:rsid w:val="00A46470"/>
    <w:rsid w:val="00A52641"/>
    <w:rsid w:val="00A75C2E"/>
    <w:rsid w:val="00A8347A"/>
    <w:rsid w:val="00A93CEE"/>
    <w:rsid w:val="00A9492A"/>
    <w:rsid w:val="00AB7279"/>
    <w:rsid w:val="00AC3D5B"/>
    <w:rsid w:val="00AC51B5"/>
    <w:rsid w:val="00AD2C03"/>
    <w:rsid w:val="00AE1E63"/>
    <w:rsid w:val="00AE718B"/>
    <w:rsid w:val="00AF7B73"/>
    <w:rsid w:val="00B00D21"/>
    <w:rsid w:val="00B1267A"/>
    <w:rsid w:val="00B156B3"/>
    <w:rsid w:val="00B255A4"/>
    <w:rsid w:val="00B260C4"/>
    <w:rsid w:val="00B37B81"/>
    <w:rsid w:val="00B407D2"/>
    <w:rsid w:val="00B4721B"/>
    <w:rsid w:val="00B7426F"/>
    <w:rsid w:val="00B83E51"/>
    <w:rsid w:val="00BB6043"/>
    <w:rsid w:val="00BE0740"/>
    <w:rsid w:val="00BE591F"/>
    <w:rsid w:val="00C06158"/>
    <w:rsid w:val="00C1099B"/>
    <w:rsid w:val="00C12B33"/>
    <w:rsid w:val="00C247AD"/>
    <w:rsid w:val="00C24A7A"/>
    <w:rsid w:val="00C27124"/>
    <w:rsid w:val="00C279AC"/>
    <w:rsid w:val="00C33FF9"/>
    <w:rsid w:val="00C34EB6"/>
    <w:rsid w:val="00C561F7"/>
    <w:rsid w:val="00C60C16"/>
    <w:rsid w:val="00C738B8"/>
    <w:rsid w:val="00C906FD"/>
    <w:rsid w:val="00C909B9"/>
    <w:rsid w:val="00C92713"/>
    <w:rsid w:val="00CA6D6C"/>
    <w:rsid w:val="00CB6B7D"/>
    <w:rsid w:val="00CC1F4A"/>
    <w:rsid w:val="00CC6AB1"/>
    <w:rsid w:val="00CC7319"/>
    <w:rsid w:val="00CD252F"/>
    <w:rsid w:val="00CF16F3"/>
    <w:rsid w:val="00D03A06"/>
    <w:rsid w:val="00D04080"/>
    <w:rsid w:val="00D549D1"/>
    <w:rsid w:val="00D60739"/>
    <w:rsid w:val="00D62407"/>
    <w:rsid w:val="00D6304C"/>
    <w:rsid w:val="00D84970"/>
    <w:rsid w:val="00D90A69"/>
    <w:rsid w:val="00D90E3C"/>
    <w:rsid w:val="00DA22B5"/>
    <w:rsid w:val="00DB7A9D"/>
    <w:rsid w:val="00DD1A1D"/>
    <w:rsid w:val="00DE4844"/>
    <w:rsid w:val="00DF4BA2"/>
    <w:rsid w:val="00DF6546"/>
    <w:rsid w:val="00E0279E"/>
    <w:rsid w:val="00E03216"/>
    <w:rsid w:val="00E33D5C"/>
    <w:rsid w:val="00E348F4"/>
    <w:rsid w:val="00E54080"/>
    <w:rsid w:val="00E823B1"/>
    <w:rsid w:val="00E850BC"/>
    <w:rsid w:val="00E93CFE"/>
    <w:rsid w:val="00E9405D"/>
    <w:rsid w:val="00E9767B"/>
    <w:rsid w:val="00EA182F"/>
    <w:rsid w:val="00EA7873"/>
    <w:rsid w:val="00EB0870"/>
    <w:rsid w:val="00EC1F58"/>
    <w:rsid w:val="00EC41EC"/>
    <w:rsid w:val="00EF043C"/>
    <w:rsid w:val="00F001FB"/>
    <w:rsid w:val="00F0221C"/>
    <w:rsid w:val="00F0287C"/>
    <w:rsid w:val="00F06E97"/>
    <w:rsid w:val="00F10DD4"/>
    <w:rsid w:val="00F12BBD"/>
    <w:rsid w:val="00F2169A"/>
    <w:rsid w:val="00F45E27"/>
    <w:rsid w:val="00F5338F"/>
    <w:rsid w:val="00F74900"/>
    <w:rsid w:val="00F91E74"/>
    <w:rsid w:val="00F96EE7"/>
    <w:rsid w:val="00FA44FA"/>
    <w:rsid w:val="00FA535C"/>
    <w:rsid w:val="00FB2264"/>
    <w:rsid w:val="00FB3CF3"/>
    <w:rsid w:val="00FC0E3C"/>
    <w:rsid w:val="00FD04DE"/>
    <w:rsid w:val="00FD05BE"/>
    <w:rsid w:val="00FE2BFE"/>
    <w:rsid w:val="00FE5872"/>
    <w:rsid w:val="00FF10CA"/>
    <w:rsid w:val="00FF2437"/>
    <w:rsid w:val="00FF4B0F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B772"/>
  <w15:docId w15:val="{E1F8B336-8CB0-419D-8E7F-9A8146D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30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013"/>
  </w:style>
  <w:style w:type="character" w:styleId="Odwoanieprzypisudolnego">
    <w:name w:val="footnote reference"/>
    <w:basedOn w:val="Domylnaczcionkaakapitu"/>
    <w:uiPriority w:val="99"/>
    <w:rsid w:val="00C300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013"/>
    <w:pPr>
      <w:ind w:left="720"/>
      <w:contextualSpacing/>
    </w:pPr>
  </w:style>
  <w:style w:type="paragraph" w:styleId="Nagwek">
    <w:name w:val="header"/>
    <w:basedOn w:val="Normalny"/>
    <w:link w:val="NagwekZnak"/>
    <w:rsid w:val="0003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1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7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25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251E"/>
  </w:style>
  <w:style w:type="character" w:styleId="Odwoanieprzypisukocowego">
    <w:name w:val="endnote reference"/>
    <w:basedOn w:val="Domylnaczcionkaakapitu"/>
    <w:rsid w:val="00B6251E"/>
    <w:rPr>
      <w:vertAlign w:val="superscript"/>
    </w:rPr>
  </w:style>
  <w:style w:type="character" w:styleId="Odwoaniedokomentarza">
    <w:name w:val="annotation reference"/>
    <w:basedOn w:val="Domylnaczcionkaakapitu"/>
    <w:rsid w:val="00195E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E94"/>
  </w:style>
  <w:style w:type="paragraph" w:styleId="Tematkomentarza">
    <w:name w:val="annotation subject"/>
    <w:basedOn w:val="Tekstkomentarza"/>
    <w:next w:val="Tekstkomentarza"/>
    <w:link w:val="TematkomentarzaZnak"/>
    <w:rsid w:val="00195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E94"/>
    <w:rPr>
      <w:b/>
      <w:bCs/>
    </w:rPr>
  </w:style>
  <w:style w:type="character" w:styleId="Uwydatnienie">
    <w:name w:val="Emphasis"/>
    <w:basedOn w:val="Domylnaczcionkaakapitu"/>
    <w:qFormat/>
    <w:rsid w:val="00766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9D9E-72A6-4D17-A241-854ACE6B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21</Pages>
  <Words>7233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Agata Łukasiak-Walaszek</cp:lastModifiedBy>
  <cp:revision>714</cp:revision>
  <cp:lastPrinted>2022-07-29T09:55:00Z</cp:lastPrinted>
  <dcterms:created xsi:type="dcterms:W3CDTF">2022-01-14T12:33:00Z</dcterms:created>
  <dcterms:modified xsi:type="dcterms:W3CDTF">2022-10-27T11:33:00Z</dcterms:modified>
</cp:coreProperties>
</file>