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4F19A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F19A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0293715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F19A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F19A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0293715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F19A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06 października 2022 r.</w:t>
      </w:r>
      <w:bookmarkEnd w:id="1"/>
    </w:p>
    <w:p w:rsidR="004824F3" w:rsidRPr="00B2243E" w:rsidRDefault="004F19A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WPS-II.431.3.53.2022</w:t>
      </w:r>
      <w:bookmarkEnd w:id="2"/>
      <w:r>
        <w:rPr>
          <w:rFonts w:ascii="Calibri" w:hAnsi="Calibri" w:cs="Calibri"/>
        </w:rPr>
        <w:t>.JP</w:t>
      </w:r>
    </w:p>
    <w:p w:rsidR="009D6EA8" w:rsidRDefault="004F19AE" w:rsidP="009D6EA8">
      <w:pPr>
        <w:spacing w:before="360"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Pani</w:t>
      </w:r>
    </w:p>
    <w:p w:rsidR="009D6EA8" w:rsidRDefault="004F19AE" w:rsidP="009D6EA8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Joanna Siemiątkowska</w:t>
      </w:r>
    </w:p>
    <w:p w:rsidR="009D6EA8" w:rsidRDefault="004F19AE" w:rsidP="009D6EA8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Domu Pomocy Społecznej </w:t>
      </w:r>
    </w:p>
    <w:p w:rsidR="009D6EA8" w:rsidRDefault="004F19AE" w:rsidP="009D6EA8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im. Bł. Abp A.J. Nowowiejskiego</w:t>
      </w:r>
      <w:r>
        <w:rPr>
          <w:rFonts w:ascii="Calibri" w:hAnsi="Calibri" w:cs="Calibri"/>
        </w:rPr>
        <w:br/>
        <w:t>w Brwilnie</w:t>
      </w:r>
      <w:r>
        <w:rPr>
          <w:rFonts w:ascii="Calibri" w:hAnsi="Calibri" w:cs="Calibri"/>
        </w:rPr>
        <w:br/>
        <w:t>ul. Płocka 90</w:t>
      </w:r>
    </w:p>
    <w:p w:rsidR="00C623C6" w:rsidRPr="00504F2F" w:rsidRDefault="004F19AE" w:rsidP="009D6EA8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09-400 Płock</w:t>
      </w:r>
    </w:p>
    <w:p w:rsidR="009D6EA8" w:rsidRPr="00F2721B" w:rsidRDefault="004F19AE" w:rsidP="009D6EA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F2721B">
        <w:rPr>
          <w:rFonts w:ascii="Calibri" w:hAnsi="Calibri" w:cs="Calibri"/>
        </w:rPr>
        <w:t>ZALECENIA POKONTROLNE</w:t>
      </w:r>
    </w:p>
    <w:p w:rsidR="009D6EA8" w:rsidRPr="00F2721B" w:rsidRDefault="00132CE0" w:rsidP="009D6EA8">
      <w:pPr>
        <w:spacing w:line="360" w:lineRule="auto"/>
        <w:rPr>
          <w:rFonts w:ascii="Calibri" w:hAnsi="Calibri" w:cs="Calibri"/>
          <w:b/>
        </w:rPr>
      </w:pPr>
    </w:p>
    <w:p w:rsidR="009D6EA8" w:rsidRPr="00F2721B" w:rsidRDefault="004F19AE" w:rsidP="009D6EA8">
      <w:pPr>
        <w:pStyle w:val="Akapitzlist"/>
        <w:spacing w:line="360" w:lineRule="auto"/>
        <w:ind w:left="0"/>
        <w:rPr>
          <w:sz w:val="24"/>
          <w:szCs w:val="24"/>
        </w:rPr>
      </w:pPr>
      <w:r w:rsidRPr="00F2721B">
        <w:rPr>
          <w:sz w:val="24"/>
          <w:szCs w:val="24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>
        <w:rPr>
          <w:sz w:val="24"/>
          <w:szCs w:val="24"/>
        </w:rPr>
        <w:t>29 i 31 sierpnia 2022</w:t>
      </w:r>
      <w:r w:rsidRPr="00F2721B">
        <w:rPr>
          <w:sz w:val="24"/>
          <w:szCs w:val="24"/>
        </w:rPr>
        <w:t xml:space="preserve"> r. przeprowadził kontrolę doraźną w kierowanym przez Panią </w:t>
      </w:r>
      <w:r w:rsidRPr="00F2721B">
        <w:rPr>
          <w:bCs/>
          <w:sz w:val="24"/>
          <w:szCs w:val="24"/>
        </w:rPr>
        <w:t>Domu Pomocy Społecznej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im. Bł. Abp A.J. Nowowiejskiego w Brwilnie</w:t>
      </w:r>
      <w:r w:rsidRPr="00F2721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W dniu 29 sierpnia 2022 r. czynności kontrolne przeprowadzone zostały w godzinach popołudniowych tj. 14.00-18.00.</w:t>
      </w:r>
    </w:p>
    <w:p w:rsidR="009D6EA8" w:rsidRPr="00397E7F" w:rsidRDefault="004F19AE" w:rsidP="009D6EA8">
      <w:pPr>
        <w:tabs>
          <w:tab w:val="num" w:pos="0"/>
        </w:tabs>
        <w:spacing w:line="360" w:lineRule="auto"/>
        <w:rPr>
          <w:rFonts w:ascii="Calibri" w:eastAsia="Calibri" w:hAnsi="Calibri" w:cs="Calibri"/>
          <w:lang w:eastAsia="ar-SA"/>
        </w:rPr>
      </w:pPr>
      <w:r w:rsidRPr="00397E7F">
        <w:rPr>
          <w:rFonts w:ascii="Calibri" w:hAnsi="Calibri" w:cs="Calibri"/>
        </w:rPr>
        <w:t xml:space="preserve">Kontroli doraźnej dokonano w związku z pismem Ministra Rodziny i Polityki Społecznej </w:t>
      </w:r>
      <w:r>
        <w:rPr>
          <w:rFonts w:ascii="Calibri" w:hAnsi="Calibri" w:cs="Calibri"/>
        </w:rPr>
        <w:br/>
      </w:r>
      <w:r w:rsidRPr="00397E7F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dnia </w:t>
      </w:r>
      <w:r w:rsidRPr="00397E7F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czerwca </w:t>
      </w:r>
      <w:r w:rsidRPr="00397E7F">
        <w:rPr>
          <w:rFonts w:ascii="Calibri" w:hAnsi="Calibri" w:cs="Calibri"/>
        </w:rPr>
        <w:t>2022</w:t>
      </w:r>
      <w:r>
        <w:rPr>
          <w:rFonts w:ascii="Calibri" w:hAnsi="Calibri" w:cs="Calibri"/>
        </w:rPr>
        <w:t xml:space="preserve"> </w:t>
      </w:r>
      <w:r w:rsidRPr="00397E7F">
        <w:rPr>
          <w:rFonts w:ascii="Calibri" w:hAnsi="Calibri" w:cs="Calibri"/>
        </w:rPr>
        <w:t>r. skierowanym do wojewodów</w:t>
      </w:r>
      <w:r>
        <w:rPr>
          <w:rFonts w:ascii="Calibri" w:hAnsi="Calibri" w:cs="Calibri"/>
        </w:rPr>
        <w:t>,</w:t>
      </w:r>
      <w:r w:rsidRPr="00397E7F">
        <w:rPr>
          <w:rFonts w:ascii="Calibri" w:hAnsi="Calibri" w:cs="Calibri"/>
        </w:rPr>
        <w:t xml:space="preserve"> w sprawie przeprowadzenia kontroli </w:t>
      </w:r>
      <w:r>
        <w:rPr>
          <w:rFonts w:ascii="Calibri" w:hAnsi="Calibri" w:cs="Calibri"/>
        </w:rPr>
        <w:t>w</w:t>
      </w:r>
      <w:r w:rsidRPr="00397E7F">
        <w:rPr>
          <w:rFonts w:ascii="Calibri" w:hAnsi="Calibri" w:cs="Calibri"/>
        </w:rPr>
        <w:t xml:space="preserve"> domach pomocy społecznej na terenie podległych województw mając na względzie </w:t>
      </w:r>
      <w:r w:rsidRPr="00397E7F"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:rsidR="009D6EA8" w:rsidRPr="00397E7F" w:rsidRDefault="004F19AE" w:rsidP="009D6EA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397E7F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9D6EA8" w:rsidRPr="00F2721B" w:rsidRDefault="004F19AE" w:rsidP="009D6EA8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  <w:r w:rsidRPr="00F2721B">
        <w:rPr>
          <w:rFonts w:ascii="Calibri" w:hAnsi="Calibri" w:cs="Calibri"/>
          <w:szCs w:val="24"/>
        </w:rPr>
        <w:lastRenderedPageBreak/>
        <w:t xml:space="preserve">Zakres kontroli obejmował jakość usług świadczonych przez dom pomocy społecznej </w:t>
      </w:r>
      <w:r>
        <w:rPr>
          <w:rFonts w:ascii="Calibri" w:hAnsi="Calibri" w:cs="Calibri"/>
          <w:szCs w:val="24"/>
        </w:rPr>
        <w:br/>
        <w:t>i</w:t>
      </w:r>
      <w:r w:rsidRPr="00F2721B">
        <w:rPr>
          <w:rFonts w:ascii="Calibri" w:hAnsi="Calibri" w:cs="Calibri"/>
          <w:szCs w:val="24"/>
        </w:rPr>
        <w:t xml:space="preserve"> przestrzeganie praw mieszkańców</w:t>
      </w:r>
      <w:r>
        <w:rPr>
          <w:rFonts w:ascii="Calibri" w:hAnsi="Calibri" w:cs="Calibri"/>
          <w:szCs w:val="24"/>
        </w:rPr>
        <w:t xml:space="preserve"> według stanu na dzień kontroli.</w:t>
      </w:r>
      <w:r w:rsidRPr="00F2721B">
        <w:rPr>
          <w:rFonts w:ascii="Calibri" w:hAnsi="Calibri" w:cs="Calibri"/>
          <w:szCs w:val="24"/>
        </w:rPr>
        <w:t xml:space="preserve"> </w:t>
      </w:r>
    </w:p>
    <w:p w:rsidR="009D6EA8" w:rsidRPr="00FA2C2D" w:rsidRDefault="004F19AE" w:rsidP="00FA2C2D">
      <w:pPr>
        <w:tabs>
          <w:tab w:val="left" w:pos="426"/>
          <w:tab w:val="left" w:pos="127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>Przeprowadzona kontrola doraźna nie wykazała stosowania jakiejkolwiek formy przemocy wobec mieszkańców. Mieszkańcy nie zgłaszali negatywnych uwag w kwestii ich traktowania.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W wyniku</w:t>
      </w:r>
      <w:r w:rsidRPr="00F2721B">
        <w:rPr>
          <w:rFonts w:ascii="Calibri" w:eastAsia="Calibri" w:hAnsi="Calibri" w:cs="Calibri"/>
          <w:lang w:eastAsia="en-US"/>
        </w:rPr>
        <w:t xml:space="preserve"> </w:t>
      </w:r>
      <w:r w:rsidRPr="00F2721B">
        <w:rPr>
          <w:rFonts w:ascii="Calibri" w:hAnsi="Calibri" w:cs="Calibri"/>
        </w:rPr>
        <w:t xml:space="preserve">kontroli </w:t>
      </w:r>
      <w:r>
        <w:rPr>
          <w:rFonts w:ascii="Calibri" w:hAnsi="Calibri" w:cs="Calibri"/>
        </w:rPr>
        <w:t>ustalono, że część poddasza, w tym 6 pokoi mieszkalnych i kilka pomieszczeń użyteczności wspólnej wymaga wymiany starych okien, montażu rolet okiennych, odnowienia ścian i podłogi. Ponadto stwierdzono, że dwie łazienki mieszkańców usytuowane na piętrze budynku należy odnowić, z uwagi na zniszczone płytki i zawilgocenia na suficie.</w:t>
      </w:r>
      <w:r>
        <w:rPr>
          <w:rFonts w:ascii="Calibri" w:eastAsia="Calibri" w:hAnsi="Calibri" w:cs="Calibri"/>
          <w:lang w:eastAsia="en-US"/>
        </w:rPr>
        <w:br/>
      </w:r>
      <w:r w:rsidRPr="00F2721B">
        <w:rPr>
          <w:rFonts w:ascii="Calibri" w:eastAsia="Calibri" w:hAnsi="Calibri" w:cs="Calibri"/>
          <w:lang w:eastAsia="en-US"/>
        </w:rPr>
        <w:t>Szczegółowy opis, ocen</w:t>
      </w:r>
      <w:r>
        <w:rPr>
          <w:rFonts w:ascii="Calibri" w:eastAsia="Calibri" w:hAnsi="Calibri" w:cs="Calibri"/>
          <w:lang w:eastAsia="en-US"/>
        </w:rPr>
        <w:t>a</w:t>
      </w:r>
      <w:r w:rsidRPr="00F2721B">
        <w:rPr>
          <w:rFonts w:ascii="Calibri" w:eastAsia="Calibri" w:hAnsi="Calibri" w:cs="Calibri"/>
          <w:lang w:eastAsia="en-US"/>
        </w:rPr>
        <w:t xml:space="preserve"> skontrolowanej działalności, zakres, przyczyny i skutki stwierdzonych </w:t>
      </w:r>
      <w:r>
        <w:rPr>
          <w:rFonts w:ascii="Calibri" w:eastAsia="Calibri" w:hAnsi="Calibri" w:cs="Calibri"/>
          <w:lang w:eastAsia="en-US"/>
        </w:rPr>
        <w:t>nieprawidłowości</w:t>
      </w:r>
      <w:r w:rsidRPr="00F2721B">
        <w:rPr>
          <w:rFonts w:ascii="Calibri" w:eastAsia="Calibri" w:hAnsi="Calibri" w:cs="Calibri"/>
          <w:lang w:eastAsia="en-US"/>
        </w:rPr>
        <w:t xml:space="preserve"> zostały przedstawione w protokole kontroli doraźnej podpisanym bez zastrzeżeń przez dyrektora Domu </w:t>
      </w:r>
      <w:r>
        <w:rPr>
          <w:rFonts w:ascii="Calibri" w:eastAsia="Calibri" w:hAnsi="Calibri" w:cs="Calibri"/>
          <w:lang w:eastAsia="en-US"/>
        </w:rPr>
        <w:t>28 września</w:t>
      </w:r>
      <w:r w:rsidRPr="00F2721B">
        <w:rPr>
          <w:rFonts w:ascii="Calibri" w:eastAsia="Calibri" w:hAnsi="Calibri" w:cs="Calibri"/>
          <w:lang w:eastAsia="en-US"/>
        </w:rPr>
        <w:t xml:space="preserve"> 2022 r. </w:t>
      </w:r>
    </w:p>
    <w:p w:rsidR="006B1248" w:rsidRDefault="00132CE0" w:rsidP="00FA2C2D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Theme="minorHAnsi" w:eastAsia="Calibri" w:hAnsiTheme="minorHAnsi" w:cstheme="minorHAnsi"/>
          <w:szCs w:val="24"/>
          <w:lang w:eastAsia="en-US"/>
        </w:rPr>
      </w:pPr>
    </w:p>
    <w:p w:rsidR="009D6EA8" w:rsidRPr="00F2721B" w:rsidRDefault="004F19AE" w:rsidP="00FA2C2D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9E7376">
        <w:rPr>
          <w:rFonts w:asciiTheme="minorHAnsi" w:eastAsia="Calibri" w:hAnsiTheme="minorHAnsi" w:cstheme="minorHAnsi"/>
          <w:szCs w:val="24"/>
          <w:lang w:eastAsia="en-US"/>
        </w:rPr>
        <w:t xml:space="preserve">Wobec przedstawionej w protokole oceny dotyczącej funkcjonowania </w:t>
      </w:r>
      <w:r w:rsidRPr="009E7376">
        <w:rPr>
          <w:rFonts w:asciiTheme="minorHAnsi" w:hAnsiTheme="minorHAnsi" w:cstheme="minorHAnsi"/>
          <w:bCs/>
          <w:szCs w:val="24"/>
        </w:rPr>
        <w:t xml:space="preserve">Domu Pomocy Społecznej </w:t>
      </w:r>
      <w:r w:rsidRPr="009E7376">
        <w:rPr>
          <w:rFonts w:asciiTheme="minorHAnsi" w:hAnsiTheme="minorHAnsi" w:cstheme="minorHAnsi"/>
          <w:szCs w:val="24"/>
        </w:rPr>
        <w:t>im. Bł. Abp A.J. Nowowiejskiego w Brwilnie</w:t>
      </w:r>
      <w:r w:rsidRPr="009E7376">
        <w:rPr>
          <w:rFonts w:asciiTheme="minorHAnsi" w:eastAsia="Calibri" w:hAnsiTheme="minorHAnsi" w:cstheme="minorHAnsi"/>
          <w:szCs w:val="24"/>
          <w:lang w:eastAsia="en-US"/>
        </w:rPr>
        <w:t xml:space="preserve">, stosownie do art. 128 ustawy </w:t>
      </w:r>
      <w:r w:rsidRPr="009E7376">
        <w:rPr>
          <w:rFonts w:asciiTheme="minorHAnsi" w:hAnsiTheme="minorHAnsi" w:cstheme="minorHAnsi"/>
          <w:szCs w:val="24"/>
        </w:rPr>
        <w:t>z dnia</w:t>
      </w:r>
      <w:r w:rsidRPr="00F2721B">
        <w:rPr>
          <w:rFonts w:ascii="Calibri" w:hAnsi="Calibri" w:cs="Calibri"/>
          <w:szCs w:val="24"/>
        </w:rPr>
        <w:t xml:space="preserve"> 12 marca 2004 r. o pomocy społecznej 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w celu usunięcia stwierdzonych </w:t>
      </w:r>
      <w:r>
        <w:rPr>
          <w:rFonts w:ascii="Calibri" w:eastAsia="Calibri" w:hAnsi="Calibri" w:cs="Calibri"/>
          <w:szCs w:val="24"/>
          <w:lang w:eastAsia="en-US"/>
        </w:rPr>
        <w:t>nieprawidłowości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 zwracam się o realizację następujących zaleceń pokontrolnych:</w:t>
      </w:r>
      <w:r>
        <w:rPr>
          <w:rFonts w:ascii="Calibri" w:eastAsia="Calibri" w:hAnsi="Calibri" w:cs="Calibri"/>
          <w:szCs w:val="24"/>
          <w:lang w:eastAsia="en-US"/>
        </w:rPr>
        <w:br/>
      </w:r>
    </w:p>
    <w:p w:rsidR="009D6EA8" w:rsidRPr="00621AA6" w:rsidRDefault="004F19AE" w:rsidP="00FA2C2D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  <w:r>
        <w:rPr>
          <w:rFonts w:ascii="Calibri" w:eastAsia="Calibri" w:hAnsi="Calibri" w:cs="Calibri"/>
          <w:szCs w:val="24"/>
          <w:lang w:eastAsia="en-US"/>
        </w:rPr>
        <w:t xml:space="preserve">Wyremontować 6 pokoi mieszkańców i pomieszczenia wspólne znajdujące się </w:t>
      </w:r>
      <w:r>
        <w:rPr>
          <w:rFonts w:ascii="Calibri" w:eastAsia="Calibri" w:hAnsi="Calibri" w:cs="Calibri"/>
          <w:szCs w:val="24"/>
          <w:lang w:eastAsia="en-US"/>
        </w:rPr>
        <w:br/>
        <w:t>na poddaszu Domu.</w:t>
      </w:r>
    </w:p>
    <w:p w:rsidR="009D6EA8" w:rsidRPr="00FA2C2D" w:rsidRDefault="004F19AE" w:rsidP="00FA2C2D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Dokonać remontu dwóch łazienek mieszkańców znajdujących się na piętrze budynku. </w:t>
      </w:r>
    </w:p>
    <w:p w:rsidR="00FA2C2D" w:rsidRDefault="00132CE0" w:rsidP="00FA2C2D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</w:p>
    <w:p w:rsidR="009D6EA8" w:rsidRPr="00544A9F" w:rsidRDefault="004F19AE" w:rsidP="00FA2C2D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  <w:r w:rsidRPr="00F2721B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  <w:u w:val="single"/>
        </w:rPr>
        <w:br/>
      </w:r>
      <w:r>
        <w:rPr>
          <w:rFonts w:ascii="Calibri" w:hAnsi="Calibri" w:cs="Calibri"/>
          <w:bCs/>
          <w:u w:val="single"/>
        </w:rPr>
        <w:br/>
      </w:r>
      <w:r w:rsidRPr="00F2721B">
        <w:rPr>
          <w:rFonts w:ascii="Calibri" w:hAnsi="Calibri" w:cs="Calibri"/>
          <w:bCs/>
          <w:u w:val="single"/>
        </w:rPr>
        <w:t>Pouczenie</w:t>
      </w:r>
    </w:p>
    <w:p w:rsidR="007E1015" w:rsidRDefault="004F19AE" w:rsidP="007E10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F2721B">
        <w:rPr>
          <w:rFonts w:ascii="Calibri" w:hAnsi="Calibri" w:cs="Calibri"/>
          <w:bCs/>
        </w:rPr>
        <w:t xml:space="preserve">Zgodnie z art. 128 ustawy z dnia 12 marca 2004 r. o pomocy społecznej </w:t>
      </w:r>
      <w:r w:rsidRPr="00F2721B">
        <w:rPr>
          <w:rFonts w:ascii="Calibri" w:hAnsi="Calibri" w:cs="Calibri"/>
        </w:rPr>
        <w:t xml:space="preserve">(Dz. U. z 2021 r. </w:t>
      </w:r>
      <w:r w:rsidRPr="00F2721B">
        <w:rPr>
          <w:rFonts w:ascii="Calibri" w:hAnsi="Calibri" w:cs="Calibri"/>
        </w:rPr>
        <w:br/>
        <w:t xml:space="preserve">poz. 2268, z późn. zm.) </w:t>
      </w:r>
      <w:r w:rsidRPr="00F2721B">
        <w:rPr>
          <w:rFonts w:ascii="Calibri" w:hAnsi="Calibri" w:cs="Calibri"/>
          <w:bCs/>
        </w:rPr>
        <w:t xml:space="preserve">kontrolowana jednostka może, w terminie 7 dni od dnia otrzymania </w:t>
      </w:r>
      <w:r w:rsidRPr="00F2721B">
        <w:rPr>
          <w:rFonts w:ascii="Calibri" w:hAnsi="Calibri" w:cs="Calibri"/>
          <w:bCs/>
        </w:rPr>
        <w:lastRenderedPageBreak/>
        <w:t xml:space="preserve">zaleceń pokontrolnych, zgłosić do nich zastrzeżenia do Wojewody Mazowieckiego </w:t>
      </w:r>
      <w:r w:rsidRPr="00F2721B">
        <w:rPr>
          <w:rFonts w:ascii="Calibri" w:hAnsi="Calibri" w:cs="Calibri"/>
          <w:bCs/>
        </w:rPr>
        <w:br/>
        <w:t>za pośrednictwem Wydziału Polityki Społecznej.</w:t>
      </w:r>
      <w:r>
        <w:rPr>
          <w:rFonts w:ascii="Calibri" w:hAnsi="Calibri" w:cs="Calibri"/>
          <w:bCs/>
        </w:rPr>
        <w:br/>
      </w:r>
    </w:p>
    <w:p w:rsidR="00E42931" w:rsidRDefault="004F19AE" w:rsidP="007E101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 w:rsidRPr="00F2721B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 w:rsidRPr="00F2721B"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 w:rsidRPr="00F2721B">
        <w:rPr>
          <w:rFonts w:ascii="Calibri" w:eastAsia="Calibri" w:hAnsi="Calibri" w:cs="Calibri"/>
          <w:lang w:eastAsia="en-US"/>
        </w:rPr>
        <w:br/>
        <w:t>do 12 000 zł.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</w:p>
    <w:p w:rsidR="00E42931" w:rsidRDefault="00E42931" w:rsidP="00E4293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E42931" w:rsidRDefault="00E42931" w:rsidP="00E4293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E42931" w:rsidRDefault="00E42931" w:rsidP="00E42931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E42931" w:rsidRDefault="00E42931" w:rsidP="00E42931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E42931" w:rsidRDefault="00E42931" w:rsidP="00E42931">
      <w:pPr>
        <w:jc w:val="both"/>
        <w:rPr>
          <w:rFonts w:ascii="Calibri" w:hAnsi="Calibri" w:cs="Calibri"/>
          <w:bCs/>
        </w:rPr>
      </w:pPr>
    </w:p>
    <w:p w:rsidR="007E1015" w:rsidRPr="007E1015" w:rsidRDefault="004F19AE" w:rsidP="007E10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>Do wiadomości:</w:t>
      </w:r>
      <w:r>
        <w:rPr>
          <w:rFonts w:ascii="Calibri" w:hAnsi="Calibri" w:cs="Calibri"/>
        </w:rPr>
        <w:br/>
        <w:t xml:space="preserve">Pan Sylwester Ziemkiewicz </w:t>
      </w:r>
      <w:r>
        <w:rPr>
          <w:rFonts w:ascii="Calibri" w:hAnsi="Calibri" w:cs="Calibri"/>
        </w:rPr>
        <w:br/>
        <w:t>Starosta Płocki</w:t>
      </w:r>
    </w:p>
    <w:p w:rsidR="00F228AB" w:rsidRPr="00FA2C2D" w:rsidRDefault="00132CE0" w:rsidP="00FA2C2D">
      <w:pPr>
        <w:spacing w:line="360" w:lineRule="auto"/>
        <w:rPr>
          <w:rFonts w:ascii="Calibri" w:eastAsia="Calibri" w:hAnsi="Calibri" w:cs="Calibri"/>
          <w:lang w:eastAsia="en-US"/>
        </w:rPr>
      </w:pPr>
    </w:p>
    <w:sectPr w:rsidR="00F228AB" w:rsidRPr="00FA2C2D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E0" w:rsidRDefault="00132CE0">
      <w:r>
        <w:separator/>
      </w:r>
    </w:p>
  </w:endnote>
  <w:endnote w:type="continuationSeparator" w:id="0">
    <w:p w:rsidR="00132CE0" w:rsidRDefault="001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850238"/>
      <w:docPartObj>
        <w:docPartGallery w:val="Page Numbers (Bottom of Page)"/>
        <w:docPartUnique/>
      </w:docPartObj>
    </w:sdtPr>
    <w:sdtEndPr/>
    <w:sdtContent>
      <w:p w:rsidR="00FA2C2D" w:rsidRDefault="004F19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CB">
          <w:rPr>
            <w:noProof/>
          </w:rPr>
          <w:t>3</w:t>
        </w:r>
        <w:r>
          <w:fldChar w:fldCharType="end"/>
        </w:r>
      </w:p>
    </w:sdtContent>
  </w:sdt>
  <w:p w:rsidR="00FA2C2D" w:rsidRDefault="0013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E0" w:rsidRDefault="00132CE0">
      <w:r>
        <w:separator/>
      </w:r>
    </w:p>
  </w:footnote>
  <w:footnote w:type="continuationSeparator" w:id="0">
    <w:p w:rsidR="00132CE0" w:rsidRDefault="0013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83F"/>
    <w:multiLevelType w:val="hybridMultilevel"/>
    <w:tmpl w:val="162CD94A"/>
    <w:lvl w:ilvl="0" w:tplc="463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8B692" w:tentative="1">
      <w:start w:val="1"/>
      <w:numFmt w:val="lowerLetter"/>
      <w:lvlText w:val="%2."/>
      <w:lvlJc w:val="left"/>
      <w:pPr>
        <w:ind w:left="1440" w:hanging="360"/>
      </w:pPr>
    </w:lvl>
    <w:lvl w:ilvl="2" w:tplc="A1BE9BCC" w:tentative="1">
      <w:start w:val="1"/>
      <w:numFmt w:val="lowerRoman"/>
      <w:lvlText w:val="%3."/>
      <w:lvlJc w:val="right"/>
      <w:pPr>
        <w:ind w:left="2160" w:hanging="180"/>
      </w:pPr>
    </w:lvl>
    <w:lvl w:ilvl="3" w:tplc="8D568850" w:tentative="1">
      <w:start w:val="1"/>
      <w:numFmt w:val="decimal"/>
      <w:lvlText w:val="%4."/>
      <w:lvlJc w:val="left"/>
      <w:pPr>
        <w:ind w:left="2880" w:hanging="360"/>
      </w:pPr>
    </w:lvl>
    <w:lvl w:ilvl="4" w:tplc="C9289BA2" w:tentative="1">
      <w:start w:val="1"/>
      <w:numFmt w:val="lowerLetter"/>
      <w:lvlText w:val="%5."/>
      <w:lvlJc w:val="left"/>
      <w:pPr>
        <w:ind w:left="3600" w:hanging="360"/>
      </w:pPr>
    </w:lvl>
    <w:lvl w:ilvl="5" w:tplc="3D0436A2" w:tentative="1">
      <w:start w:val="1"/>
      <w:numFmt w:val="lowerRoman"/>
      <w:lvlText w:val="%6."/>
      <w:lvlJc w:val="right"/>
      <w:pPr>
        <w:ind w:left="4320" w:hanging="180"/>
      </w:pPr>
    </w:lvl>
    <w:lvl w:ilvl="6" w:tplc="36BC2EBE" w:tentative="1">
      <w:start w:val="1"/>
      <w:numFmt w:val="decimal"/>
      <w:lvlText w:val="%7."/>
      <w:lvlJc w:val="left"/>
      <w:pPr>
        <w:ind w:left="5040" w:hanging="360"/>
      </w:pPr>
    </w:lvl>
    <w:lvl w:ilvl="7" w:tplc="862E3372" w:tentative="1">
      <w:start w:val="1"/>
      <w:numFmt w:val="lowerLetter"/>
      <w:lvlText w:val="%8."/>
      <w:lvlJc w:val="left"/>
      <w:pPr>
        <w:ind w:left="5760" w:hanging="360"/>
      </w:pPr>
    </w:lvl>
    <w:lvl w:ilvl="8" w:tplc="0E30CC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0C"/>
    <w:rsid w:val="000D61B3"/>
    <w:rsid w:val="000F060C"/>
    <w:rsid w:val="00132CE0"/>
    <w:rsid w:val="004F19AE"/>
    <w:rsid w:val="005758CB"/>
    <w:rsid w:val="00E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2618E-873A-438E-8514-49A683A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9D6EA8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D6E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A2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C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2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C2D"/>
    <w:rPr>
      <w:sz w:val="24"/>
      <w:szCs w:val="24"/>
    </w:rPr>
  </w:style>
  <w:style w:type="paragraph" w:styleId="NormalnyWeb">
    <w:name w:val="Normal (Web)"/>
    <w:basedOn w:val="Normalny"/>
    <w:unhideWhenUsed/>
    <w:rsid w:val="00E4293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95DF-82D5-4465-8122-E991B93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2022-11-03T09:02:00Z</dcterms:created>
  <dcterms:modified xsi:type="dcterms:W3CDTF">2022-11-03T09:02:00Z</dcterms:modified>
</cp:coreProperties>
</file>