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75585A"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75585A" w:rsidP="007E2949">
                            <w:pPr>
                              <w:spacing w:line="276" w:lineRule="auto"/>
                              <w:jc w:val="center"/>
                            </w:pPr>
                            <w:r>
                              <w:rPr>
                                <w:noProof/>
                              </w:rPr>
                              <w:drawing>
                                <wp:inline distT="0" distB="0" distL="0" distR="0">
                                  <wp:extent cx="374669" cy="368319"/>
                                  <wp:effectExtent l="0" t="0" r="6350" b="0"/>
                                  <wp:docPr id="156060770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75585A"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7216" stroked="f">
                <v:textbox>
                  <w:txbxContent>
                    <w:p w:rsidR="007E2949" w:rsidP="007E2949">
                      <w:pPr>
                        <w:spacing w:line="276" w:lineRule="auto"/>
                        <w:jc w:val="center"/>
                      </w:pPr>
                      <w:r>
                        <w:rPr>
                          <w:noProof/>
                        </w:rPr>
                        <w:drawing>
                          <wp:inline distT="0" distB="0" distL="0" distR="0">
                            <wp:extent cx="374669" cy="368319"/>
                            <wp:effectExtent l="0" t="0" r="6350" b="0"/>
                            <wp:docPr id="173771348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01 września 2022 r.</w:t>
      </w:r>
      <w:bookmarkEnd w:id="1"/>
    </w:p>
    <w:p w:rsidR="007E2949" w:rsidRDefault="0075585A" w:rsidP="00127195">
      <w:pPr>
        <w:spacing w:before="720" w:after="360"/>
        <w:ind w:right="6067"/>
        <w:jc w:val="center"/>
        <w:rPr>
          <w:rFonts w:ascii="Calibri" w:hAnsi="Calibri" w:cs="Calibri"/>
        </w:rPr>
      </w:pPr>
      <w:bookmarkStart w:id="2" w:name="ezdSprawaZnak"/>
      <w:r>
        <w:rPr>
          <w:rFonts w:ascii="Calibri" w:hAnsi="Calibri" w:cs="Calibri"/>
        </w:rPr>
        <w:t>WPS-VI.431.2.19.2022</w:t>
      </w:r>
      <w:bookmarkEnd w:id="2"/>
      <w:r>
        <w:rPr>
          <w:rFonts w:ascii="Calibri" w:hAnsi="Calibri" w:cs="Calibri"/>
        </w:rPr>
        <w:t>.GD</w:t>
      </w:r>
    </w:p>
    <w:p w:rsidR="006A18F8" w:rsidRPr="006A18F8" w:rsidRDefault="00071E47" w:rsidP="006A18F8">
      <w:pPr>
        <w:tabs>
          <w:tab w:val="left" w:pos="5245"/>
        </w:tabs>
        <w:spacing w:line="276" w:lineRule="auto"/>
        <w:ind w:left="4962" w:firstLine="992"/>
        <w:jc w:val="both"/>
        <w:rPr>
          <w:rFonts w:ascii="Calibri" w:eastAsiaTheme="minorHAnsi" w:hAnsi="Calibri" w:cs="Calibri"/>
          <w:bCs/>
          <w:lang w:eastAsia="en-US"/>
        </w:rPr>
      </w:pPr>
      <w:r>
        <w:rPr>
          <w:rFonts w:ascii="Calibri" w:eastAsiaTheme="minorHAnsi" w:hAnsi="Calibri" w:cs="Calibri"/>
          <w:bCs/>
          <w:lang w:eastAsia="en-US"/>
        </w:rPr>
        <w:t xml:space="preserve">Pani </w:t>
      </w:r>
      <w:r w:rsidR="00B95A60">
        <w:rPr>
          <w:rFonts w:ascii="Calibri" w:eastAsiaTheme="minorHAnsi" w:hAnsi="Calibri" w:cs="Calibri"/>
          <w:bCs/>
          <w:lang w:eastAsia="en-US"/>
        </w:rPr>
        <w:t>x</w:t>
      </w:r>
      <w:r>
        <w:rPr>
          <w:rFonts w:ascii="Calibri" w:eastAsiaTheme="minorHAnsi" w:hAnsi="Calibri" w:cs="Calibri"/>
          <w:bCs/>
          <w:lang w:eastAsia="en-US"/>
        </w:rPr>
        <w:t>xx xxx</w:t>
      </w:r>
    </w:p>
    <w:p w:rsidR="006A18F8" w:rsidRPr="006A18F8" w:rsidRDefault="0075585A" w:rsidP="006A18F8">
      <w:pPr>
        <w:tabs>
          <w:tab w:val="left" w:pos="5245"/>
        </w:tabs>
        <w:spacing w:line="276" w:lineRule="auto"/>
        <w:ind w:left="5954"/>
        <w:rPr>
          <w:rFonts w:ascii="Calibri" w:eastAsiaTheme="minorHAnsi" w:hAnsi="Calibri" w:cs="Calibri"/>
          <w:bCs/>
          <w:lang w:eastAsia="en-US"/>
        </w:rPr>
      </w:pPr>
      <w:r w:rsidRPr="006A18F8">
        <w:rPr>
          <w:rFonts w:ascii="Calibri" w:eastAsiaTheme="minorHAnsi" w:hAnsi="Calibri" w:cs="Calibri"/>
          <w:bCs/>
          <w:lang w:eastAsia="en-US"/>
        </w:rPr>
        <w:t xml:space="preserve">Kierownik Gminnego Ośrodka Pomocy Społecznej </w:t>
      </w:r>
    </w:p>
    <w:p w:rsidR="006A18F8" w:rsidRPr="006A18F8" w:rsidRDefault="0075585A" w:rsidP="006A18F8">
      <w:pPr>
        <w:tabs>
          <w:tab w:val="left" w:pos="5245"/>
        </w:tabs>
        <w:spacing w:line="276" w:lineRule="auto"/>
        <w:ind w:left="5954"/>
        <w:rPr>
          <w:rFonts w:ascii="Calibri" w:eastAsiaTheme="minorHAnsi" w:hAnsi="Calibri" w:cs="Calibri"/>
          <w:bCs/>
          <w:lang w:eastAsia="en-US"/>
        </w:rPr>
      </w:pPr>
      <w:r w:rsidRPr="006A18F8">
        <w:rPr>
          <w:rFonts w:ascii="Calibri" w:eastAsiaTheme="minorHAnsi" w:hAnsi="Calibri" w:cs="Calibri"/>
          <w:bCs/>
          <w:lang w:eastAsia="en-US"/>
        </w:rPr>
        <w:t>w Prażmowie</w:t>
      </w:r>
    </w:p>
    <w:p w:rsidR="006A18F8" w:rsidRPr="006A18F8" w:rsidRDefault="0075585A" w:rsidP="006A18F8">
      <w:pPr>
        <w:tabs>
          <w:tab w:val="left" w:pos="5245"/>
        </w:tabs>
        <w:spacing w:line="276" w:lineRule="auto"/>
        <w:ind w:left="4962" w:firstLine="992"/>
        <w:jc w:val="both"/>
        <w:rPr>
          <w:rFonts w:ascii="Calibri" w:eastAsiaTheme="minorHAnsi" w:hAnsi="Calibri" w:cs="Calibri"/>
          <w:bCs/>
          <w:lang w:eastAsia="en-US"/>
        </w:rPr>
      </w:pPr>
      <w:r w:rsidRPr="006A18F8">
        <w:rPr>
          <w:rFonts w:ascii="Calibri" w:eastAsiaTheme="minorHAnsi" w:hAnsi="Calibri" w:cs="Calibri"/>
          <w:bCs/>
          <w:lang w:eastAsia="en-US"/>
        </w:rPr>
        <w:t>ul. Czołchańskiego 1A</w:t>
      </w:r>
    </w:p>
    <w:p w:rsidR="006A18F8" w:rsidRPr="006A18F8" w:rsidRDefault="0075585A" w:rsidP="006A18F8">
      <w:pPr>
        <w:spacing w:after="160" w:line="276" w:lineRule="auto"/>
        <w:jc w:val="center"/>
        <w:rPr>
          <w:rFonts w:ascii="Calibri" w:eastAsia="Calibri" w:hAnsi="Calibri" w:cs="Calibri"/>
          <w:lang w:eastAsia="en-US"/>
        </w:rPr>
      </w:pPr>
      <w:r w:rsidRPr="006A18F8">
        <w:rPr>
          <w:rFonts w:ascii="Calibri" w:eastAsiaTheme="minorHAnsi" w:hAnsi="Calibri" w:cs="Calibri"/>
          <w:bCs/>
          <w:lang w:eastAsia="en-US"/>
        </w:rPr>
        <w:t xml:space="preserve">  </w:t>
      </w:r>
      <w:r w:rsidRPr="006A18F8">
        <w:rPr>
          <w:rFonts w:ascii="Calibri" w:eastAsiaTheme="minorHAnsi" w:hAnsi="Calibri" w:cs="Calibri"/>
          <w:bCs/>
          <w:lang w:eastAsia="en-US"/>
        </w:rPr>
        <w:tab/>
      </w:r>
      <w:r w:rsidRPr="006A18F8">
        <w:rPr>
          <w:rFonts w:ascii="Calibri" w:eastAsiaTheme="minorHAnsi" w:hAnsi="Calibri" w:cs="Calibri"/>
          <w:bCs/>
          <w:lang w:eastAsia="en-US"/>
        </w:rPr>
        <w:tab/>
      </w:r>
      <w:r w:rsidRPr="006A18F8">
        <w:rPr>
          <w:rFonts w:ascii="Calibri" w:eastAsiaTheme="minorHAnsi" w:hAnsi="Calibri" w:cs="Calibri"/>
          <w:bCs/>
          <w:lang w:eastAsia="en-US"/>
        </w:rPr>
        <w:tab/>
      </w:r>
      <w:r w:rsidRPr="006A18F8">
        <w:rPr>
          <w:rFonts w:ascii="Calibri" w:eastAsiaTheme="minorHAnsi" w:hAnsi="Calibri" w:cs="Calibri"/>
          <w:bCs/>
          <w:lang w:eastAsia="en-US"/>
        </w:rPr>
        <w:tab/>
      </w:r>
      <w:r w:rsidRPr="006A18F8">
        <w:rPr>
          <w:rFonts w:ascii="Calibri" w:eastAsiaTheme="minorHAnsi" w:hAnsi="Calibri" w:cs="Calibri"/>
          <w:bCs/>
          <w:lang w:eastAsia="en-US"/>
        </w:rPr>
        <w:tab/>
      </w:r>
      <w:r w:rsidRPr="006A18F8">
        <w:rPr>
          <w:rFonts w:ascii="Calibri" w:eastAsiaTheme="minorHAnsi" w:hAnsi="Calibri" w:cs="Calibri"/>
          <w:bCs/>
          <w:lang w:eastAsia="en-US"/>
        </w:rPr>
        <w:tab/>
        <w:t xml:space="preserve">     05-505 Prażmów</w:t>
      </w:r>
      <w:r w:rsidRPr="006A18F8">
        <w:rPr>
          <w:rFonts w:ascii="Calibri" w:eastAsia="Calibri" w:hAnsi="Calibri" w:cs="Calibri"/>
          <w:lang w:eastAsia="en-US"/>
        </w:rPr>
        <w:t xml:space="preserve"> </w:t>
      </w:r>
    </w:p>
    <w:p w:rsidR="006A18F8" w:rsidRPr="006A18F8" w:rsidRDefault="0075585A" w:rsidP="006A18F8">
      <w:pPr>
        <w:spacing w:after="160" w:line="360" w:lineRule="auto"/>
        <w:jc w:val="center"/>
        <w:rPr>
          <w:rFonts w:ascii="Calibri" w:eastAsia="Calibri" w:hAnsi="Calibri" w:cs="Calibri"/>
          <w:lang w:eastAsia="en-US"/>
        </w:rPr>
      </w:pPr>
      <w:r w:rsidRPr="006A18F8">
        <w:rPr>
          <w:rFonts w:ascii="Calibri" w:eastAsia="Calibri" w:hAnsi="Calibri" w:cs="Calibri"/>
          <w:lang w:eastAsia="en-US"/>
        </w:rPr>
        <w:t>Wystąpienie pokontrolne</w:t>
      </w:r>
    </w:p>
    <w:p w:rsidR="006A18F8" w:rsidRPr="006A18F8" w:rsidRDefault="0075585A" w:rsidP="006A18F8">
      <w:pPr>
        <w:spacing w:after="160" w:line="276" w:lineRule="auto"/>
        <w:rPr>
          <w:rFonts w:ascii="Calibri" w:eastAsia="Calibri" w:hAnsi="Calibri" w:cs="Calibri"/>
          <w:szCs w:val="22"/>
          <w:lang w:eastAsia="en-US"/>
        </w:rPr>
      </w:pPr>
      <w:r w:rsidRPr="006A18F8">
        <w:rPr>
          <w:rFonts w:ascii="Calibri" w:eastAsia="Calibri" w:hAnsi="Calibri" w:cs="Calibri"/>
          <w:szCs w:val="22"/>
          <w:lang w:eastAsia="en-US"/>
        </w:rPr>
        <w:t xml:space="preserve">Na podstawie art. 28 ust. 1 pkt 2 ustawy o wojewodzie i administracji rządowej </w:t>
      </w:r>
      <w:r w:rsidRPr="006A18F8">
        <w:rPr>
          <w:rFonts w:ascii="Calibri" w:eastAsia="Calibri" w:hAnsi="Calibri" w:cs="Calibri"/>
          <w:szCs w:val="22"/>
          <w:lang w:eastAsia="en-US"/>
        </w:rPr>
        <w:br/>
        <w:t>w województwie</w:t>
      </w:r>
      <w:r>
        <w:rPr>
          <w:rFonts w:ascii="Calibri" w:eastAsia="Calibri" w:hAnsi="Calibri" w:cs="Calibri"/>
          <w:szCs w:val="22"/>
          <w:vertAlign w:val="superscript"/>
          <w:lang w:eastAsia="en-US"/>
        </w:rPr>
        <w:footnoteReference w:id="1"/>
      </w:r>
      <w:r w:rsidRPr="006A18F8">
        <w:rPr>
          <w:rFonts w:ascii="Calibri" w:eastAsia="Calibri" w:hAnsi="Calibri" w:cs="Calibri"/>
          <w:szCs w:val="22"/>
          <w:lang w:eastAsia="en-US"/>
        </w:rPr>
        <w:t xml:space="preserve"> w związku z art. 6 ust. 4 pkt 3 ustawy o kontroli w administracji rządowej</w:t>
      </w:r>
      <w:r>
        <w:rPr>
          <w:rFonts w:ascii="Calibri" w:eastAsia="Calibri" w:hAnsi="Calibri" w:cs="Calibri"/>
          <w:szCs w:val="22"/>
          <w:vertAlign w:val="superscript"/>
          <w:lang w:eastAsia="en-US"/>
        </w:rPr>
        <w:footnoteReference w:id="2"/>
      </w:r>
      <w:r w:rsidRPr="006A18F8">
        <w:rPr>
          <w:rFonts w:ascii="Calibri" w:eastAsia="Calibri" w:hAnsi="Calibri" w:cs="Calibri"/>
          <w:szCs w:val="22"/>
          <w:lang w:eastAsia="en-US"/>
        </w:rPr>
        <w:t xml:space="preserve">, oraz zgodnie z Planem Kontroli Zewnętrznych MUW na rok 2022 zespół kontrolujący Wydziału Polityki Społecznej Mazowieckiego Urzędu Wojewódzkiego w Warszawie, </w:t>
      </w:r>
      <w:r w:rsidR="00B95A60">
        <w:rPr>
          <w:rFonts w:ascii="Calibri" w:eastAsia="Calibri" w:hAnsi="Calibri" w:cs="Calibri"/>
          <w:szCs w:val="22"/>
          <w:lang w:eastAsia="en-US"/>
        </w:rPr>
        <w:br/>
        <w:t>w składzie: x</w:t>
      </w:r>
      <w:r w:rsidR="002F2961">
        <w:rPr>
          <w:rFonts w:ascii="Calibri" w:eastAsia="Calibri" w:hAnsi="Calibri" w:cs="Calibri"/>
          <w:szCs w:val="22"/>
          <w:lang w:eastAsia="en-US"/>
        </w:rPr>
        <w:t>xx xxx</w:t>
      </w:r>
      <w:r w:rsidRPr="006A18F8">
        <w:rPr>
          <w:rFonts w:ascii="Calibri" w:eastAsia="Calibri" w:hAnsi="Calibri" w:cs="Calibri"/>
          <w:szCs w:val="22"/>
          <w:lang w:eastAsia="en-US"/>
        </w:rPr>
        <w:t xml:space="preserve"> - starszy inspektor wojewódzki, przewodnicząca zespołu kontroluj</w:t>
      </w:r>
      <w:r w:rsidR="002F2961">
        <w:rPr>
          <w:rFonts w:ascii="Calibri" w:eastAsia="Calibri" w:hAnsi="Calibri" w:cs="Calibri"/>
          <w:szCs w:val="22"/>
          <w:lang w:eastAsia="en-US"/>
        </w:rPr>
        <w:t>ącego oraz xxx xxx</w:t>
      </w:r>
      <w:r w:rsidRPr="006A18F8">
        <w:rPr>
          <w:rFonts w:ascii="Calibri" w:eastAsia="Calibri" w:hAnsi="Calibri" w:cs="Calibri"/>
          <w:szCs w:val="22"/>
          <w:lang w:eastAsia="en-US"/>
        </w:rPr>
        <w:t xml:space="preserve"> - starszy inspektor wojewódzki przeprowadził w dniach od 6 czerwca do 6 lipca 2022 r. kontrolę problemową w trybie zwykłym w Gminnym Ośrodku Pomocy Społecznej w Prażmowie</w:t>
      </w:r>
      <w:r>
        <w:rPr>
          <w:rFonts w:ascii="Calibri" w:eastAsia="Calibri" w:hAnsi="Calibri" w:cs="Calibri"/>
          <w:szCs w:val="22"/>
          <w:vertAlign w:val="superscript"/>
          <w:lang w:eastAsia="en-US"/>
        </w:rPr>
        <w:footnoteReference w:id="3"/>
      </w:r>
      <w:r w:rsidRPr="006A18F8">
        <w:rPr>
          <w:rFonts w:ascii="Calibri" w:eastAsia="Calibri" w:hAnsi="Calibri" w:cs="Calibri"/>
          <w:szCs w:val="22"/>
          <w:lang w:eastAsia="en-US"/>
        </w:rPr>
        <w:t>.</w:t>
      </w:r>
    </w:p>
    <w:p w:rsidR="006A18F8" w:rsidRPr="006A18F8" w:rsidRDefault="0075585A" w:rsidP="006A18F8">
      <w:pPr>
        <w:spacing w:line="276" w:lineRule="auto"/>
        <w:rPr>
          <w:rFonts w:ascii="Calibri" w:eastAsia="Calibri" w:hAnsi="Calibri" w:cs="Calibri"/>
          <w:szCs w:val="22"/>
          <w:lang w:eastAsia="en-US"/>
        </w:rPr>
      </w:pPr>
      <w:r w:rsidRPr="006A18F8">
        <w:rPr>
          <w:rFonts w:ascii="Calibri" w:eastAsia="Calibri" w:hAnsi="Calibri" w:cs="Calibri"/>
          <w:szCs w:val="22"/>
          <w:lang w:eastAsia="en-US"/>
        </w:rPr>
        <w:t>Przedmiot kontroli obejmował sprawdzenie sposobu organizacji oraz realizacji przez gminę zadań zleconych z zakresu administracji rządowej wynikających z ustawy z dnia 28 listopada 2003 r. o świadczeniach rodzinnych (Dz. U. z 2022 r. poz. 615)</w:t>
      </w:r>
      <w:r>
        <w:rPr>
          <w:rFonts w:ascii="Calibri" w:eastAsia="Calibri" w:hAnsi="Calibri" w:cs="Calibri"/>
          <w:szCs w:val="22"/>
          <w:vertAlign w:val="superscript"/>
          <w:lang w:eastAsia="en-US"/>
        </w:rPr>
        <w:footnoteReference w:id="4"/>
      </w:r>
      <w:r>
        <w:rPr>
          <w:rFonts w:ascii="Calibri" w:eastAsia="Calibri" w:hAnsi="Calibri" w:cs="Calibri"/>
          <w:szCs w:val="22"/>
          <w:lang w:eastAsia="en-US"/>
        </w:rPr>
        <w:t xml:space="preserve"> </w:t>
      </w:r>
      <w:r w:rsidRPr="003903A8">
        <w:rPr>
          <w:rFonts w:asciiTheme="minorHAnsi" w:hAnsiTheme="minorHAnsi" w:cstheme="minorHAnsi"/>
        </w:rPr>
        <w:t>w przedmiocie ustalania uprawnień do zasiłku rodzinnego oraz dodatku z tytułu opieki nad dzieckiem w okresie korzystania z urlopu wychowawczego</w:t>
      </w:r>
      <w:r>
        <w:rPr>
          <w:rFonts w:asciiTheme="minorHAnsi" w:hAnsiTheme="minorHAnsi" w:cstheme="minorHAnsi"/>
        </w:rPr>
        <w:t>.</w:t>
      </w:r>
      <w:r>
        <w:rPr>
          <w:rFonts w:ascii="Calibri" w:eastAsia="Calibri" w:hAnsi="Calibri" w:cs="Calibri"/>
          <w:szCs w:val="22"/>
          <w:lang w:eastAsia="en-US"/>
        </w:rPr>
        <w:t xml:space="preserve"> Kontrolą objęto okres od </w:t>
      </w:r>
      <w:r w:rsidRPr="006A18F8">
        <w:rPr>
          <w:rFonts w:ascii="Calibri" w:eastAsia="Calibri" w:hAnsi="Calibri" w:cs="Calibri"/>
          <w:szCs w:val="22"/>
          <w:lang w:eastAsia="en-US"/>
        </w:rPr>
        <w:t>1 lipca 2020 r. do dnia rozpoczęcia kontroli, tj. do 6 czerwca 2022 r.</w:t>
      </w:r>
    </w:p>
    <w:p w:rsidR="006A18F8" w:rsidRPr="006A18F8" w:rsidRDefault="0075585A" w:rsidP="006A18F8">
      <w:pPr>
        <w:spacing w:line="276" w:lineRule="auto"/>
        <w:rPr>
          <w:rFonts w:ascii="Calibri" w:eastAsia="Calibri" w:hAnsi="Calibri" w:cs="Calibri"/>
          <w:szCs w:val="22"/>
          <w:lang w:eastAsia="en-US"/>
        </w:rPr>
      </w:pPr>
      <w:r w:rsidRPr="006A18F8">
        <w:rPr>
          <w:rFonts w:ascii="Calibri" w:eastAsia="Calibri" w:hAnsi="Calibri" w:cs="Calibri"/>
          <w:szCs w:val="22"/>
          <w:lang w:eastAsia="en-US"/>
        </w:rPr>
        <w:t>Kontrolę odnotowano w książce kontroli GOPS pod pozycją 8, określając zakres i termin jej przeprowadzenia.</w:t>
      </w:r>
    </w:p>
    <w:p w:rsidR="006A18F8" w:rsidRPr="006A18F8" w:rsidRDefault="004C3200" w:rsidP="006A18F8">
      <w:pPr>
        <w:spacing w:line="276" w:lineRule="auto"/>
        <w:rPr>
          <w:rFonts w:ascii="Calibri" w:eastAsia="Calibri" w:hAnsi="Calibri" w:cs="Calibri"/>
          <w:szCs w:val="22"/>
          <w:lang w:eastAsia="en-US"/>
        </w:rPr>
      </w:pPr>
    </w:p>
    <w:p w:rsidR="006A18F8" w:rsidRPr="006A18F8" w:rsidRDefault="0075585A" w:rsidP="006A18F8">
      <w:pPr>
        <w:spacing w:after="160" w:line="276" w:lineRule="auto"/>
        <w:rPr>
          <w:rFonts w:ascii="Calibri" w:eastAsia="Calibri" w:hAnsi="Calibri" w:cs="Calibri"/>
          <w:szCs w:val="22"/>
          <w:lang w:eastAsia="en-US"/>
        </w:rPr>
      </w:pPr>
      <w:r w:rsidRPr="006A18F8">
        <w:rPr>
          <w:rFonts w:ascii="Calibri" w:eastAsia="Calibri" w:hAnsi="Calibri" w:cs="Calibri"/>
          <w:szCs w:val="22"/>
          <w:lang w:eastAsia="en-US"/>
        </w:rPr>
        <w:t>Niniejszym przekazuję Pani wystąpienie pokontrolne.</w:t>
      </w:r>
    </w:p>
    <w:p w:rsidR="006A18F8" w:rsidRPr="006A18F8" w:rsidRDefault="0075585A" w:rsidP="006A18F8">
      <w:pPr>
        <w:spacing w:line="276" w:lineRule="auto"/>
        <w:rPr>
          <w:rFonts w:ascii="Calibri" w:eastAsia="Calibri" w:hAnsi="Calibri" w:cs="Calibri"/>
          <w:szCs w:val="22"/>
          <w:lang w:eastAsia="en-US"/>
        </w:rPr>
      </w:pPr>
      <w:r w:rsidRPr="006A18F8">
        <w:rPr>
          <w:rFonts w:ascii="Calibri" w:eastAsia="Calibri" w:hAnsi="Calibri" w:cs="Calibri"/>
          <w:szCs w:val="22"/>
          <w:lang w:eastAsia="en-US"/>
        </w:rPr>
        <w:t xml:space="preserve">W okresie objętym kontrolą, Wojewoda Mazowiecki pozytywnie ocenił działania Gminnego Ośrodka Pomocy Społecznej w Prażmowie w zakresie przekazywania dokumentacji </w:t>
      </w:r>
      <w:r w:rsidRPr="006A18F8">
        <w:rPr>
          <w:rFonts w:ascii="Calibri" w:eastAsia="Calibri" w:hAnsi="Calibri" w:cs="Calibri"/>
          <w:szCs w:val="22"/>
          <w:lang w:eastAsia="en-US"/>
        </w:rPr>
        <w:br/>
        <w:t xml:space="preserve">w związku ze stosowaniem przepisów o koordynacji systemów zabezpieczenia społecznego, </w:t>
      </w:r>
      <w:r w:rsidRPr="006A18F8">
        <w:rPr>
          <w:rFonts w:ascii="Calibri" w:eastAsia="Calibri" w:hAnsi="Calibri" w:cs="Calibri"/>
          <w:szCs w:val="22"/>
          <w:lang w:eastAsia="en-US"/>
        </w:rPr>
        <w:lastRenderedPageBreak/>
        <w:t xml:space="preserve">pozytywnie pomimo uchybień ocenił działania podjęte w przedmiocie ustalania uprawnień do zasiłku rodzinnego oraz dodatku z tytułu opieki nad dzieckiem w okresie korzystania </w:t>
      </w:r>
      <w:r w:rsidRPr="006A18F8">
        <w:rPr>
          <w:rFonts w:ascii="Calibri" w:eastAsia="Calibri" w:hAnsi="Calibri" w:cs="Calibri"/>
          <w:szCs w:val="22"/>
          <w:lang w:eastAsia="en-US"/>
        </w:rPr>
        <w:br/>
        <w:t>z urlopu wychowawczego i jego wypłacania oraz pozytywnie pomimo nieprawidłowości ocenił działania podjęte w zakresie sposobu organizacji zadania.</w:t>
      </w:r>
    </w:p>
    <w:p w:rsidR="006A18F8" w:rsidRPr="006A18F8" w:rsidRDefault="0075585A" w:rsidP="006A18F8">
      <w:pPr>
        <w:numPr>
          <w:ilvl w:val="0"/>
          <w:numId w:val="1"/>
        </w:numPr>
        <w:spacing w:before="100" w:after="200" w:line="276" w:lineRule="auto"/>
        <w:rPr>
          <w:rFonts w:ascii="Calibri" w:eastAsia="Calibri" w:hAnsi="Calibri" w:cs="Calibri"/>
          <w:lang w:eastAsia="en-US"/>
        </w:rPr>
      </w:pPr>
      <w:r w:rsidRPr="006A18F8">
        <w:rPr>
          <w:rFonts w:ascii="Calibri" w:eastAsia="Calibri" w:hAnsi="Calibri" w:cs="Calibri"/>
          <w:lang w:eastAsia="en-US"/>
        </w:rPr>
        <w:t>Organizacja zadania</w:t>
      </w:r>
    </w:p>
    <w:p w:rsidR="006A18F8" w:rsidRPr="006A18F8" w:rsidRDefault="0075585A" w:rsidP="006A18F8">
      <w:pPr>
        <w:spacing w:line="276" w:lineRule="auto"/>
        <w:ind w:right="-82"/>
        <w:rPr>
          <w:rFonts w:ascii="Calibri" w:eastAsiaTheme="minorHAnsi" w:hAnsi="Calibri" w:cs="Calibri"/>
          <w:lang w:eastAsia="en-US"/>
        </w:rPr>
      </w:pPr>
      <w:r w:rsidRPr="006A18F8">
        <w:rPr>
          <w:rFonts w:ascii="Calibri" w:eastAsia="Calibri" w:hAnsi="Calibri" w:cs="Calibri"/>
          <w:iCs/>
          <w:color w:val="000000"/>
          <w:lang w:eastAsia="en-US"/>
        </w:rPr>
        <w:t>Kierownikiem jednostki kont</w:t>
      </w:r>
      <w:r w:rsidR="0095781B">
        <w:rPr>
          <w:rFonts w:ascii="Calibri" w:eastAsia="Calibri" w:hAnsi="Calibri" w:cs="Calibri"/>
          <w:iCs/>
          <w:color w:val="000000"/>
          <w:lang w:eastAsia="en-US"/>
        </w:rPr>
        <w:t>rolowanej jest Pani xxx xxx</w:t>
      </w:r>
      <w:r w:rsidRPr="006A18F8">
        <w:rPr>
          <w:rFonts w:ascii="Calibri" w:eastAsia="Calibri" w:hAnsi="Calibri" w:cs="Calibri"/>
          <w:iCs/>
          <w:color w:val="000000"/>
          <w:lang w:eastAsia="en-US"/>
        </w:rPr>
        <w:t>. Od 19 lipca 2019 r. do 30 listopada 2020 r</w:t>
      </w:r>
      <w:r w:rsidR="00B41C54">
        <w:rPr>
          <w:rFonts w:ascii="Calibri" w:eastAsia="Calibri" w:hAnsi="Calibri" w:cs="Calibri"/>
          <w:iCs/>
          <w:color w:val="000000"/>
          <w:lang w:eastAsia="en-US"/>
        </w:rPr>
        <w:t>. na podstawie Zarządzenia Nr xxx</w:t>
      </w:r>
      <w:r w:rsidR="00574C22">
        <w:rPr>
          <w:rFonts w:ascii="Calibri" w:eastAsia="Calibri" w:hAnsi="Calibri" w:cs="Calibri"/>
          <w:iCs/>
          <w:color w:val="000000"/>
          <w:lang w:eastAsia="en-US"/>
        </w:rPr>
        <w:t>x</w:t>
      </w:r>
      <w:r w:rsidR="000D011C">
        <w:rPr>
          <w:rFonts w:ascii="Calibri" w:eastAsia="Calibri" w:hAnsi="Calibri" w:cs="Calibri"/>
          <w:iCs/>
          <w:color w:val="000000"/>
          <w:lang w:eastAsia="en-US"/>
        </w:rPr>
        <w:t xml:space="preserve"> Wójta Gminy Prażmów z </w:t>
      </w:r>
      <w:r w:rsidR="00574C22">
        <w:rPr>
          <w:rFonts w:ascii="Calibri" w:eastAsia="Calibri" w:hAnsi="Calibri" w:cs="Calibri"/>
          <w:iCs/>
          <w:color w:val="000000"/>
          <w:lang w:eastAsia="en-US"/>
        </w:rPr>
        <w:t>xxxx</w:t>
      </w:r>
      <w:r w:rsidR="000D011C">
        <w:rPr>
          <w:rFonts w:ascii="Calibri" w:eastAsia="Calibri" w:hAnsi="Calibri" w:cs="Calibri"/>
          <w:iCs/>
          <w:color w:val="000000"/>
          <w:lang w:eastAsia="en-US"/>
        </w:rPr>
        <w:t xml:space="preserve"> r.</w:t>
      </w:r>
      <w:r w:rsidRPr="006A18F8">
        <w:rPr>
          <w:rFonts w:ascii="Calibri" w:eastAsia="Calibri" w:hAnsi="Calibri" w:cs="Calibri"/>
          <w:iCs/>
          <w:color w:val="000000"/>
          <w:lang w:eastAsia="en-US"/>
        </w:rPr>
        <w:t xml:space="preserve"> w sprawie powołania pracownika do pełnienia obowiązków Kierownika Gminnego Ośrodka Pomocy Społecznej w Prażmowie pełniła obowiązki Kierownika Gminnego Ośrodka Pomocy Społecznej w Prażmowie, a następnie od 1 grudnia 2020 r. została p</w:t>
      </w:r>
      <w:r w:rsidR="00B41C54">
        <w:rPr>
          <w:rFonts w:ascii="Calibri" w:eastAsia="Calibri" w:hAnsi="Calibri" w:cs="Calibri"/>
          <w:iCs/>
          <w:color w:val="000000"/>
          <w:lang w:eastAsia="en-US"/>
        </w:rPr>
        <w:t>owołana Zarządzeniem Nr xxx</w:t>
      </w:r>
      <w:r w:rsidR="00574C22">
        <w:rPr>
          <w:rFonts w:ascii="Calibri" w:eastAsia="Calibri" w:hAnsi="Calibri" w:cs="Calibri"/>
          <w:iCs/>
          <w:color w:val="000000"/>
          <w:lang w:eastAsia="en-US"/>
        </w:rPr>
        <w:t>x</w:t>
      </w:r>
      <w:r w:rsidRPr="006A18F8">
        <w:rPr>
          <w:rFonts w:ascii="Calibri" w:eastAsia="Calibri" w:hAnsi="Calibri" w:cs="Calibri"/>
          <w:iCs/>
          <w:color w:val="000000"/>
          <w:lang w:eastAsia="en-US"/>
        </w:rPr>
        <w:t xml:space="preserve"> Wójta Gminy</w:t>
      </w:r>
      <w:r w:rsidR="000D011C">
        <w:rPr>
          <w:rFonts w:ascii="Calibri" w:eastAsia="Calibri" w:hAnsi="Calibri" w:cs="Calibri"/>
          <w:iCs/>
          <w:color w:val="000000"/>
          <w:lang w:eastAsia="en-US"/>
        </w:rPr>
        <w:t xml:space="preserve"> Prażmów z </w:t>
      </w:r>
      <w:r w:rsidR="00574C22">
        <w:rPr>
          <w:rFonts w:ascii="Calibri" w:eastAsia="Calibri" w:hAnsi="Calibri" w:cs="Calibri"/>
          <w:iCs/>
          <w:color w:val="000000"/>
          <w:lang w:eastAsia="en-US"/>
        </w:rPr>
        <w:t>xxxx</w:t>
      </w:r>
      <w:r w:rsidR="000D011C">
        <w:rPr>
          <w:rFonts w:ascii="Calibri" w:eastAsia="Calibri" w:hAnsi="Calibri" w:cs="Calibri"/>
          <w:iCs/>
          <w:color w:val="000000"/>
          <w:lang w:eastAsia="en-US"/>
        </w:rPr>
        <w:t xml:space="preserve"> r.</w:t>
      </w:r>
      <w:r w:rsidRPr="006A18F8">
        <w:rPr>
          <w:rFonts w:ascii="Calibri" w:eastAsia="Calibri" w:hAnsi="Calibri" w:cs="Calibri"/>
          <w:iCs/>
          <w:color w:val="000000"/>
          <w:lang w:eastAsia="en-US"/>
        </w:rPr>
        <w:t xml:space="preserve"> na stanowisko kierownika jednostki kontrolowanej.</w:t>
      </w:r>
      <w:r w:rsidRPr="006A18F8">
        <w:rPr>
          <w:rFonts w:ascii="Calibri" w:eastAsiaTheme="minorHAnsi" w:hAnsi="Calibri" w:cs="Calibri"/>
          <w:lang w:eastAsia="en-US"/>
        </w:rPr>
        <w:t xml:space="preserve"> Główną księgową Ośrod</w:t>
      </w:r>
      <w:r w:rsidR="00C01CDB">
        <w:rPr>
          <w:rFonts w:ascii="Calibri" w:eastAsiaTheme="minorHAnsi" w:hAnsi="Calibri" w:cs="Calibri"/>
          <w:lang w:eastAsia="en-US"/>
        </w:rPr>
        <w:t>ka jest P</w:t>
      </w:r>
      <w:r w:rsidR="0095781B">
        <w:rPr>
          <w:rFonts w:ascii="Calibri" w:eastAsiaTheme="minorHAnsi" w:hAnsi="Calibri" w:cs="Calibri"/>
          <w:lang w:eastAsia="en-US"/>
        </w:rPr>
        <w:t>ani xxx xxx</w:t>
      </w:r>
      <w:r w:rsidRPr="006A18F8">
        <w:rPr>
          <w:rFonts w:ascii="Calibri" w:eastAsiaTheme="minorHAnsi" w:hAnsi="Calibri" w:cs="Calibri"/>
          <w:lang w:eastAsia="en-US"/>
        </w:rPr>
        <w:t>, zatrudniona na tym stanowisku od 1 marca 2010 r.</w:t>
      </w:r>
    </w:p>
    <w:p w:rsidR="006A18F8" w:rsidRPr="006A18F8" w:rsidRDefault="0075585A" w:rsidP="006A18F8">
      <w:pPr>
        <w:spacing w:line="276" w:lineRule="auto"/>
        <w:ind w:right="-82"/>
        <w:contextualSpacing/>
        <w:rPr>
          <w:rFonts w:ascii="Calibri" w:eastAsiaTheme="minorHAnsi" w:hAnsi="Calibri" w:cs="Calibri"/>
          <w:lang w:eastAsia="en-US"/>
        </w:rPr>
      </w:pPr>
      <w:r w:rsidRPr="006A18F8">
        <w:rPr>
          <w:rFonts w:ascii="Calibri" w:eastAsiaTheme="minorHAnsi" w:hAnsi="Calibri" w:cs="Calibri"/>
          <w:lang w:eastAsia="en-US"/>
        </w:rPr>
        <w:t>W kontrolowanym okresie GOPS w Prażmowie funkcjonował w oparciu o</w:t>
      </w:r>
      <w:r w:rsidRPr="006A18F8">
        <w:rPr>
          <w:rFonts w:ascii="Calibri" w:eastAsiaTheme="minorHAnsi" w:hAnsi="Calibri" w:cs="Calibri"/>
          <w:i/>
          <w:lang w:eastAsia="en-US"/>
        </w:rPr>
        <w:t xml:space="preserve"> </w:t>
      </w:r>
      <w:r w:rsidRPr="006A18F8">
        <w:rPr>
          <w:rFonts w:ascii="Calibri" w:eastAsiaTheme="minorHAnsi" w:hAnsi="Calibri" w:cs="Calibri"/>
          <w:lang w:eastAsia="en-US"/>
        </w:rPr>
        <w:t>Regulamin Organizacyjny Gminnego Ośrodka Pomocy Społecznej w Prażmowie wprowadzony zarządzeniem Kierownika Gminnego Ośrodka Pomocy Społecz</w:t>
      </w:r>
      <w:r w:rsidR="00574C22">
        <w:rPr>
          <w:rFonts w:ascii="Calibri" w:eastAsiaTheme="minorHAnsi" w:hAnsi="Calibri" w:cs="Calibri"/>
          <w:lang w:eastAsia="en-US"/>
        </w:rPr>
        <w:t>nej w Prażmowie Nr xxxx z xxxx</w:t>
      </w:r>
      <w:r w:rsidR="000D011C">
        <w:rPr>
          <w:rFonts w:ascii="Calibri" w:eastAsiaTheme="minorHAnsi" w:hAnsi="Calibri" w:cs="Calibri"/>
          <w:lang w:eastAsia="en-US"/>
        </w:rPr>
        <w:t xml:space="preserve"> r.</w:t>
      </w:r>
      <w:r w:rsidRPr="006A18F8">
        <w:rPr>
          <w:rFonts w:ascii="Calibri" w:eastAsiaTheme="minorHAnsi" w:hAnsi="Calibri" w:cs="Calibri"/>
          <w:lang w:eastAsia="en-US"/>
        </w:rPr>
        <w:t xml:space="preserve"> w sprawie Regulaminu Organizacyjnego Gminnego Ośrodka Pomocy Społecznej w Prażmowie. Zarządzeniem Nr </w:t>
      </w:r>
      <w:r w:rsidR="00574C22">
        <w:rPr>
          <w:rFonts w:ascii="Calibri" w:eastAsiaTheme="minorHAnsi" w:hAnsi="Calibri" w:cs="Calibri"/>
          <w:lang w:eastAsia="en-US"/>
        </w:rPr>
        <w:t xml:space="preserve">xxxx </w:t>
      </w:r>
      <w:r w:rsidRPr="006A18F8">
        <w:rPr>
          <w:rFonts w:ascii="Calibri" w:eastAsiaTheme="minorHAnsi" w:hAnsi="Calibri" w:cs="Calibri"/>
          <w:lang w:eastAsia="en-US"/>
        </w:rPr>
        <w:t xml:space="preserve">z </w:t>
      </w:r>
      <w:r w:rsidR="00574C22">
        <w:rPr>
          <w:rFonts w:ascii="Calibri" w:eastAsiaTheme="minorHAnsi" w:hAnsi="Calibri" w:cs="Calibri"/>
          <w:lang w:eastAsia="en-US"/>
        </w:rPr>
        <w:t>xxxx</w:t>
      </w:r>
      <w:r w:rsidR="000D011C">
        <w:rPr>
          <w:rFonts w:ascii="Calibri" w:eastAsiaTheme="minorHAnsi" w:hAnsi="Calibri" w:cs="Calibri"/>
          <w:lang w:eastAsia="en-US"/>
        </w:rPr>
        <w:t xml:space="preserve"> r. </w:t>
      </w:r>
      <w:r w:rsidRPr="006A18F8">
        <w:rPr>
          <w:rFonts w:ascii="Calibri" w:eastAsiaTheme="minorHAnsi" w:hAnsi="Calibri" w:cs="Calibri"/>
          <w:lang w:eastAsia="en-US"/>
        </w:rPr>
        <w:t>został wprowadzony nowy Regulamin Organizacyjny GOPS w Prażmowie. Kolejnymi dwoma Zarządzeniami</w:t>
      </w:r>
      <w:r>
        <w:rPr>
          <w:rFonts w:ascii="Calibri" w:eastAsiaTheme="minorHAnsi" w:hAnsi="Calibri" w:cs="Calibri"/>
          <w:vertAlign w:val="superscript"/>
          <w:lang w:eastAsia="en-US"/>
        </w:rPr>
        <w:footnoteReference w:id="5"/>
      </w:r>
      <w:r w:rsidRPr="006A18F8">
        <w:rPr>
          <w:rFonts w:ascii="Calibri" w:eastAsiaTheme="minorHAnsi" w:hAnsi="Calibri" w:cs="Calibri"/>
          <w:lang w:eastAsia="en-US"/>
        </w:rPr>
        <w:t xml:space="preserve"> zostały wprowadzone zmiany do Regulaminu Organizacyjnego, jednak nie dotyczyły kontrolowanego zadania. Regulamin określa organizację wewnętrzną i zasady funkcjonowania Ośrodka. W strukturze organizacyjnej została wyodrębniona Komórka Świadczeń Rodzinnych, do zadań której należy m.in. prowadzenie postępowań i wydawanie decyzji w sprawach dotyczących świadczeń rodzinnych, co jest realizacją przepisu art. 20 ust. 4 ustawy o świadczeniach rodzinnych. Poprzedni Regulamin również uwzględniał realizację świadczeń rodzinnych w ramach utworzonej w Ośrodku Komórki Świadczeń Rodzinnych.</w:t>
      </w:r>
    </w:p>
    <w:p w:rsidR="006A18F8" w:rsidRPr="006A18F8" w:rsidRDefault="004C3200" w:rsidP="006A18F8">
      <w:pPr>
        <w:spacing w:line="276" w:lineRule="auto"/>
        <w:ind w:right="-82"/>
        <w:rPr>
          <w:rFonts w:ascii="Calibri" w:eastAsia="Calibri" w:hAnsi="Calibri" w:cs="Calibri"/>
          <w:iCs/>
          <w:color w:val="000000"/>
          <w:lang w:eastAsia="en-US"/>
        </w:rPr>
      </w:pPr>
    </w:p>
    <w:p w:rsidR="006A18F8" w:rsidRPr="006A18F8" w:rsidRDefault="0075585A" w:rsidP="006A18F8">
      <w:pPr>
        <w:spacing w:line="276" w:lineRule="auto"/>
        <w:ind w:right="-82"/>
        <w:rPr>
          <w:rFonts w:ascii="Calibri" w:eastAsia="Calibri" w:hAnsi="Calibri" w:cs="Calibri"/>
          <w:iCs/>
          <w:color w:val="000000"/>
          <w:lang w:eastAsia="en-US"/>
        </w:rPr>
      </w:pPr>
      <w:r w:rsidRPr="006A18F8">
        <w:rPr>
          <w:rFonts w:ascii="Calibri" w:eastAsia="Calibri" w:hAnsi="Calibri" w:cs="Calibri"/>
          <w:iCs/>
          <w:color w:val="000000"/>
          <w:lang w:eastAsia="en-US"/>
        </w:rPr>
        <w:t xml:space="preserve">W kontrolowanym okresie Pani </w:t>
      </w:r>
      <w:r w:rsidR="002A6F48">
        <w:rPr>
          <w:rFonts w:ascii="Calibri" w:eastAsia="Calibri" w:hAnsi="Calibri" w:cs="Calibri"/>
          <w:iCs/>
          <w:color w:val="000000"/>
          <w:lang w:eastAsia="en-US"/>
        </w:rPr>
        <w:t>xxx xxx</w:t>
      </w:r>
      <w:r w:rsidRPr="006A18F8">
        <w:rPr>
          <w:rFonts w:ascii="Calibri" w:eastAsia="Calibri" w:hAnsi="Calibri" w:cs="Calibri"/>
          <w:iCs/>
          <w:color w:val="000000"/>
          <w:lang w:eastAsia="en-US"/>
        </w:rPr>
        <w:t xml:space="preserve"> posiadała nw. upoważnienia Wójta Gminy Prażmów, wydane na podstawie art. 20 ust. 3 ustawy o świadczeniach rodzinnych:</w:t>
      </w:r>
    </w:p>
    <w:p w:rsidR="006A18F8" w:rsidRPr="006A18F8" w:rsidRDefault="00597BE3" w:rsidP="006A18F8">
      <w:pPr>
        <w:numPr>
          <w:ilvl w:val="0"/>
          <w:numId w:val="2"/>
        </w:numPr>
        <w:spacing w:after="160" w:line="276" w:lineRule="auto"/>
        <w:ind w:right="-82"/>
        <w:contextualSpacing/>
        <w:rPr>
          <w:rFonts w:ascii="Calibri" w:eastAsia="Calibri" w:hAnsi="Calibri" w:cs="Calibri"/>
          <w:iCs/>
          <w:color w:val="000000"/>
          <w:lang w:eastAsia="en-US"/>
        </w:rPr>
      </w:pPr>
      <w:r>
        <w:rPr>
          <w:rFonts w:ascii="Calibri" w:eastAsia="Calibri" w:hAnsi="Calibri" w:cs="Calibri"/>
          <w:iCs/>
          <w:color w:val="000000"/>
          <w:lang w:eastAsia="en-US"/>
        </w:rPr>
        <w:t>z xxxx</w:t>
      </w:r>
      <w:r w:rsidR="0075585A" w:rsidRPr="006A18F8">
        <w:rPr>
          <w:rFonts w:ascii="Calibri" w:eastAsia="Calibri" w:hAnsi="Calibri" w:cs="Calibri"/>
          <w:iCs/>
          <w:color w:val="000000"/>
          <w:lang w:eastAsia="en-US"/>
        </w:rPr>
        <w:t xml:space="preserve"> r. </w:t>
      </w:r>
      <w:r w:rsidR="0075585A">
        <w:rPr>
          <w:rFonts w:ascii="Calibri" w:eastAsia="Calibri" w:hAnsi="Calibri" w:cs="Calibri"/>
          <w:iCs/>
          <w:color w:val="000000"/>
          <w:vertAlign w:val="superscript"/>
          <w:lang w:eastAsia="en-US"/>
        </w:rPr>
        <w:footnoteReference w:id="6"/>
      </w:r>
      <w:r w:rsidR="0075585A" w:rsidRPr="006A18F8">
        <w:rPr>
          <w:rFonts w:ascii="Calibri" w:eastAsia="Calibri" w:hAnsi="Calibri" w:cs="Calibri"/>
          <w:iCs/>
          <w:color w:val="000000"/>
          <w:lang w:eastAsia="en-US"/>
        </w:rPr>
        <w:t>, do prowadzenia postępowań oraz do wydawania decyzji administracyjnych w sprawach świadczeń rodzinnych, udzielone w okresie zatrudnienia na stanowisku starszego specjalisty ds. świadczeń rodzinnych. Upoważnienie zostało wydane na czas nieokreślony,</w:t>
      </w:r>
    </w:p>
    <w:p w:rsidR="006A18F8" w:rsidRPr="006A18F8" w:rsidRDefault="00597BE3" w:rsidP="006A18F8">
      <w:pPr>
        <w:numPr>
          <w:ilvl w:val="0"/>
          <w:numId w:val="2"/>
        </w:numPr>
        <w:spacing w:after="160" w:line="276" w:lineRule="auto"/>
        <w:ind w:right="-82"/>
        <w:contextualSpacing/>
        <w:rPr>
          <w:rFonts w:ascii="Calibri" w:eastAsia="Calibri" w:hAnsi="Calibri" w:cs="Calibri"/>
          <w:iCs/>
          <w:color w:val="000000"/>
          <w:lang w:eastAsia="en-US"/>
        </w:rPr>
      </w:pPr>
      <w:r>
        <w:rPr>
          <w:rFonts w:ascii="Calibri" w:eastAsia="Calibri" w:hAnsi="Calibri" w:cs="Calibri"/>
          <w:iCs/>
          <w:color w:val="000000"/>
          <w:lang w:eastAsia="en-US"/>
        </w:rPr>
        <w:lastRenderedPageBreak/>
        <w:t>z xxxx</w:t>
      </w:r>
      <w:r w:rsidR="0075585A" w:rsidRPr="006A18F8">
        <w:rPr>
          <w:rFonts w:ascii="Calibri" w:eastAsia="Calibri" w:hAnsi="Calibri" w:cs="Calibri"/>
          <w:iCs/>
          <w:color w:val="000000"/>
          <w:lang w:eastAsia="en-US"/>
        </w:rPr>
        <w:t xml:space="preserve"> r.</w:t>
      </w:r>
      <w:r w:rsidR="0075585A">
        <w:rPr>
          <w:rFonts w:ascii="Calibri" w:eastAsia="Calibri" w:hAnsi="Calibri" w:cs="Calibri"/>
          <w:iCs/>
          <w:color w:val="000000"/>
          <w:vertAlign w:val="superscript"/>
          <w:lang w:eastAsia="en-US"/>
        </w:rPr>
        <w:footnoteReference w:id="7"/>
      </w:r>
      <w:r w:rsidR="0075585A" w:rsidRPr="006A18F8">
        <w:rPr>
          <w:rFonts w:ascii="Calibri" w:eastAsia="Calibri" w:hAnsi="Calibri" w:cs="Calibri"/>
          <w:iCs/>
          <w:color w:val="000000"/>
          <w:lang w:eastAsia="en-US"/>
        </w:rPr>
        <w:t xml:space="preserve">, do wydawania decyzji administracyjnych w sprawach świadczeń rodzinnych, udzielone w okresie zatrudnienia na stanowisku p.o. kierownika GOPS </w:t>
      </w:r>
      <w:r w:rsidR="0075585A" w:rsidRPr="006A18F8">
        <w:rPr>
          <w:rFonts w:ascii="Calibri" w:eastAsia="Calibri" w:hAnsi="Calibri" w:cs="Calibri"/>
          <w:iCs/>
          <w:color w:val="000000"/>
          <w:lang w:eastAsia="en-US"/>
        </w:rPr>
        <w:br/>
        <w:t>w Prażmowie,</w:t>
      </w:r>
    </w:p>
    <w:p w:rsidR="006A18F8" w:rsidRPr="006A18F8" w:rsidRDefault="00597BE3" w:rsidP="006A18F8">
      <w:pPr>
        <w:numPr>
          <w:ilvl w:val="0"/>
          <w:numId w:val="2"/>
        </w:numPr>
        <w:spacing w:after="160" w:line="276" w:lineRule="auto"/>
        <w:ind w:right="-82"/>
        <w:contextualSpacing/>
        <w:rPr>
          <w:rFonts w:ascii="Calibri" w:eastAsiaTheme="minorHAnsi" w:hAnsi="Calibri" w:cs="Calibri"/>
          <w:lang w:eastAsia="en-US"/>
        </w:rPr>
      </w:pPr>
      <w:r>
        <w:rPr>
          <w:rFonts w:ascii="Calibri" w:eastAsia="Calibri" w:hAnsi="Calibri" w:cs="Calibri"/>
          <w:iCs/>
          <w:color w:val="000000"/>
          <w:lang w:eastAsia="en-US"/>
        </w:rPr>
        <w:t xml:space="preserve">z xxxx </w:t>
      </w:r>
      <w:r w:rsidR="0075585A" w:rsidRPr="006A18F8">
        <w:rPr>
          <w:rFonts w:ascii="Calibri" w:eastAsia="Calibri" w:hAnsi="Calibri" w:cs="Calibri"/>
          <w:iCs/>
          <w:color w:val="000000"/>
          <w:lang w:eastAsia="en-US"/>
        </w:rPr>
        <w:t>r.</w:t>
      </w:r>
      <w:r w:rsidR="0075585A">
        <w:rPr>
          <w:rFonts w:ascii="Calibri" w:eastAsia="Calibri" w:hAnsi="Calibri" w:cs="Calibri"/>
          <w:iCs/>
          <w:color w:val="000000"/>
          <w:vertAlign w:val="superscript"/>
          <w:lang w:eastAsia="en-US"/>
        </w:rPr>
        <w:footnoteReference w:id="8"/>
      </w:r>
      <w:r w:rsidR="0075585A" w:rsidRPr="006A18F8">
        <w:rPr>
          <w:rFonts w:ascii="Calibri" w:eastAsia="Calibri" w:hAnsi="Calibri" w:cs="Calibri"/>
          <w:iCs/>
          <w:color w:val="000000"/>
          <w:lang w:eastAsia="en-US"/>
        </w:rPr>
        <w:t xml:space="preserve"> do wydawania decyzji administracyjnych w sprawach świadczeń rodzinnych, udzielone w związku z powierzeniem stanowiska kierownika GOPS </w:t>
      </w:r>
      <w:r w:rsidR="0075585A" w:rsidRPr="006A18F8">
        <w:rPr>
          <w:rFonts w:ascii="Calibri" w:eastAsia="Calibri" w:hAnsi="Calibri" w:cs="Calibri"/>
          <w:iCs/>
          <w:color w:val="000000"/>
          <w:lang w:eastAsia="en-US"/>
        </w:rPr>
        <w:br/>
        <w:t xml:space="preserve">w Prażmowie. </w:t>
      </w:r>
    </w:p>
    <w:p w:rsidR="006A18F8" w:rsidRPr="006A18F8" w:rsidRDefault="004C3200" w:rsidP="006A18F8">
      <w:pPr>
        <w:spacing w:line="276" w:lineRule="auto"/>
        <w:ind w:left="720" w:right="-82"/>
        <w:contextualSpacing/>
        <w:rPr>
          <w:rFonts w:ascii="Calibri" w:eastAsiaTheme="minorHAnsi" w:hAnsi="Calibri" w:cs="Calibri"/>
          <w:lang w:eastAsia="en-US"/>
        </w:rPr>
      </w:pPr>
    </w:p>
    <w:p w:rsidR="006A18F8" w:rsidRPr="006A18F8" w:rsidRDefault="0075585A" w:rsidP="006A18F8">
      <w:pPr>
        <w:spacing w:line="276" w:lineRule="auto"/>
        <w:ind w:right="-82"/>
        <w:contextualSpacing/>
        <w:rPr>
          <w:rFonts w:ascii="Calibri" w:eastAsiaTheme="minorHAnsi" w:hAnsi="Calibri" w:cs="Calibri"/>
          <w:lang w:eastAsia="en-US"/>
        </w:rPr>
      </w:pPr>
      <w:r w:rsidRPr="006A18F8">
        <w:rPr>
          <w:rFonts w:ascii="Calibri" w:eastAsia="Calibri" w:hAnsi="Calibri" w:cs="Calibri"/>
          <w:iCs/>
          <w:color w:val="000000"/>
          <w:lang w:eastAsia="en-US"/>
        </w:rPr>
        <w:t>Biorąc powyższe pod uwagę, należy stwierdzić, że od</w:t>
      </w:r>
      <w:r w:rsidR="0095781B">
        <w:rPr>
          <w:rFonts w:ascii="Calibri" w:eastAsia="Calibri" w:hAnsi="Calibri" w:cs="Calibri"/>
          <w:iCs/>
          <w:color w:val="000000"/>
          <w:lang w:eastAsia="en-US"/>
        </w:rPr>
        <w:t xml:space="preserve"> 29.07.2019 r. Pani xxx xxx</w:t>
      </w:r>
      <w:r w:rsidRPr="006A18F8">
        <w:rPr>
          <w:rFonts w:ascii="Calibri" w:eastAsia="Calibri" w:hAnsi="Calibri" w:cs="Calibri"/>
          <w:iCs/>
          <w:color w:val="000000"/>
          <w:lang w:eastAsia="en-US"/>
        </w:rPr>
        <w:t xml:space="preserve"> nie posiada upoważnienia do prowadzenia postępowania w sprawach świadczeń rodzinnych. Ponadto, udzielając kolejnego upoważnienia (w związku ze zmianą zajmowanego stanowiska) Wójt Gminy Prażmów nie wycofywał z obrotu prawnego wcześniejszego. Prawidłowo udzielone upoważnienie powinno zawierać delegację zarówno do prowadzenia postępowania w sprawach świadczeń rodzinnych jak i wydawania w tych sprawach decyzji. Ponadto, wydając pracownikowi kolejne upoważnienie w tym samym przedmiocie, należy poprzednie upoważnienie wycofać z obrotu prawnego. </w:t>
      </w:r>
    </w:p>
    <w:p w:rsidR="006A18F8" w:rsidRPr="006A18F8" w:rsidRDefault="004C3200" w:rsidP="006A18F8">
      <w:pPr>
        <w:spacing w:line="276" w:lineRule="auto"/>
        <w:ind w:right="-82"/>
        <w:contextualSpacing/>
        <w:rPr>
          <w:rFonts w:ascii="Calibri" w:eastAsiaTheme="minorHAnsi" w:hAnsi="Calibri" w:cs="Calibri"/>
          <w:lang w:eastAsia="en-US"/>
        </w:rPr>
      </w:pPr>
    </w:p>
    <w:p w:rsidR="006A18F8" w:rsidRPr="006A18F8" w:rsidRDefault="0075585A" w:rsidP="006A18F8">
      <w:pPr>
        <w:spacing w:line="276" w:lineRule="auto"/>
        <w:rPr>
          <w:rFonts w:ascii="Calibri" w:eastAsia="Calibri" w:hAnsi="Calibri" w:cs="Calibri"/>
          <w:lang w:eastAsia="en-US"/>
        </w:rPr>
      </w:pPr>
      <w:r w:rsidRPr="006A18F8">
        <w:rPr>
          <w:rFonts w:ascii="Calibri" w:eastAsia="Calibri" w:hAnsi="Calibri" w:cs="Calibri"/>
          <w:lang w:eastAsia="en-US"/>
        </w:rPr>
        <w:t xml:space="preserve">Ponadto, w kontrolowanym okresie zadania wynikające z ustawy realizowało 3 nw. pracowników Ośrodka, w tym 1 pracownik przez cały kontrolowany okres oraz 2 pracowników od 2 stycznia 2020 r.: </w:t>
      </w:r>
    </w:p>
    <w:p w:rsidR="006A18F8" w:rsidRPr="006A18F8" w:rsidRDefault="0095781B" w:rsidP="0024122E">
      <w:pPr>
        <w:numPr>
          <w:ilvl w:val="0"/>
          <w:numId w:val="3"/>
        </w:numPr>
        <w:spacing w:line="276" w:lineRule="auto"/>
        <w:ind w:left="714" w:hanging="357"/>
        <w:rPr>
          <w:rFonts w:ascii="Calibri" w:eastAsia="Calibri" w:hAnsi="Calibri" w:cs="Calibri"/>
          <w:lang w:eastAsia="en-US"/>
        </w:rPr>
      </w:pPr>
      <w:r>
        <w:rPr>
          <w:rFonts w:ascii="Calibri" w:eastAsia="Calibri" w:hAnsi="Calibri" w:cs="Calibri"/>
          <w:lang w:eastAsia="en-US"/>
        </w:rPr>
        <w:t>Pani xxx xxx</w:t>
      </w:r>
      <w:r w:rsidR="0075585A" w:rsidRPr="006A18F8">
        <w:rPr>
          <w:rFonts w:ascii="Calibri" w:eastAsia="Calibri" w:hAnsi="Calibri" w:cs="Calibri"/>
          <w:lang w:eastAsia="en-US"/>
        </w:rPr>
        <w:t xml:space="preserve"> – zatrudniona na stanowisku specjalisty, realizująca kontrolowane zadania z ustawy o świadczeniach rodzinnych od 2006 r. Do dnia kontroli nie posiadała stosownego upoważnienia do realizacji świadczeń rodzinnych. W trakcie trwania kontroli Kierownik GOPS wystąpiła do Wójta Gminy Prażmów </w:t>
      </w:r>
      <w:r w:rsidR="0075585A" w:rsidRPr="006A18F8">
        <w:rPr>
          <w:rFonts w:ascii="Calibri" w:eastAsia="Calibri" w:hAnsi="Calibri" w:cs="Calibri"/>
          <w:lang w:eastAsia="en-US"/>
        </w:rPr>
        <w:br/>
        <w:t>o wydanie upoważnienia dla w</w:t>
      </w:r>
      <w:r w:rsidR="000D011C">
        <w:rPr>
          <w:rFonts w:ascii="Calibri" w:eastAsia="Calibri" w:hAnsi="Calibri" w:cs="Calibri"/>
          <w:lang w:eastAsia="en-US"/>
        </w:rPr>
        <w:t>w. pracownika. Dnia xxxx r.</w:t>
      </w:r>
      <w:r w:rsidR="0075585A" w:rsidRPr="006A18F8">
        <w:rPr>
          <w:rFonts w:ascii="Calibri" w:eastAsia="Calibri" w:hAnsi="Calibri" w:cs="Calibri"/>
          <w:lang w:eastAsia="en-US"/>
        </w:rPr>
        <w:t xml:space="preserve"> Wójt Gminy Prażmów Zarządzeniem Nr </w:t>
      </w:r>
      <w:r w:rsidR="00C01CDB">
        <w:rPr>
          <w:rFonts w:ascii="Calibri" w:eastAsia="Calibri" w:hAnsi="Calibri" w:cs="Calibri"/>
          <w:lang w:eastAsia="en-US"/>
        </w:rPr>
        <w:t>xxx</w:t>
      </w:r>
      <w:r w:rsidR="000D011C">
        <w:rPr>
          <w:rFonts w:ascii="Calibri" w:eastAsia="Calibri" w:hAnsi="Calibri" w:cs="Calibri"/>
          <w:lang w:eastAsia="en-US"/>
        </w:rPr>
        <w:t>x</w:t>
      </w:r>
      <w:r w:rsidR="0075585A" w:rsidRPr="006A18F8">
        <w:rPr>
          <w:rFonts w:ascii="Calibri" w:eastAsia="Calibri" w:hAnsi="Calibri" w:cs="Calibri"/>
          <w:lang w:eastAsia="en-US"/>
        </w:rPr>
        <w:t xml:space="preserve"> udzielił Pani </w:t>
      </w:r>
      <w:r w:rsidR="00C01CDB">
        <w:rPr>
          <w:rFonts w:ascii="Calibri" w:eastAsia="Calibri" w:hAnsi="Calibri" w:cs="Calibri"/>
          <w:lang w:eastAsia="en-US"/>
        </w:rPr>
        <w:t>xxx xxx</w:t>
      </w:r>
      <w:r w:rsidR="0075585A" w:rsidRPr="006A18F8">
        <w:rPr>
          <w:rFonts w:ascii="Calibri" w:eastAsia="Calibri" w:hAnsi="Calibri" w:cs="Calibri"/>
          <w:lang w:eastAsia="en-US"/>
        </w:rPr>
        <w:t xml:space="preserve"> upoważnienia do prowadzenia postępowań w sprawach świadczeń rodzinnych. Upoważnienie zostało udzielone na czas nieokreślony, wygasa z chwilą cofnięcia lub rozwiązania stosunku pracy. </w:t>
      </w:r>
    </w:p>
    <w:p w:rsidR="006A18F8" w:rsidRPr="006A18F8" w:rsidRDefault="0075585A" w:rsidP="0024122E">
      <w:pPr>
        <w:numPr>
          <w:ilvl w:val="0"/>
          <w:numId w:val="3"/>
        </w:numPr>
        <w:spacing w:line="276" w:lineRule="auto"/>
        <w:ind w:left="714" w:hanging="357"/>
        <w:rPr>
          <w:rFonts w:ascii="Calibri" w:eastAsia="Calibri" w:hAnsi="Calibri" w:cs="Calibri"/>
          <w:lang w:eastAsia="en-US"/>
        </w:rPr>
      </w:pPr>
      <w:r w:rsidRPr="006A18F8">
        <w:rPr>
          <w:rFonts w:ascii="Calibri" w:eastAsia="Calibri" w:hAnsi="Calibri" w:cs="Calibri"/>
          <w:lang w:eastAsia="en-US"/>
        </w:rPr>
        <w:t xml:space="preserve">Pani </w:t>
      </w:r>
      <w:r w:rsidR="0095781B">
        <w:rPr>
          <w:rFonts w:ascii="Calibri" w:eastAsia="Calibri" w:hAnsi="Calibri" w:cs="Calibri"/>
          <w:lang w:eastAsia="en-US"/>
        </w:rPr>
        <w:t>xxx xxx</w:t>
      </w:r>
      <w:r w:rsidRPr="006A18F8">
        <w:rPr>
          <w:rFonts w:ascii="Calibri" w:eastAsia="Calibri" w:hAnsi="Calibri" w:cs="Calibri"/>
          <w:lang w:eastAsia="en-US"/>
        </w:rPr>
        <w:t xml:space="preserve"> –zatrudniona na stanowisku inspektora (wcześniej podinspektor), realizująca kontrolowane zadania od 2 stycznia 2020 r., posiadająca upoważnienie Wójta Gminy Prażmów udzielone Zarządzeniem Nr </w:t>
      </w:r>
      <w:r w:rsidR="00C01CDB">
        <w:rPr>
          <w:rFonts w:ascii="Calibri" w:eastAsia="Calibri" w:hAnsi="Calibri" w:cs="Calibri"/>
          <w:lang w:eastAsia="en-US"/>
        </w:rPr>
        <w:t>xxx</w:t>
      </w:r>
      <w:r w:rsidR="000D011C">
        <w:rPr>
          <w:rFonts w:ascii="Calibri" w:eastAsia="Calibri" w:hAnsi="Calibri" w:cs="Calibri"/>
          <w:lang w:eastAsia="en-US"/>
        </w:rPr>
        <w:t>x z xxxx</w:t>
      </w:r>
      <w:r w:rsidRPr="006A18F8">
        <w:rPr>
          <w:rFonts w:ascii="Calibri" w:eastAsia="Calibri" w:hAnsi="Calibri" w:cs="Calibri"/>
          <w:lang w:eastAsia="en-US"/>
        </w:rPr>
        <w:t xml:space="preserve"> r. do prowadzenia postępowań w sprawie świadczeń rodzinnych. Upoważnienie zostało udzielone na pisemny wniosek Kierownika GOPS i jest udzielone na czas nieokreślony, do odwołania. Pracownik podpisał upoważnienie, jednak bez żadnej adnotacji o jego otrzymaniu lub przyjęciu do stosowania, w tym także bez wskazania daty, tym </w:t>
      </w:r>
      <w:r w:rsidRPr="006A18F8">
        <w:rPr>
          <w:rFonts w:ascii="Calibri" w:eastAsia="Calibri" w:hAnsi="Calibri" w:cs="Calibri"/>
          <w:lang w:eastAsia="en-US"/>
        </w:rPr>
        <w:lastRenderedPageBreak/>
        <w:t>bardziej, że dokument wpłynął do GOPS w Prażmowie dopiero 2.01.2020 r., a z § 4 upoważnienia wynika, że wchodzi w życie z dniem podjęcia, tj. 6 grudnia 2018 r.</w:t>
      </w:r>
    </w:p>
    <w:p w:rsidR="006A18F8" w:rsidRDefault="0075585A" w:rsidP="0024122E">
      <w:pPr>
        <w:numPr>
          <w:ilvl w:val="0"/>
          <w:numId w:val="3"/>
        </w:numPr>
        <w:spacing w:line="276" w:lineRule="auto"/>
        <w:ind w:left="714" w:hanging="357"/>
        <w:rPr>
          <w:rFonts w:ascii="Calibri" w:eastAsia="Calibri" w:hAnsi="Calibri" w:cs="Calibri"/>
          <w:lang w:eastAsia="en-US"/>
        </w:rPr>
      </w:pPr>
      <w:r w:rsidRPr="006A18F8">
        <w:rPr>
          <w:rFonts w:ascii="Calibri" w:eastAsia="Calibri" w:hAnsi="Calibri" w:cs="Calibri"/>
          <w:lang w:eastAsia="en-US"/>
        </w:rPr>
        <w:t xml:space="preserve">Pani </w:t>
      </w:r>
      <w:r w:rsidR="0095781B">
        <w:rPr>
          <w:rFonts w:ascii="Calibri" w:eastAsia="Calibri" w:hAnsi="Calibri" w:cs="Calibri"/>
          <w:lang w:eastAsia="en-US"/>
        </w:rPr>
        <w:t>xxx xxx</w:t>
      </w:r>
      <w:r w:rsidRPr="006A18F8">
        <w:rPr>
          <w:rFonts w:ascii="Calibri" w:eastAsia="Calibri" w:hAnsi="Calibri" w:cs="Calibri"/>
          <w:lang w:eastAsia="en-US"/>
        </w:rPr>
        <w:t xml:space="preserve"> – zatrudniona na stanowisku starszego inspektora (wcześniej podinspektor i inspektor), realizująca kontrolowane zadania od 2 stycznia 2020 r., posiadająca upoważnienie Wójta Gminy Prażm</w:t>
      </w:r>
      <w:r w:rsidR="00B41C54">
        <w:rPr>
          <w:rFonts w:ascii="Calibri" w:eastAsia="Calibri" w:hAnsi="Calibri" w:cs="Calibri"/>
          <w:lang w:eastAsia="en-US"/>
        </w:rPr>
        <w:t>ów udzielone Zarządzeniem Nr xxx</w:t>
      </w:r>
      <w:r w:rsidR="00597BE3">
        <w:rPr>
          <w:rFonts w:ascii="Calibri" w:eastAsia="Calibri" w:hAnsi="Calibri" w:cs="Calibri"/>
          <w:lang w:eastAsia="en-US"/>
        </w:rPr>
        <w:t>x z xxxx</w:t>
      </w:r>
      <w:r w:rsidRPr="006A18F8">
        <w:rPr>
          <w:rFonts w:ascii="Calibri" w:eastAsia="Calibri" w:hAnsi="Calibri" w:cs="Calibri"/>
          <w:lang w:eastAsia="en-US"/>
        </w:rPr>
        <w:t xml:space="preserve"> r. do prowadzenia postępowań w sprawie świadczeń rodzinnych. Upoważnienie zostało udzielone na pisemny wniosek Kierownika GOPS </w:t>
      </w:r>
      <w:r w:rsidRPr="006A18F8">
        <w:rPr>
          <w:rFonts w:ascii="Calibri" w:eastAsia="Calibri" w:hAnsi="Calibri" w:cs="Calibri"/>
          <w:lang w:eastAsia="en-US"/>
        </w:rPr>
        <w:br/>
        <w:t xml:space="preserve">i jest udzielone na czas nieokreślony, do odwołania. Pracownik podpisał upoważnienie, jednak bez żadnej adnotacji o jego otrzymaniu lub przyjęciu do stosowania, w tym także bez wskazania daty, tym bardziej, że dokument wpłynął do GOPS w Prażmowie dopiero 2.01.2020 r., a z § 4 upoważnienia wynika, że wchodzi </w:t>
      </w:r>
      <w:r w:rsidRPr="006A18F8">
        <w:rPr>
          <w:rFonts w:ascii="Calibri" w:eastAsia="Calibri" w:hAnsi="Calibri" w:cs="Calibri"/>
          <w:lang w:eastAsia="en-US"/>
        </w:rPr>
        <w:br/>
        <w:t>w życie z dniem podjęcia, tj. 6 grudnia 2018 r.</w:t>
      </w:r>
    </w:p>
    <w:p w:rsidR="0024122E" w:rsidRPr="006A18F8" w:rsidRDefault="004C3200" w:rsidP="0024122E">
      <w:pPr>
        <w:spacing w:line="276" w:lineRule="auto"/>
        <w:rPr>
          <w:rFonts w:ascii="Calibri" w:eastAsia="Calibri" w:hAnsi="Calibri" w:cs="Calibri"/>
          <w:lang w:eastAsia="en-US"/>
        </w:rPr>
      </w:pPr>
    </w:p>
    <w:p w:rsidR="006A18F8" w:rsidRPr="006A18F8" w:rsidRDefault="0075585A" w:rsidP="006A18F8">
      <w:pPr>
        <w:spacing w:after="160" w:line="276" w:lineRule="auto"/>
        <w:rPr>
          <w:rFonts w:ascii="Calibri" w:eastAsia="Calibri" w:hAnsi="Calibri" w:cs="Calibri"/>
          <w:lang w:eastAsia="en-US"/>
        </w:rPr>
      </w:pPr>
      <w:r w:rsidRPr="006A18F8">
        <w:rPr>
          <w:rFonts w:ascii="Calibri" w:eastAsia="Calibri" w:hAnsi="Calibri" w:cs="Calibri"/>
          <w:lang w:eastAsia="en-US"/>
        </w:rPr>
        <w:t xml:space="preserve">Upoważnienia zarówno dla Pani </w:t>
      </w:r>
      <w:r w:rsidR="0095781B">
        <w:rPr>
          <w:rFonts w:ascii="Calibri" w:eastAsia="Calibri" w:hAnsi="Calibri" w:cs="Calibri"/>
          <w:lang w:eastAsia="en-US"/>
        </w:rPr>
        <w:t>xxx xxx</w:t>
      </w:r>
      <w:r w:rsidRPr="006A18F8">
        <w:rPr>
          <w:rFonts w:ascii="Calibri" w:eastAsia="Calibri" w:hAnsi="Calibri" w:cs="Calibri"/>
          <w:lang w:eastAsia="en-US"/>
        </w:rPr>
        <w:t xml:space="preserve"> jak i Pani </w:t>
      </w:r>
      <w:r w:rsidR="0095781B">
        <w:rPr>
          <w:rFonts w:ascii="Calibri" w:eastAsia="Calibri" w:hAnsi="Calibri" w:cs="Calibri"/>
          <w:lang w:eastAsia="en-US"/>
        </w:rPr>
        <w:t>xxx xxx</w:t>
      </w:r>
      <w:r w:rsidRPr="006A18F8">
        <w:rPr>
          <w:rFonts w:ascii="Calibri" w:eastAsia="Calibri" w:hAnsi="Calibri" w:cs="Calibri"/>
          <w:lang w:eastAsia="en-US"/>
        </w:rPr>
        <w:t xml:space="preserve"> zostały udzielone w czasie, kiedy zajmowały inne stanowiska niż obecnie. Pomimo zmiany stanowiska pracy, dla którego zostały udzielone, nie zaktualizowano ich w tym zakresie. </w:t>
      </w:r>
    </w:p>
    <w:p w:rsidR="006A18F8" w:rsidRPr="006A18F8" w:rsidRDefault="0075585A" w:rsidP="006A18F8">
      <w:pPr>
        <w:spacing w:after="160" w:line="276" w:lineRule="auto"/>
        <w:rPr>
          <w:rFonts w:ascii="Calibri" w:eastAsia="Calibri" w:hAnsi="Calibri" w:cs="Calibri"/>
          <w:lang w:eastAsia="en-US"/>
        </w:rPr>
      </w:pPr>
      <w:r w:rsidRPr="006A18F8">
        <w:rPr>
          <w:rFonts w:ascii="Calibri" w:eastAsia="Calibri" w:hAnsi="Calibri" w:cs="Calibri"/>
          <w:lang w:eastAsia="en-US"/>
        </w:rPr>
        <w:t xml:space="preserve">Upoważnienia dla wszystkich pracowników merytorycznych zostały udzielone na podstawie art. 20 ust. 3 ustawy o świadczeniach rodzinnych, w tym upoważnienie dla Pani </w:t>
      </w:r>
      <w:r w:rsidR="00C01CDB">
        <w:rPr>
          <w:rFonts w:ascii="Calibri" w:eastAsia="Calibri" w:hAnsi="Calibri" w:cs="Calibri"/>
          <w:lang w:eastAsia="en-US"/>
        </w:rPr>
        <w:t xml:space="preserve">xxx xxx </w:t>
      </w:r>
      <w:r w:rsidRPr="006A18F8">
        <w:rPr>
          <w:rFonts w:ascii="Calibri" w:eastAsia="Calibri" w:hAnsi="Calibri" w:cs="Calibri"/>
          <w:lang w:eastAsia="en-US"/>
        </w:rPr>
        <w:t>także na podstawie art. 268a ustawy z dnia 14 czerwca 1960 r. Kodeks postępowania administracyjnego. Należy jednak zwrócić uwagę, że wyłączną podstawą do udzielenia upoważnienia do realizacji świadczeń rodzinnych jest przepis art. 20 ust. 3 ustawy o świadczeniach rodzinnych.</w:t>
      </w:r>
    </w:p>
    <w:p w:rsidR="006A18F8" w:rsidRPr="006A18F8" w:rsidRDefault="0075585A" w:rsidP="006A18F8">
      <w:pPr>
        <w:numPr>
          <w:ilvl w:val="0"/>
          <w:numId w:val="1"/>
        </w:numPr>
        <w:spacing w:before="100" w:after="200" w:line="276" w:lineRule="auto"/>
        <w:ind w:left="709" w:hanging="142"/>
        <w:rPr>
          <w:rFonts w:ascii="Calibri" w:eastAsiaTheme="minorHAnsi" w:hAnsi="Calibri" w:cs="Calibri"/>
          <w:lang w:eastAsia="en-US"/>
        </w:rPr>
      </w:pPr>
      <w:r w:rsidRPr="006A18F8">
        <w:rPr>
          <w:rFonts w:ascii="Calibri" w:eastAsiaTheme="minorHAnsi" w:hAnsi="Calibri" w:cs="Calibri"/>
          <w:lang w:eastAsia="en-US"/>
        </w:rPr>
        <w:t>Prawidłowość postępowania w zakresie przekazywania dokumentacji w związku ze stosowaniem przepisów o koordynacji systemów zabezpieczenia społecznego</w:t>
      </w:r>
    </w:p>
    <w:p w:rsidR="006A18F8" w:rsidRPr="006A18F8" w:rsidRDefault="0075585A" w:rsidP="006A18F8">
      <w:pPr>
        <w:spacing w:line="276" w:lineRule="auto"/>
        <w:rPr>
          <w:rFonts w:ascii="Calibri" w:eastAsiaTheme="minorHAnsi" w:hAnsi="Calibri" w:cs="Calibri"/>
          <w:lang w:eastAsia="en-US"/>
        </w:rPr>
      </w:pPr>
      <w:r w:rsidRPr="006A18F8">
        <w:rPr>
          <w:rFonts w:ascii="Calibri" w:eastAsiaTheme="minorHAnsi" w:hAnsi="Calibri" w:cs="Calibri"/>
          <w:lang w:eastAsia="en-US"/>
        </w:rPr>
        <w:t>W okresie objętym kontrolą do Ośrodka wpłynął wyłącznie jeden wniosek</w:t>
      </w:r>
      <w:r>
        <w:rPr>
          <w:rFonts w:ascii="Calibri" w:eastAsiaTheme="minorHAnsi" w:hAnsi="Calibri" w:cs="Calibri"/>
          <w:vertAlign w:val="superscript"/>
          <w:lang w:eastAsia="en-US"/>
        </w:rPr>
        <w:footnoteReference w:id="9"/>
      </w:r>
      <w:r w:rsidRPr="006A18F8">
        <w:rPr>
          <w:rFonts w:ascii="Calibri" w:eastAsiaTheme="minorHAnsi" w:hAnsi="Calibri" w:cs="Calibri"/>
          <w:lang w:eastAsia="en-US"/>
        </w:rPr>
        <w:t xml:space="preserve"> o ustalenie prawa do zasiłku rodzinnego na okres zasiłkowy, który przekazano do Wojewody Mazowieckiego </w:t>
      </w:r>
      <w:r w:rsidRPr="006A18F8">
        <w:rPr>
          <w:rFonts w:ascii="Calibri" w:eastAsiaTheme="minorHAnsi" w:hAnsi="Calibri" w:cs="Calibri"/>
          <w:lang w:eastAsia="en-US"/>
        </w:rPr>
        <w:br/>
        <w:t xml:space="preserve">w celu ustalenia, czy w sprawie mają zastosowanie przepisy o koordynacji systemów zabezpieczenia społecznego. Wniosek złożony był w formie papierowej, opatrzony pieczęcią z datą wpływu, znakiem sprawy i podpisem (parafką) osoby przyjmującej wniosek. Wniosek złożono na prawidłowym formularzu, zgodnym z wytycznymi zawartymi w § 2 Rozporządzenia Ministra Rodziny, Pracy i Polityki Społecznej z dnia 27 lipca 2017 r. w sprawie sposobu i trybu postępowania w sprawach o przyznanie świadczeń rodzinnych oraz zakresu informacji, jakie mają być zawarte we wniosku, zaświadczeniach i oświadczeniach o ustalenie prawa do świadczeń rodzinnych oraz z art. 23 ustawy o świadczeniach rodzinnych (Dz.U. z 2017 r. poz. 1466). </w:t>
      </w:r>
    </w:p>
    <w:p w:rsidR="006A18F8" w:rsidRPr="006A18F8" w:rsidRDefault="0075585A" w:rsidP="006A18F8">
      <w:pPr>
        <w:spacing w:line="276" w:lineRule="auto"/>
        <w:rPr>
          <w:rFonts w:ascii="Calibri" w:eastAsiaTheme="minorHAnsi" w:hAnsi="Calibri" w:cs="Calibri"/>
          <w:lang w:eastAsia="en-US"/>
        </w:rPr>
      </w:pPr>
      <w:r w:rsidRPr="006A18F8">
        <w:rPr>
          <w:rFonts w:ascii="Calibri" w:eastAsiaTheme="minorHAnsi" w:hAnsi="Calibri" w:cs="Calibri"/>
          <w:lang w:eastAsia="en-US"/>
        </w:rPr>
        <w:t xml:space="preserve">Na dzień składania wniosku, wnioskodawczyni i jej członkowie rodziny nie przebywali poza granicami kraju. Organ wydał stosowną decyzję o przyznaniu świadczeń na okres zasiłkowy 2020/2021 przyznając prawo do zasiłku rodzinnego na dwoje dzieci wraz z dodatkiem do </w:t>
      </w:r>
      <w:r w:rsidRPr="006A18F8">
        <w:rPr>
          <w:rFonts w:ascii="Calibri" w:eastAsiaTheme="minorHAnsi" w:hAnsi="Calibri" w:cs="Calibri"/>
          <w:lang w:eastAsia="en-US"/>
        </w:rPr>
        <w:lastRenderedPageBreak/>
        <w:t xml:space="preserve">zasiłku rodzinnego z tytułu rozpoczęcia roku szkolnego. Sytuacja w rodzinie uległa zmianie </w:t>
      </w:r>
      <w:r w:rsidRPr="006A18F8">
        <w:rPr>
          <w:rFonts w:ascii="Calibri" w:eastAsiaTheme="minorHAnsi" w:hAnsi="Calibri" w:cs="Calibri"/>
          <w:lang w:eastAsia="en-US"/>
        </w:rPr>
        <w:br/>
        <w:t>w trakcie okresu zasiłkowego, o czym wnioskodawczyni poinformowała składając pisemne oświadczenie.</w:t>
      </w:r>
    </w:p>
    <w:p w:rsidR="006A18F8" w:rsidRPr="006A18F8" w:rsidRDefault="0075585A" w:rsidP="006A18F8">
      <w:pPr>
        <w:autoSpaceDE w:val="0"/>
        <w:autoSpaceDN w:val="0"/>
        <w:adjustRightInd w:val="0"/>
        <w:spacing w:line="276" w:lineRule="auto"/>
        <w:rPr>
          <w:rFonts w:ascii="Calibri" w:eastAsiaTheme="minorHAnsi" w:hAnsi="Calibri" w:cs="Calibri"/>
          <w:lang w:eastAsia="en-US"/>
        </w:rPr>
      </w:pPr>
      <w:r w:rsidRPr="006A18F8">
        <w:rPr>
          <w:rFonts w:ascii="Calibri" w:eastAsiaTheme="minorHAnsi" w:hAnsi="Calibri" w:cs="Calibri"/>
          <w:lang w:eastAsia="en-US"/>
        </w:rPr>
        <w:t>Po uzyskaniu ww. informacji Organ niezwłocznie przekazał wniosek wraz z kompletem dokumentów do Wojewody Mazowieckiego, z zapytaniem, czy w przekazanej sprawie mają zastosowanie przepisy o koordynacji systemów zabezpieczenia społecznego. Do wniosku dołączono niezbędne weryfikacje z systemu empatia (PESEL, CBB, ZUS, MF) oraz oświadczenia stron i kopie świadectw pracy. Ww. dokumentacja została przekazana do wojewody elektronicznie przez moduł gmina-wojewoda. Stosownie do ustaleń Wojewody Mazowieckiego Wójt Gminy Prażmów decy</w:t>
      </w:r>
      <w:r w:rsidR="0095781B">
        <w:rPr>
          <w:rFonts w:ascii="Calibri" w:eastAsiaTheme="minorHAnsi" w:hAnsi="Calibri" w:cs="Calibri"/>
          <w:lang w:eastAsia="en-US"/>
        </w:rPr>
        <w:t xml:space="preserve">zją administracyjną Nr </w:t>
      </w:r>
      <w:r w:rsidR="000D011C">
        <w:rPr>
          <w:rFonts w:ascii="Calibri" w:eastAsiaTheme="minorHAnsi" w:hAnsi="Calibri" w:cs="Calibri"/>
          <w:lang w:eastAsia="en-US"/>
        </w:rPr>
        <w:t>xxx z xxx r.</w:t>
      </w:r>
      <w:r w:rsidRPr="006A18F8">
        <w:rPr>
          <w:rFonts w:ascii="Calibri" w:eastAsiaTheme="minorHAnsi" w:hAnsi="Calibri" w:cs="Calibri"/>
          <w:lang w:eastAsia="en-US"/>
        </w:rPr>
        <w:t xml:space="preserve"> prawidłowo uchylił prawo do zasiłku rodzinnego w okresie, w którym miały zastosowanie przepisy o koordynacji systemów zabezpieczenia społecznego. Po uprawomocnieniu się ww. decyz</w:t>
      </w:r>
      <w:r w:rsidR="00574C22">
        <w:rPr>
          <w:rFonts w:ascii="Calibri" w:eastAsiaTheme="minorHAnsi" w:hAnsi="Calibri" w:cs="Calibri"/>
          <w:lang w:eastAsia="en-US"/>
        </w:rPr>
        <w:t>ji, pismem z xxxx</w:t>
      </w:r>
      <w:r w:rsidR="000D011C">
        <w:rPr>
          <w:rFonts w:ascii="Calibri" w:eastAsiaTheme="minorHAnsi" w:hAnsi="Calibri" w:cs="Calibri"/>
          <w:lang w:eastAsia="en-US"/>
        </w:rPr>
        <w:t xml:space="preserve"> r.</w:t>
      </w:r>
      <w:r w:rsidRPr="006A18F8">
        <w:rPr>
          <w:rFonts w:ascii="Calibri" w:eastAsiaTheme="minorHAnsi" w:hAnsi="Calibri" w:cs="Calibri"/>
          <w:lang w:eastAsia="en-US"/>
        </w:rPr>
        <w:t xml:space="preserve"> przesłano do wojewody zgromadzoną w sprawie dokumentację wraz z kartą zrealizowanych świadczeń, umożliwiając tym samym dalsze prowadzenie postępowania przez Wojewodę. </w:t>
      </w:r>
    </w:p>
    <w:p w:rsidR="006A18F8" w:rsidRPr="006A18F8" w:rsidRDefault="0075585A" w:rsidP="006A18F8">
      <w:pPr>
        <w:autoSpaceDE w:val="0"/>
        <w:autoSpaceDN w:val="0"/>
        <w:adjustRightInd w:val="0"/>
        <w:spacing w:line="276" w:lineRule="auto"/>
        <w:rPr>
          <w:rFonts w:ascii="Calibri" w:eastAsiaTheme="minorHAnsi" w:hAnsi="Calibri" w:cs="Calibri"/>
          <w:lang w:eastAsia="en-US"/>
        </w:rPr>
      </w:pPr>
      <w:r w:rsidRPr="006A18F8">
        <w:rPr>
          <w:rFonts w:ascii="Calibri" w:eastAsiaTheme="minorHAnsi" w:hAnsi="Calibri" w:cs="Calibri"/>
          <w:lang w:eastAsia="en-US"/>
        </w:rPr>
        <w:t>W okresie, w którym miały zastosowanie przepisy o koordynacji systemów zabezpieczenia społecznego jednostka kontrolowana nie wydała własnego rozstrzygnięcia.</w:t>
      </w:r>
    </w:p>
    <w:p w:rsidR="006A18F8" w:rsidRPr="006A18F8" w:rsidRDefault="0075585A" w:rsidP="006A18F8">
      <w:pPr>
        <w:spacing w:after="160" w:line="276" w:lineRule="auto"/>
        <w:rPr>
          <w:rFonts w:ascii="Calibri" w:eastAsia="Calibri" w:hAnsi="Calibri" w:cs="Calibri"/>
          <w:lang w:eastAsia="en-US"/>
        </w:rPr>
      </w:pPr>
      <w:r w:rsidRPr="006A18F8">
        <w:rPr>
          <w:rFonts w:ascii="Calibri" w:eastAsia="Calibri" w:hAnsi="Calibri" w:cs="Calibri"/>
          <w:lang w:eastAsia="en-US"/>
        </w:rPr>
        <w:t xml:space="preserve">Ponadto ustalono, że w okresie od 1 stycznia 2022 r. do dnia kontroli gmina Prażmów nie odzyskiwała nienależnie pobranych świadczeń rodzinnych w ramach koordynacji na podstawie wydanych decyzji Wojewody Mazowieckiego. </w:t>
      </w:r>
    </w:p>
    <w:p w:rsidR="006A18F8" w:rsidRPr="006A18F8" w:rsidRDefault="0075585A" w:rsidP="006A18F8">
      <w:pPr>
        <w:numPr>
          <w:ilvl w:val="0"/>
          <w:numId w:val="1"/>
        </w:numPr>
        <w:spacing w:after="200" w:line="276" w:lineRule="auto"/>
        <w:ind w:left="709" w:hanging="142"/>
        <w:rPr>
          <w:rFonts w:ascii="Calibri" w:eastAsiaTheme="minorHAnsi" w:hAnsi="Calibri" w:cs="Calibri"/>
          <w:lang w:eastAsia="en-US"/>
        </w:rPr>
      </w:pPr>
      <w:r w:rsidRPr="006A18F8">
        <w:rPr>
          <w:rFonts w:ascii="Calibri" w:eastAsiaTheme="minorHAnsi" w:hAnsi="Calibri" w:cs="Calibri"/>
          <w:lang w:eastAsia="en-US"/>
        </w:rPr>
        <w:t>Prawidłowość ustalania uprawnień do zasiłku rodzinnego oraz dodatku z tytułu opieki nad dzieckiem w okresie korzystania z urlopu wychowawczego i jego wypłacania</w:t>
      </w:r>
    </w:p>
    <w:p w:rsidR="006A18F8" w:rsidRPr="006A18F8" w:rsidRDefault="0075585A" w:rsidP="006A18F8">
      <w:pPr>
        <w:spacing w:line="276" w:lineRule="auto"/>
        <w:rPr>
          <w:rFonts w:ascii="Calibri" w:eastAsiaTheme="minorHAnsi" w:hAnsi="Calibri" w:cs="Calibri"/>
          <w:lang w:eastAsia="en-US"/>
        </w:rPr>
      </w:pPr>
      <w:r w:rsidRPr="006A18F8">
        <w:rPr>
          <w:rFonts w:ascii="Calibri" w:eastAsiaTheme="minorHAnsi" w:hAnsi="Calibri" w:cs="Calibri"/>
          <w:lang w:eastAsia="en-US"/>
        </w:rPr>
        <w:t xml:space="preserve">W GOPS w Prażmowie, prowadzone są 3 rejestry wniosków i decyzji w formie papierowej na każdy okres zasiłkowy. Każdy z 3 pracowników realizujących zadania z Ustawy, prowadzi jeden rejestr wniosków i decyzji wg zakresu przydzielonych miejscowości w gminie. </w:t>
      </w:r>
    </w:p>
    <w:p w:rsidR="006A18F8" w:rsidRPr="006A18F8" w:rsidRDefault="0075585A" w:rsidP="006A18F8">
      <w:pPr>
        <w:spacing w:line="276" w:lineRule="auto"/>
        <w:rPr>
          <w:rFonts w:ascii="Calibri" w:eastAsiaTheme="minorHAnsi" w:hAnsi="Calibri" w:cs="Calibri"/>
          <w:lang w:eastAsia="en-US"/>
        </w:rPr>
      </w:pPr>
      <w:r w:rsidRPr="006A18F8">
        <w:rPr>
          <w:rFonts w:ascii="Calibri" w:eastAsiaTheme="minorHAnsi" w:hAnsi="Calibri" w:cs="Calibri"/>
          <w:lang w:eastAsia="en-US"/>
        </w:rPr>
        <w:t xml:space="preserve">W okresie zasiłkowym 2020/2021 do Organu wpłynęło ogółem 29 wniosków o przyznanie prawa do zasiłku rodzinnego oraz dodatku z tytułu opieki nad dzieckiem w okresie korzystania z urlopu wychowawczego, z czego 5 wpłynęło w formie elektronicznej, </w:t>
      </w:r>
      <w:r w:rsidRPr="006A18F8">
        <w:rPr>
          <w:rFonts w:ascii="Calibri" w:eastAsiaTheme="minorHAnsi" w:hAnsi="Calibri" w:cs="Calibri"/>
          <w:lang w:eastAsia="en-US"/>
        </w:rPr>
        <w:br/>
        <w:t xml:space="preserve">a pozostałe w formie papierowej.  Na podstawie złożonych wniosków Organ wydał 29 decyzji administracyjnych w sprawie prawa do świadczeń, w tym 2 decyzje z zastosowaniem mechanizmu „złotówka za złotówkę” oraz 5 decyzji zmieniających prawo do wnioskowanych świadczeń. Na okres zasiłkowy 2021/2022 do dnia rozpoczęcia kontroli tj. do 6 czerwca 2022 r. do Organu wpłynęły ogółem 24 wnioski o przyznanie zasiłku rodzinnego wraz </w:t>
      </w:r>
      <w:r w:rsidRPr="006A18F8">
        <w:rPr>
          <w:rFonts w:ascii="Calibri" w:eastAsiaTheme="minorHAnsi" w:hAnsi="Calibri" w:cs="Calibri"/>
          <w:lang w:eastAsia="en-US"/>
        </w:rPr>
        <w:br/>
        <w:t xml:space="preserve">z kontrolowanym dodatkiem, z czego 3 w formie elektronicznej, a pozostałe w formie papierowej. Do dnia rozpoczęcia kontroli Organ wydał 23 decyzje administracyjne </w:t>
      </w:r>
      <w:r w:rsidRPr="006A18F8">
        <w:rPr>
          <w:rFonts w:ascii="Calibri" w:eastAsiaTheme="minorHAnsi" w:hAnsi="Calibri" w:cs="Calibri"/>
          <w:lang w:eastAsia="en-US"/>
        </w:rPr>
        <w:br/>
        <w:t xml:space="preserve">w przedmiocie prawa do świadczeń, w tym 1 decyzję z zastosowaniem mechanizmu „złotówka za złotówkę” oraz 3 decyzje zmieniające prawo do świadczeń, 1 decyzję odmawiającą prawa do wnioskowanych świadczeń i 1 decyzję uchylającą prawo do świadczeń rodzinnych. W kontrolowanym okresie Organ nie wydał decyzji o nienależnie pobranych świadczeniach i zwrocie, gdyż nie prowadził postępowań w tym zakresie.  </w:t>
      </w:r>
    </w:p>
    <w:p w:rsidR="006A18F8" w:rsidRPr="006A18F8" w:rsidRDefault="0075585A" w:rsidP="006A18F8">
      <w:pPr>
        <w:spacing w:after="160" w:line="276" w:lineRule="auto"/>
        <w:rPr>
          <w:rFonts w:ascii="Calibri" w:eastAsiaTheme="minorHAnsi" w:hAnsi="Calibri" w:cs="Calibri"/>
          <w:lang w:eastAsia="en-US"/>
        </w:rPr>
      </w:pPr>
      <w:r w:rsidRPr="006A18F8">
        <w:rPr>
          <w:rFonts w:ascii="Calibri" w:eastAsiaTheme="minorHAnsi" w:hAnsi="Calibri" w:cs="Calibri"/>
          <w:lang w:eastAsia="en-US"/>
        </w:rPr>
        <w:lastRenderedPageBreak/>
        <w:t xml:space="preserve">Z pisemnej informacji Kierownika Ośrodka wynika, że w kontrolowanym okresie nie było spraw, w których nastąpił zgon wnioskodawcy oraz w żadnej ze spraw strony nie odwołały się od wydanej decyzji. </w:t>
      </w:r>
    </w:p>
    <w:p w:rsidR="006A18F8" w:rsidRPr="006A18F8" w:rsidRDefault="0075585A" w:rsidP="006A18F8">
      <w:pPr>
        <w:spacing w:line="276" w:lineRule="auto"/>
        <w:rPr>
          <w:rFonts w:ascii="Calibri" w:eastAsiaTheme="minorHAnsi" w:hAnsi="Calibri" w:cs="Calibri"/>
          <w:lang w:eastAsia="en-US"/>
        </w:rPr>
      </w:pPr>
      <w:r w:rsidRPr="006A18F8">
        <w:rPr>
          <w:rFonts w:ascii="Calibri" w:eastAsiaTheme="minorHAnsi" w:hAnsi="Calibri" w:cs="Calibri"/>
          <w:lang w:eastAsia="en-US"/>
        </w:rPr>
        <w:t>Kontroli poddano akta 20 losowo wybranych spraw z okresu podlegającego kontroli, w tym 11</w:t>
      </w:r>
      <w:r>
        <w:rPr>
          <w:rFonts w:ascii="Calibri" w:eastAsiaTheme="minorHAnsi" w:hAnsi="Calibri" w:cs="Calibri"/>
          <w:vertAlign w:val="superscript"/>
          <w:lang w:eastAsia="en-US"/>
        </w:rPr>
        <w:footnoteReference w:id="10"/>
      </w:r>
      <w:r w:rsidRPr="006A18F8">
        <w:rPr>
          <w:rFonts w:ascii="Calibri" w:eastAsiaTheme="minorHAnsi" w:hAnsi="Calibri" w:cs="Calibri"/>
          <w:lang w:eastAsia="en-US"/>
        </w:rPr>
        <w:t xml:space="preserve"> dotyczących okresu zasiłkowego 2020/2021 i 9</w:t>
      </w:r>
      <w:r>
        <w:rPr>
          <w:rFonts w:ascii="Calibri" w:eastAsiaTheme="minorHAnsi" w:hAnsi="Calibri" w:cs="Calibri"/>
          <w:vertAlign w:val="superscript"/>
          <w:lang w:eastAsia="en-US"/>
        </w:rPr>
        <w:footnoteReference w:id="11"/>
      </w:r>
      <w:r w:rsidRPr="006A18F8">
        <w:rPr>
          <w:rFonts w:ascii="Calibri" w:eastAsiaTheme="minorHAnsi" w:hAnsi="Calibri" w:cs="Calibri"/>
          <w:lang w:eastAsia="en-US"/>
        </w:rPr>
        <w:t xml:space="preserve"> dotyczących okresu zasiłkowego 2021/2022. 16 poddanych kontroli wniosków zostało złożonych w formie papierowej, a 4 </w:t>
      </w:r>
      <w:r>
        <w:rPr>
          <w:rFonts w:ascii="Calibri" w:eastAsiaTheme="minorHAnsi" w:hAnsi="Calibri" w:cs="Calibri"/>
          <w:lang w:eastAsia="en-US"/>
        </w:rPr>
        <w:br/>
      </w:r>
      <w:r w:rsidRPr="006A18F8">
        <w:rPr>
          <w:rFonts w:ascii="Calibri" w:eastAsiaTheme="minorHAnsi" w:hAnsi="Calibri" w:cs="Calibri"/>
          <w:lang w:eastAsia="en-US"/>
        </w:rPr>
        <w:t xml:space="preserve">w formie elektronicznej. Wnioski złożono na prawidłowych formularzach, zgodnych </w:t>
      </w:r>
      <w:r w:rsidRPr="006A18F8">
        <w:rPr>
          <w:rFonts w:ascii="Calibri" w:eastAsiaTheme="minorHAnsi" w:hAnsi="Calibri" w:cs="Calibri"/>
          <w:lang w:eastAsia="en-US"/>
        </w:rPr>
        <w:br/>
        <w:t xml:space="preserve">z wytycznymi zawartymi w Rozporządzeniu Ministra Rodziny, Pracy i Polityki Społecznej </w:t>
      </w:r>
      <w:r w:rsidRPr="006A18F8">
        <w:rPr>
          <w:rFonts w:ascii="Calibri" w:eastAsiaTheme="minorHAnsi" w:hAnsi="Calibri" w:cs="Calibri"/>
          <w:lang w:eastAsia="en-US"/>
        </w:rPr>
        <w:br/>
        <w:t>z dnia 27 lipca 2017r. (Dz. U. z 2017 r., poz. 1466) w sprawie sposobu i trybu postępowania w sprawach o przyznanie świadczeń rodzinnych oraz zakresu informacji, jakie mają być zawarte we wniosku, zaświadczeniach i oświadczeniach o ustalenie prawa do świadczeń rodzinnych.</w:t>
      </w:r>
    </w:p>
    <w:p w:rsidR="006A18F8" w:rsidRPr="006A18F8" w:rsidRDefault="0075585A" w:rsidP="006A18F8">
      <w:pPr>
        <w:suppressAutoHyphens/>
        <w:spacing w:line="276" w:lineRule="auto"/>
        <w:textAlignment w:val="baseline"/>
        <w:rPr>
          <w:rFonts w:ascii="Calibri" w:eastAsiaTheme="minorHAnsi" w:hAnsi="Calibri" w:cs="Calibri"/>
          <w:lang w:eastAsia="en-US"/>
        </w:rPr>
      </w:pPr>
      <w:r w:rsidRPr="006A18F8">
        <w:rPr>
          <w:rFonts w:ascii="Calibri" w:eastAsiaTheme="minorHAnsi" w:hAnsi="Calibri" w:cs="Calibri"/>
          <w:lang w:eastAsia="zh-CN"/>
        </w:rPr>
        <w:t xml:space="preserve">Wszystkie skontrolowane wnioski </w:t>
      </w:r>
      <w:r w:rsidRPr="006A18F8">
        <w:rPr>
          <w:rFonts w:ascii="Calibri" w:eastAsiaTheme="minorHAnsi" w:hAnsi="Calibri" w:cs="Calibri"/>
          <w:lang w:eastAsia="en-US"/>
        </w:rPr>
        <w:t xml:space="preserve">opatrzone zostały datą wpływu, parafką osoby przyjmującej oraz każdorazowo została założona metryka akt sprawy z numerem sprawy. Skontrolowane wnioski zawierały informacje wymienione w art. 23 ust. 3 ustawy </w:t>
      </w:r>
      <w:r w:rsidRPr="006A18F8">
        <w:rPr>
          <w:rFonts w:ascii="Calibri" w:eastAsiaTheme="minorHAnsi" w:hAnsi="Calibri" w:cs="Calibri"/>
          <w:lang w:eastAsia="en-US"/>
        </w:rPr>
        <w:br/>
        <w:t xml:space="preserve">o świadczeniach rodzinnych, jak również zostały do nich dołączone odpowiednie do sprawy dokumenty wymienione w art. 23 ust. 4 Ustawy oraz ww. rozporządzeniu wykonawczym do Ustawy, stanowiące podstawę do ustalenia prawa do zasiłku rodzinnego oraz dodatku do zasiłku rodzinnego z tytułu opieki nad dzieckiem w okresie korzystania z urlopu wychowawczego. </w:t>
      </w:r>
    </w:p>
    <w:p w:rsidR="006A18F8" w:rsidRPr="006A18F8" w:rsidRDefault="0075585A" w:rsidP="006A18F8">
      <w:pPr>
        <w:suppressAutoHyphens/>
        <w:spacing w:line="276" w:lineRule="auto"/>
        <w:textAlignment w:val="baseline"/>
        <w:rPr>
          <w:rFonts w:ascii="Calibri" w:eastAsiaTheme="minorHAnsi" w:hAnsi="Calibri" w:cs="Calibri"/>
          <w:lang w:eastAsia="zh-CN"/>
        </w:rPr>
      </w:pPr>
      <w:r w:rsidRPr="006A18F8">
        <w:rPr>
          <w:rFonts w:ascii="Calibri" w:eastAsiaTheme="minorHAnsi" w:hAnsi="Calibri" w:cs="Calibri"/>
          <w:lang w:eastAsia="zh-CN"/>
        </w:rPr>
        <w:t>W 1</w:t>
      </w:r>
      <w:r>
        <w:rPr>
          <w:rFonts w:ascii="Calibri" w:eastAsiaTheme="minorHAnsi" w:hAnsi="Calibri" w:cs="Calibri"/>
          <w:vertAlign w:val="superscript"/>
          <w:lang w:eastAsia="zh-CN"/>
        </w:rPr>
        <w:footnoteReference w:id="12"/>
      </w:r>
      <w:r w:rsidRPr="006A18F8">
        <w:rPr>
          <w:rFonts w:ascii="Calibri" w:eastAsiaTheme="minorHAnsi" w:hAnsi="Calibri" w:cs="Calibri"/>
          <w:lang w:eastAsia="zh-CN"/>
        </w:rPr>
        <w:t xml:space="preserve"> sprawie Organ pisemnie wezwał wnioskodawczynię do usunięcia braków formalnych tj. do uzupełnienia złożonego wniosku o dokumentację niezbędną do wydania rozstrzygnięcia</w:t>
      </w:r>
      <w:r>
        <w:rPr>
          <w:rFonts w:ascii="Calibri" w:eastAsiaTheme="minorHAnsi" w:hAnsi="Calibri" w:cs="Calibri"/>
          <w:vertAlign w:val="superscript"/>
          <w:lang w:eastAsia="zh-CN"/>
        </w:rPr>
        <w:footnoteReference w:id="13"/>
      </w:r>
      <w:r w:rsidRPr="006A18F8">
        <w:rPr>
          <w:rFonts w:ascii="Calibri" w:eastAsiaTheme="minorHAnsi" w:hAnsi="Calibri" w:cs="Calibri"/>
          <w:lang w:eastAsia="zh-CN"/>
        </w:rPr>
        <w:t>, w terminie 14</w:t>
      </w:r>
      <w:r>
        <w:rPr>
          <w:rFonts w:ascii="Calibri" w:eastAsiaTheme="minorHAnsi" w:hAnsi="Calibri" w:cs="Calibri"/>
          <w:vertAlign w:val="superscript"/>
          <w:lang w:eastAsia="zh-CN"/>
        </w:rPr>
        <w:footnoteReference w:id="14"/>
      </w:r>
      <w:r w:rsidRPr="006A18F8">
        <w:rPr>
          <w:rFonts w:ascii="Calibri" w:eastAsiaTheme="minorHAnsi" w:hAnsi="Calibri" w:cs="Calibri"/>
          <w:lang w:eastAsia="zh-CN"/>
        </w:rPr>
        <w:t xml:space="preserve"> dni od dnia otrzymania wezwania, zgodnie z art. 24a ust. 2 Ustawy, pod rygorem pozostawienia wniosku bez rozpatrzenia. Korespondencja została przekazana za pośrednictwem operatora pocztowego ze zwrotnym potwierdzeniem odbioru (odbiór wezwania 13 kwietnia 2021 r.), co znalazło odzwierciedlenie w aktach sprawy. Jednocześnie Organ wystąpił również do urzędu skarbowego</w:t>
      </w:r>
      <w:r>
        <w:rPr>
          <w:rFonts w:ascii="Calibri" w:eastAsiaTheme="minorHAnsi" w:hAnsi="Calibri" w:cs="Calibri"/>
          <w:vertAlign w:val="superscript"/>
          <w:lang w:eastAsia="zh-CN"/>
        </w:rPr>
        <w:footnoteReference w:id="15"/>
      </w:r>
      <w:r w:rsidRPr="006A18F8">
        <w:rPr>
          <w:rFonts w:ascii="Calibri" w:eastAsiaTheme="minorHAnsi" w:hAnsi="Calibri" w:cs="Calibri"/>
          <w:lang w:eastAsia="zh-CN"/>
        </w:rPr>
        <w:t xml:space="preserve"> o udostępnienie danych ze zbioru danych osobowych w zakresie informacji niezbędnych do wydania rozstrzygnięcia </w:t>
      </w:r>
      <w:r w:rsidRPr="006A18F8">
        <w:rPr>
          <w:rFonts w:ascii="Calibri" w:eastAsiaTheme="minorHAnsi" w:hAnsi="Calibri" w:cs="Calibri"/>
          <w:lang w:eastAsia="zh-CN"/>
        </w:rPr>
        <w:br/>
        <w:t xml:space="preserve">w sprawie. Ustalono, że powyższy dokument został wydany przez US z datą 28 kwietnia 2021 r., oraz niezwłocznie przekazany do Ośrodka (data wpływu do GOPS w Prażmowie 5 maja 2021 r.). Tego samego dnia została wydana decyzja administracyjna przyznająca wnioskowane świadczenia. Jednocześnie na podstawie zgromadzonej w sprawie dokumentacji stwierdzono, że wnioskodawczyni nie zastosowała się do wezwania i nie spełniła określonych w wezwaniu warunków, tj. nie dostarczyła wymaganego dokumentu </w:t>
      </w:r>
      <w:r w:rsidRPr="006A18F8">
        <w:rPr>
          <w:rFonts w:ascii="Calibri" w:eastAsiaTheme="minorHAnsi" w:hAnsi="Calibri" w:cs="Calibri"/>
          <w:lang w:eastAsia="zh-CN"/>
        </w:rPr>
        <w:br/>
      </w:r>
      <w:r w:rsidRPr="006A18F8">
        <w:rPr>
          <w:rFonts w:ascii="Calibri" w:eastAsiaTheme="minorHAnsi" w:hAnsi="Calibri" w:cs="Calibri"/>
          <w:lang w:eastAsia="zh-CN"/>
        </w:rPr>
        <w:lastRenderedPageBreak/>
        <w:t xml:space="preserve">w terminie 14 dni od dnia otrzymania wezwania. W związku z powyższym w świetle przepisów art. 24a ust. 2 Ustawy należało pozostawić wniosek bez rozpatrzenia. Jednocześnie stwierdza się, że w tym przypadku nie było delegacji do wystąpienia do urzędu skarbowego z wnioskiem o udzielenie powyższych informacji. Przepisy art. 24a ust. 3 jasno precyzują sposób postępowania w przypadku stwierdzenia braków formalnych wniosku </w:t>
      </w:r>
      <w:r w:rsidRPr="006A18F8">
        <w:rPr>
          <w:rFonts w:ascii="Calibri" w:eastAsiaTheme="minorHAnsi" w:hAnsi="Calibri" w:cs="Calibri"/>
          <w:lang w:eastAsia="zh-CN"/>
        </w:rPr>
        <w:br/>
        <w:t>i obowiązek dostarczenia wymaganych dokumentów nałożony jest na wnioskodawcę.</w:t>
      </w:r>
    </w:p>
    <w:p w:rsidR="006A18F8" w:rsidRPr="006A18F8" w:rsidRDefault="004C3200" w:rsidP="006A18F8">
      <w:pPr>
        <w:suppressAutoHyphens/>
        <w:spacing w:line="276" w:lineRule="auto"/>
        <w:textAlignment w:val="baseline"/>
        <w:rPr>
          <w:rFonts w:ascii="Calibri" w:eastAsiaTheme="minorHAnsi" w:hAnsi="Calibri" w:cs="Calibri"/>
          <w:lang w:eastAsia="zh-CN"/>
        </w:rPr>
      </w:pPr>
    </w:p>
    <w:p w:rsidR="006A18F8" w:rsidRPr="006A18F8" w:rsidRDefault="0075585A" w:rsidP="006A18F8">
      <w:pPr>
        <w:suppressAutoHyphens/>
        <w:spacing w:line="276" w:lineRule="auto"/>
        <w:textAlignment w:val="baseline"/>
        <w:rPr>
          <w:rFonts w:ascii="Calibri" w:eastAsiaTheme="minorHAnsi" w:hAnsi="Calibri" w:cs="Calibri"/>
          <w:lang w:eastAsia="zh-CN"/>
        </w:rPr>
      </w:pPr>
      <w:r w:rsidRPr="006A18F8">
        <w:rPr>
          <w:rFonts w:ascii="Calibri" w:eastAsiaTheme="minorHAnsi" w:hAnsi="Calibri" w:cs="Calibri"/>
          <w:lang w:eastAsia="en-US"/>
        </w:rPr>
        <w:t>Złożone do Organu wnioski w sprawie kontrolowanych świadczeń zostały wypełnione prawidłowo, a w przypadku naniesionych poprawek i skreśleń były parafowane przez wnioskodawcę.</w:t>
      </w:r>
      <w:r w:rsidRPr="006A18F8">
        <w:rPr>
          <w:rFonts w:ascii="Calibri" w:eastAsiaTheme="minorHAnsi" w:hAnsi="Calibri" w:cs="Calibri"/>
          <w:lang w:eastAsia="zh-CN"/>
        </w:rPr>
        <w:t xml:space="preserve"> </w:t>
      </w:r>
      <w:r w:rsidRPr="006A18F8">
        <w:rPr>
          <w:rFonts w:ascii="Calibri" w:eastAsiaTheme="minorHAnsi" w:hAnsi="Calibri" w:cs="Calibri"/>
          <w:lang w:eastAsia="en-US"/>
        </w:rPr>
        <w:t xml:space="preserve">Postępowania w sprawach o przyznanie prawa do zasiłku rodzinnego wraz </w:t>
      </w:r>
      <w:r w:rsidRPr="006A18F8">
        <w:rPr>
          <w:rFonts w:ascii="Calibri" w:eastAsiaTheme="minorHAnsi" w:hAnsi="Calibri" w:cs="Calibri"/>
          <w:lang w:eastAsia="en-US"/>
        </w:rPr>
        <w:br/>
        <w:t xml:space="preserve">z kontrolowanym dodatkiem każdorazowo wszczynano na wniosek osoby do tego uprawnionej, zgodnie z art. 23 ust. 1 ustawy o świadczeniach rodzinnych. </w:t>
      </w:r>
    </w:p>
    <w:p w:rsidR="006A18F8" w:rsidRPr="006A18F8" w:rsidRDefault="0075585A" w:rsidP="006A18F8">
      <w:pPr>
        <w:tabs>
          <w:tab w:val="left" w:pos="567"/>
        </w:tabs>
        <w:spacing w:line="276" w:lineRule="auto"/>
        <w:rPr>
          <w:rFonts w:ascii="Calibri" w:eastAsiaTheme="minorHAnsi" w:hAnsi="Calibri" w:cs="Calibri"/>
          <w:lang w:eastAsia="en-US"/>
        </w:rPr>
      </w:pPr>
      <w:r w:rsidRPr="006A18F8">
        <w:rPr>
          <w:rFonts w:ascii="Calibri" w:eastAsiaTheme="minorHAnsi" w:hAnsi="Calibri" w:cs="Calibri"/>
          <w:lang w:eastAsia="en-US"/>
        </w:rPr>
        <w:t xml:space="preserve">Analiza dokumentacji zgromadzonej w postępowaniach wykazała, że Organ należycie wywiązywał się z obowiązku wynikającego z art. 23b ust. 1, 2 i 5 Ustawy. </w:t>
      </w:r>
      <w:r w:rsidRPr="006A18F8">
        <w:rPr>
          <w:rFonts w:ascii="Calibri" w:eastAsiaTheme="minorHAnsi" w:hAnsi="Calibri" w:cs="Calibri"/>
          <w:lang w:eastAsia="en-US"/>
        </w:rPr>
        <w:br/>
        <w:t xml:space="preserve">W przypadku zmiany sytuacji rodzinnej Organ ponownie weryfikował w systemie Emp@tia dane niezbędne do wydania rozstrzygnięcia. </w:t>
      </w:r>
    </w:p>
    <w:p w:rsidR="006A18F8" w:rsidRPr="006A18F8" w:rsidRDefault="0075585A" w:rsidP="006A18F8">
      <w:pPr>
        <w:tabs>
          <w:tab w:val="left" w:pos="567"/>
        </w:tabs>
        <w:spacing w:line="276" w:lineRule="auto"/>
        <w:rPr>
          <w:rFonts w:ascii="Calibri" w:eastAsiaTheme="minorHAnsi" w:hAnsi="Calibri" w:cs="Calibri"/>
          <w:lang w:eastAsia="en-US"/>
        </w:rPr>
      </w:pPr>
      <w:r w:rsidRPr="006A18F8">
        <w:rPr>
          <w:rFonts w:ascii="Calibri" w:eastAsiaTheme="minorHAnsi" w:hAnsi="Calibri" w:cs="Calibri"/>
          <w:lang w:eastAsia="en-US"/>
        </w:rPr>
        <w:t xml:space="preserve">We wszystkich sprawach zostały zgromadzone niezbędne dokumenty potwierdzające prawidłowość wyliczeń kwoty dochodu miesięcznego przypadającego na 1 członka rodziny, jak i kwoty należnych świadczeń. </w:t>
      </w:r>
    </w:p>
    <w:p w:rsidR="006A18F8" w:rsidRPr="006A18F8" w:rsidRDefault="0075585A" w:rsidP="006A18F8">
      <w:pPr>
        <w:tabs>
          <w:tab w:val="left" w:pos="567"/>
        </w:tabs>
        <w:spacing w:line="276" w:lineRule="auto"/>
        <w:rPr>
          <w:rFonts w:ascii="Calibri" w:eastAsiaTheme="minorHAnsi" w:hAnsi="Calibri" w:cs="Calibri"/>
          <w:lang w:eastAsia="en-US"/>
        </w:rPr>
      </w:pPr>
      <w:r w:rsidRPr="006A18F8">
        <w:rPr>
          <w:rFonts w:ascii="Calibri" w:eastAsiaTheme="minorHAnsi" w:hAnsi="Calibri" w:cs="Calibri"/>
          <w:lang w:eastAsia="en-US"/>
        </w:rPr>
        <w:t xml:space="preserve">Przy obliczaniu dochodu każdorazowo podstawę do obliczeń stanowiły dokumenty dotyczące właściwego roku bazowego. We wszystkich skontrolowanych postępowaniach Organ prawidłowo przyjął kryterium dochodowe w przeliczeniu na osobę w rodzinie w wysokości 674 zł. W sytuacji przekroczenia kwoty dochodu uprawniającej daną rodzinę do zasiłku rodzinnego wraz z dodatkami Organ ustalał wysokość należnych zasiłków zgodnie </w:t>
      </w:r>
      <w:r w:rsidRPr="006A18F8">
        <w:rPr>
          <w:rFonts w:ascii="Calibri" w:eastAsiaTheme="minorHAnsi" w:hAnsi="Calibri" w:cs="Calibri"/>
          <w:lang w:eastAsia="en-US"/>
        </w:rPr>
        <w:br/>
        <w:t xml:space="preserve">z mechanizmem „złotówka za złotówkę”, tj. z zastosowaniem art. 5 ust. 3a-3c ustawy </w:t>
      </w:r>
      <w:r w:rsidRPr="006A18F8">
        <w:rPr>
          <w:rFonts w:ascii="Calibri" w:eastAsiaTheme="minorHAnsi" w:hAnsi="Calibri" w:cs="Calibri"/>
          <w:lang w:eastAsia="en-US"/>
        </w:rPr>
        <w:br/>
        <w:t>o świadczeniach rodzinnych. Mechanizm ten zastosowano w 4</w:t>
      </w:r>
      <w:r>
        <w:rPr>
          <w:rFonts w:ascii="Calibri" w:eastAsiaTheme="minorHAnsi" w:hAnsi="Calibri" w:cs="Calibri"/>
          <w:vertAlign w:val="superscript"/>
          <w:lang w:eastAsia="en-US"/>
        </w:rPr>
        <w:footnoteReference w:id="16"/>
      </w:r>
      <w:r w:rsidRPr="006A18F8">
        <w:rPr>
          <w:rFonts w:ascii="Calibri" w:eastAsiaTheme="minorHAnsi" w:hAnsi="Calibri" w:cs="Calibri"/>
          <w:lang w:eastAsia="en-US"/>
        </w:rPr>
        <w:t xml:space="preserve"> skontrolowanych postępowaniach. Ustalono, że kwoty należnych świadczeń zostały obliczone prawidłowo.</w:t>
      </w:r>
    </w:p>
    <w:p w:rsidR="006A18F8" w:rsidRPr="006A18F8" w:rsidRDefault="0075585A" w:rsidP="006A18F8">
      <w:pPr>
        <w:suppressAutoHyphens/>
        <w:spacing w:line="276" w:lineRule="auto"/>
        <w:textAlignment w:val="baseline"/>
        <w:rPr>
          <w:rFonts w:ascii="Calibri" w:eastAsiaTheme="minorHAnsi" w:hAnsi="Calibri" w:cs="Calibri"/>
          <w:lang w:eastAsia="en-US"/>
        </w:rPr>
      </w:pPr>
      <w:r w:rsidRPr="006A18F8">
        <w:rPr>
          <w:rFonts w:ascii="Calibri" w:eastAsiaTheme="minorHAnsi" w:hAnsi="Calibri" w:cs="Calibri"/>
          <w:lang w:eastAsia="en-US"/>
        </w:rPr>
        <w:t>W skontrolowanych postępowaniach zasiłki rodzinne zostały przyznane na łącznie 39 dzieci w prawidłowych wysokościach, wynikających z art. 6 ust. 2 Ustawy oraz z §1 pkt 4 rozporządzenia wykonawczego do ustawy o świadczeniach rodzinnych</w:t>
      </w:r>
      <w:r>
        <w:rPr>
          <w:rFonts w:ascii="Calibri" w:eastAsiaTheme="minorHAnsi" w:hAnsi="Calibri" w:cs="Calibri"/>
          <w:vertAlign w:val="superscript"/>
          <w:lang w:eastAsia="en-US"/>
        </w:rPr>
        <w:footnoteReference w:id="17"/>
      </w:r>
      <w:r w:rsidRPr="006A18F8">
        <w:rPr>
          <w:rFonts w:ascii="Calibri" w:eastAsiaTheme="minorHAnsi" w:hAnsi="Calibri" w:cs="Calibri"/>
          <w:lang w:eastAsia="en-US"/>
        </w:rPr>
        <w:t xml:space="preserve">. </w:t>
      </w:r>
    </w:p>
    <w:p w:rsidR="006A18F8" w:rsidRPr="006A18F8" w:rsidRDefault="0075585A" w:rsidP="006A18F8">
      <w:pPr>
        <w:suppressAutoHyphens/>
        <w:spacing w:line="276" w:lineRule="auto"/>
        <w:textAlignment w:val="baseline"/>
        <w:rPr>
          <w:rFonts w:ascii="Calibri" w:eastAsiaTheme="minorHAnsi" w:hAnsi="Calibri" w:cs="Calibri"/>
          <w:lang w:eastAsia="en-US"/>
        </w:rPr>
      </w:pPr>
      <w:r w:rsidRPr="006A18F8">
        <w:rPr>
          <w:rFonts w:ascii="Calibri" w:eastAsiaTheme="minorHAnsi" w:hAnsi="Calibri" w:cs="Calibri"/>
          <w:lang w:eastAsia="en-US"/>
        </w:rPr>
        <w:t xml:space="preserve">Prawo do zasiłku rodzinnego przyznawane było na okres zasiłkowy począwszy od miesiąca, </w:t>
      </w:r>
      <w:r w:rsidRPr="006A18F8">
        <w:rPr>
          <w:rFonts w:ascii="Calibri" w:eastAsiaTheme="minorHAnsi" w:hAnsi="Calibri" w:cs="Calibri"/>
          <w:lang w:eastAsia="en-US"/>
        </w:rPr>
        <w:br/>
        <w:t>w którym wpłynął wniosek do końca okresu zasiłkowego.</w:t>
      </w:r>
    </w:p>
    <w:p w:rsidR="006A18F8" w:rsidRPr="006A18F8" w:rsidRDefault="0075585A" w:rsidP="006A18F8">
      <w:pPr>
        <w:spacing w:line="276" w:lineRule="auto"/>
        <w:rPr>
          <w:rFonts w:ascii="Calibri" w:eastAsiaTheme="minorHAnsi" w:hAnsi="Calibri" w:cs="Calibri"/>
          <w:lang w:eastAsia="en-US"/>
        </w:rPr>
      </w:pPr>
      <w:r w:rsidRPr="006A18F8">
        <w:rPr>
          <w:rFonts w:ascii="Calibri" w:eastAsiaTheme="minorHAnsi" w:hAnsi="Calibri" w:cs="Calibri"/>
          <w:lang w:eastAsia="en-US"/>
        </w:rPr>
        <w:t>Dodatek z tytułu opieki nad dzieckiem podczas korzystania z urlopu wychowawczego w 6</w:t>
      </w:r>
      <w:r>
        <w:rPr>
          <w:rFonts w:ascii="Calibri" w:eastAsiaTheme="minorHAnsi" w:hAnsi="Calibri" w:cs="Calibri"/>
          <w:vertAlign w:val="superscript"/>
          <w:lang w:eastAsia="en-US"/>
        </w:rPr>
        <w:footnoteReference w:id="18"/>
      </w:r>
      <w:r w:rsidRPr="006A18F8">
        <w:rPr>
          <w:rFonts w:ascii="Calibri" w:eastAsiaTheme="minorHAnsi" w:hAnsi="Calibri" w:cs="Calibri"/>
          <w:lang w:eastAsia="en-US"/>
        </w:rPr>
        <w:t xml:space="preserve"> przypadkach przyznany został osobom, które wcześniej go nie pobierały. Kontrolowany dodatek każdorazowo był przyznawany rodzicowi uprawnionemu do urlopu </w:t>
      </w:r>
      <w:r w:rsidRPr="006A18F8">
        <w:rPr>
          <w:rFonts w:ascii="Calibri" w:eastAsiaTheme="minorHAnsi" w:hAnsi="Calibri" w:cs="Calibri"/>
          <w:lang w:eastAsia="en-US"/>
        </w:rPr>
        <w:lastRenderedPageBreak/>
        <w:t>wychowawczego, nie dłużej niż przez okres 24 miesięcy kalendarzowych i w 1 przypadku 36 miesięcy, co było zgodne zgodnie z art. 10 ust. 1 pkt 1 i 2 Ustawy, oraz w kwocie 400 zł miesięcznie niezależnie od liczby dzieci pozostających pod opieką tj. zgodnie z art. 10 ust. 2 Ustawy.</w:t>
      </w:r>
    </w:p>
    <w:p w:rsidR="006A18F8" w:rsidRPr="006A18F8" w:rsidRDefault="0075585A" w:rsidP="006A18F8">
      <w:pPr>
        <w:suppressAutoHyphens/>
        <w:spacing w:line="276" w:lineRule="auto"/>
        <w:textAlignment w:val="baseline"/>
        <w:rPr>
          <w:rFonts w:ascii="Calibri" w:eastAsiaTheme="minorHAnsi" w:hAnsi="Calibri" w:cs="Calibri"/>
          <w:lang w:eastAsia="en-US"/>
        </w:rPr>
      </w:pPr>
      <w:r w:rsidRPr="006A18F8">
        <w:rPr>
          <w:rFonts w:ascii="Calibri" w:eastAsiaTheme="minorHAnsi" w:hAnsi="Calibri" w:cs="Calibri"/>
          <w:lang w:eastAsia="en-US"/>
        </w:rPr>
        <w:t>W 3</w:t>
      </w:r>
      <w:r>
        <w:rPr>
          <w:rFonts w:ascii="Calibri" w:eastAsiaTheme="minorHAnsi" w:hAnsi="Calibri" w:cs="Calibri"/>
          <w:vertAlign w:val="superscript"/>
          <w:lang w:eastAsia="en-US"/>
        </w:rPr>
        <w:footnoteReference w:id="19"/>
      </w:r>
      <w:r w:rsidRPr="006A18F8">
        <w:rPr>
          <w:rFonts w:ascii="Calibri" w:eastAsiaTheme="minorHAnsi" w:hAnsi="Calibri" w:cs="Calibri"/>
          <w:lang w:eastAsia="en-US"/>
        </w:rPr>
        <w:t xml:space="preserve"> przypadkach Organ przyznał dodatek przysługujący za niepełny miesiąc, tj. do dnia zakończenia urlopu wychowawczego. Kwotę dodatku przysługującego za niepełny miesiąc we wszystkich przypadkach obliczano prawidłowo tj. dzieląc kwotę świadczenia przez liczbę wszystkich dni kalendarzowych w tym miesiącu, a otrzymaną kwotę mnożąc przez liczbę dni za które świadczenie przysługiwało w zaokrągleniu do 10 groszy w górę</w:t>
      </w:r>
      <w:r>
        <w:rPr>
          <w:rFonts w:ascii="Calibri" w:eastAsiaTheme="minorHAnsi" w:hAnsi="Calibri" w:cs="Calibri"/>
          <w:vertAlign w:val="superscript"/>
          <w:lang w:eastAsia="en-US"/>
        </w:rPr>
        <w:footnoteReference w:id="20"/>
      </w:r>
      <w:r w:rsidRPr="006A18F8">
        <w:rPr>
          <w:rFonts w:ascii="Calibri" w:eastAsiaTheme="minorHAnsi" w:hAnsi="Calibri" w:cs="Calibri"/>
          <w:lang w:eastAsia="en-US"/>
        </w:rPr>
        <w:t xml:space="preserve"> . </w:t>
      </w:r>
      <w:r w:rsidRPr="006A18F8">
        <w:rPr>
          <w:rFonts w:ascii="Calibri" w:eastAsiaTheme="minorHAnsi" w:hAnsi="Calibri" w:cs="Calibri"/>
          <w:lang w:eastAsia="en-US"/>
        </w:rPr>
        <w:br/>
        <w:t xml:space="preserve">W skontrolowanych postępowaniach wszyscy wnioskodawcy, którym został przyznany dodatek z tytułu opieki nad dzieckiem w okresie korzystania z urlopu wychowawczego bezpośrednio przed uzyskaniem prawa do urlopu wychowawczego pozostawali w stosunku pracy przez okres dłuższy niż 6 miesięcy. Do wszystkich akt skontrolowanych spraw dołączono dokumenty potwierdzające spełnienie tego warunku. Były to oświadczenia wnioskodawców oraz zaświadczenia pozyskane z zakładów pracy. </w:t>
      </w:r>
    </w:p>
    <w:p w:rsidR="006A18F8" w:rsidRPr="006A18F8" w:rsidRDefault="0075585A" w:rsidP="006A18F8">
      <w:pPr>
        <w:suppressAutoHyphens/>
        <w:spacing w:after="160" w:line="276" w:lineRule="auto"/>
        <w:textAlignment w:val="baseline"/>
        <w:rPr>
          <w:rFonts w:ascii="Calibri" w:eastAsiaTheme="minorHAnsi" w:hAnsi="Calibri" w:cs="Calibri"/>
          <w:color w:val="0070C0"/>
          <w:lang w:eastAsia="en-US"/>
        </w:rPr>
      </w:pPr>
      <w:r w:rsidRPr="006A18F8">
        <w:rPr>
          <w:rFonts w:ascii="Calibri" w:eastAsiaTheme="minorHAnsi" w:hAnsi="Calibri" w:cs="Calibri"/>
          <w:lang w:eastAsia="en-US"/>
        </w:rPr>
        <w:t xml:space="preserve">We wszystkich skontrolowanych postępowaniach rozstrzygnięcia wydawane były </w:t>
      </w:r>
      <w:r w:rsidRPr="006A18F8">
        <w:rPr>
          <w:rFonts w:ascii="Calibri" w:eastAsiaTheme="minorHAnsi" w:hAnsi="Calibri" w:cs="Calibri"/>
          <w:lang w:eastAsia="en-US"/>
        </w:rPr>
        <w:br/>
        <w:t xml:space="preserve">z zachowaniem ustawowych terminów, wynikających z art. 26 ust. 3, 4 i 4a Ustawy. </w:t>
      </w:r>
      <w:r w:rsidRPr="006A18F8">
        <w:rPr>
          <w:rFonts w:ascii="Calibri" w:eastAsiaTheme="minorHAnsi" w:hAnsi="Calibri" w:cs="Calibri"/>
          <w:lang w:eastAsia="en-US"/>
        </w:rPr>
        <w:br/>
        <w:t xml:space="preserve">W skontrolowanych postępowaniach Organ wydał ogółem 24 decyzje administracyjne, </w:t>
      </w:r>
      <w:r w:rsidRPr="006A18F8">
        <w:rPr>
          <w:rFonts w:ascii="Calibri" w:eastAsiaTheme="minorHAnsi" w:hAnsi="Calibri" w:cs="Calibri"/>
          <w:lang w:eastAsia="en-US"/>
        </w:rPr>
        <w:br/>
        <w:t>w tym 22</w:t>
      </w:r>
      <w:r>
        <w:rPr>
          <w:rFonts w:ascii="Calibri" w:eastAsiaTheme="minorHAnsi" w:hAnsi="Calibri" w:cs="Calibri"/>
          <w:vertAlign w:val="superscript"/>
          <w:lang w:eastAsia="en-US"/>
        </w:rPr>
        <w:footnoteReference w:id="21"/>
      </w:r>
      <w:r w:rsidRPr="006A18F8">
        <w:rPr>
          <w:rFonts w:ascii="Calibri" w:eastAsiaTheme="minorHAnsi" w:hAnsi="Calibri" w:cs="Calibri"/>
          <w:lang w:eastAsia="en-US"/>
        </w:rPr>
        <w:t xml:space="preserve"> decyzje przyznające świadczenia rodzinne, w tym 1</w:t>
      </w:r>
      <w:r>
        <w:rPr>
          <w:rFonts w:ascii="Calibri" w:eastAsiaTheme="minorHAnsi" w:hAnsi="Calibri" w:cs="Calibri"/>
          <w:vertAlign w:val="superscript"/>
          <w:lang w:eastAsia="en-US"/>
        </w:rPr>
        <w:footnoteReference w:id="22"/>
      </w:r>
      <w:r w:rsidRPr="006A18F8">
        <w:rPr>
          <w:rFonts w:ascii="Calibri" w:eastAsiaTheme="minorHAnsi" w:hAnsi="Calibri" w:cs="Calibri"/>
          <w:lang w:eastAsia="en-US"/>
        </w:rPr>
        <w:t xml:space="preserve"> decyzję przyznająco-odmowną, 3</w:t>
      </w:r>
      <w:r>
        <w:rPr>
          <w:rFonts w:ascii="Calibri" w:eastAsiaTheme="minorHAnsi" w:hAnsi="Calibri" w:cs="Calibri"/>
          <w:vertAlign w:val="superscript"/>
          <w:lang w:eastAsia="en-US"/>
        </w:rPr>
        <w:footnoteReference w:id="23"/>
      </w:r>
      <w:r w:rsidRPr="006A18F8">
        <w:rPr>
          <w:rFonts w:ascii="Calibri" w:eastAsiaTheme="minorHAnsi" w:hAnsi="Calibri" w:cs="Calibri"/>
          <w:lang w:eastAsia="en-US"/>
        </w:rPr>
        <w:t xml:space="preserve"> decyzje przyznające</w:t>
      </w:r>
      <w:r w:rsidRPr="006A18F8">
        <w:rPr>
          <w:rFonts w:ascii="Calibri" w:eastAsiaTheme="minorHAnsi" w:hAnsi="Calibri" w:cs="Calibri"/>
          <w:sz w:val="16"/>
          <w:szCs w:val="16"/>
          <w:lang w:eastAsia="en-US"/>
        </w:rPr>
        <w:t xml:space="preserve"> </w:t>
      </w:r>
      <w:r w:rsidRPr="006A18F8">
        <w:rPr>
          <w:rFonts w:ascii="Calibri" w:eastAsiaTheme="minorHAnsi" w:hAnsi="Calibri" w:cs="Calibri"/>
          <w:lang w:eastAsia="en-US"/>
        </w:rPr>
        <w:t>świadczenia z zastosowaniem mechanizmu „złotówka za złotówkę”, 3</w:t>
      </w:r>
      <w:r>
        <w:rPr>
          <w:rFonts w:ascii="Calibri" w:eastAsiaTheme="minorHAnsi" w:hAnsi="Calibri" w:cs="Calibri"/>
          <w:vertAlign w:val="superscript"/>
          <w:lang w:eastAsia="en-US"/>
        </w:rPr>
        <w:footnoteReference w:id="24"/>
      </w:r>
      <w:r w:rsidRPr="006A18F8">
        <w:rPr>
          <w:rFonts w:ascii="Calibri" w:eastAsiaTheme="minorHAnsi" w:hAnsi="Calibri" w:cs="Calibri"/>
          <w:lang w:eastAsia="en-US"/>
        </w:rPr>
        <w:t xml:space="preserve"> decyzje zmieniające prawo do świadczenia, w tym 1</w:t>
      </w:r>
      <w:r>
        <w:rPr>
          <w:rFonts w:ascii="Calibri" w:eastAsiaTheme="minorHAnsi" w:hAnsi="Calibri" w:cs="Calibri"/>
          <w:vertAlign w:val="superscript"/>
          <w:lang w:eastAsia="en-US"/>
        </w:rPr>
        <w:footnoteReference w:id="25"/>
      </w:r>
      <w:r w:rsidRPr="006A18F8">
        <w:rPr>
          <w:rFonts w:ascii="Calibri" w:eastAsiaTheme="minorHAnsi" w:hAnsi="Calibri" w:cs="Calibri"/>
          <w:lang w:eastAsia="en-US"/>
        </w:rPr>
        <w:t xml:space="preserve"> z zastosowaniem mechanizmu „złotówka za złotówkę” oraz 1</w:t>
      </w:r>
      <w:r>
        <w:rPr>
          <w:rFonts w:ascii="Calibri" w:eastAsiaTheme="minorHAnsi" w:hAnsi="Calibri" w:cs="Calibri"/>
          <w:vertAlign w:val="superscript"/>
          <w:lang w:eastAsia="en-US"/>
        </w:rPr>
        <w:footnoteReference w:id="26"/>
      </w:r>
      <w:r w:rsidRPr="006A18F8">
        <w:rPr>
          <w:rFonts w:ascii="Calibri" w:eastAsiaTheme="minorHAnsi" w:hAnsi="Calibri" w:cs="Calibri"/>
          <w:lang w:eastAsia="en-US"/>
        </w:rPr>
        <w:t xml:space="preserve"> decyzję uchylającą</w:t>
      </w:r>
      <w:r w:rsidRPr="006A18F8">
        <w:rPr>
          <w:rFonts w:ascii="Calibri" w:eastAsiaTheme="minorHAnsi" w:hAnsi="Calibri" w:cs="Calibri"/>
          <w:sz w:val="16"/>
          <w:szCs w:val="16"/>
          <w:lang w:eastAsia="en-US"/>
        </w:rPr>
        <w:t xml:space="preserve"> </w:t>
      </w:r>
      <w:r w:rsidRPr="006A18F8">
        <w:rPr>
          <w:rFonts w:ascii="Calibri" w:eastAsiaTheme="minorHAnsi" w:hAnsi="Calibri" w:cs="Calibri"/>
          <w:lang w:eastAsia="en-US"/>
        </w:rPr>
        <w:t>prawo do świadczeń i 1</w:t>
      </w:r>
      <w:r>
        <w:rPr>
          <w:rFonts w:ascii="Calibri" w:eastAsiaTheme="minorHAnsi" w:hAnsi="Calibri" w:cs="Calibri"/>
          <w:vertAlign w:val="superscript"/>
          <w:lang w:eastAsia="en-US"/>
        </w:rPr>
        <w:footnoteReference w:id="27"/>
      </w:r>
      <w:r w:rsidRPr="006A18F8">
        <w:rPr>
          <w:rFonts w:ascii="Calibri" w:eastAsiaTheme="minorHAnsi" w:hAnsi="Calibri" w:cs="Calibri"/>
          <w:lang w:eastAsia="en-US"/>
        </w:rPr>
        <w:t xml:space="preserve"> decyzję odmowną</w:t>
      </w:r>
      <w:r w:rsidRPr="006A18F8">
        <w:rPr>
          <w:rFonts w:ascii="Calibri" w:eastAsiaTheme="minorHAnsi" w:hAnsi="Calibri" w:cs="Calibri"/>
          <w:sz w:val="16"/>
          <w:szCs w:val="16"/>
          <w:lang w:eastAsia="en-US"/>
        </w:rPr>
        <w:t xml:space="preserve"> </w:t>
      </w:r>
      <w:r w:rsidRPr="006A18F8">
        <w:rPr>
          <w:rFonts w:ascii="Calibri" w:eastAsiaTheme="minorHAnsi" w:hAnsi="Calibri" w:cs="Calibri"/>
          <w:lang w:eastAsia="en-US"/>
        </w:rPr>
        <w:t xml:space="preserve">z powodu przekroczenia kryterium dochodowego. </w:t>
      </w:r>
    </w:p>
    <w:p w:rsidR="006A18F8" w:rsidRPr="006A18F8" w:rsidRDefault="0075585A" w:rsidP="006A18F8">
      <w:pPr>
        <w:suppressAutoHyphens/>
        <w:autoSpaceDN w:val="0"/>
        <w:spacing w:line="276" w:lineRule="auto"/>
        <w:textAlignment w:val="baseline"/>
        <w:rPr>
          <w:rFonts w:ascii="Calibri" w:eastAsiaTheme="minorHAnsi" w:hAnsi="Calibri" w:cs="Calibri"/>
          <w:lang w:eastAsia="en-US"/>
        </w:rPr>
      </w:pPr>
      <w:r w:rsidRPr="006A18F8">
        <w:rPr>
          <w:rFonts w:ascii="Calibri" w:eastAsiaTheme="minorHAnsi" w:hAnsi="Calibri" w:cs="Calibri"/>
          <w:lang w:eastAsia="en-US"/>
        </w:rPr>
        <w:t>Decyzje administracyjne wydano w jednostce kontrolowanej zgodnie z wymogami określonymi w art. 107 Kpa. Decyzje zawierały</w:t>
      </w:r>
      <w:r w:rsidRPr="006A18F8">
        <w:rPr>
          <w:rFonts w:ascii="Calibri" w:eastAsiaTheme="minorHAnsi" w:hAnsi="Calibri" w:cs="Calibri"/>
          <w:kern w:val="1"/>
          <w:lang w:eastAsia="zh-CN"/>
        </w:rPr>
        <w:t xml:space="preserve"> </w:t>
      </w:r>
      <w:r w:rsidRPr="006A18F8">
        <w:rPr>
          <w:rFonts w:ascii="Calibri" w:eastAsiaTheme="minorHAnsi" w:hAnsi="Calibri" w:cs="Calibri"/>
          <w:lang w:eastAsia="en-US"/>
        </w:rPr>
        <w:t xml:space="preserve">wszystkie elementy określone w art. 107 k.p.a., tj. </w:t>
      </w:r>
      <w:r w:rsidRPr="006A18F8">
        <w:rPr>
          <w:rFonts w:ascii="Calibri" w:eastAsiaTheme="minorHAnsi" w:hAnsi="Calibri" w:cs="Calibri"/>
          <w:kern w:val="1"/>
          <w:lang w:eastAsia="zh-CN"/>
        </w:rPr>
        <w:t xml:space="preserve">oznaczenie organu właściwego </w:t>
      </w:r>
      <w:r w:rsidRPr="006A18F8">
        <w:rPr>
          <w:rFonts w:ascii="Calibri" w:eastAsiaTheme="minorHAnsi" w:hAnsi="Calibri" w:cs="Calibri"/>
          <w:lang w:eastAsia="en-US"/>
        </w:rPr>
        <w:t>Wójta Gminy Prażmów</w:t>
      </w:r>
      <w:r w:rsidRPr="006A18F8">
        <w:rPr>
          <w:rFonts w:ascii="Calibri" w:eastAsiaTheme="minorHAnsi" w:hAnsi="Calibri" w:cs="Calibri"/>
          <w:kern w:val="1"/>
          <w:lang w:eastAsia="zh-CN"/>
        </w:rPr>
        <w:t xml:space="preserve">, oznaczenie strony postępowania, datę wydania decyzji, podstawę prawną, rozstrzygnięcie, uzasadnienie faktyczne i prawne (z wyłączeniem 11 decyzji przyznających świadczenia, o których mowa poniżej) oraz pouczenie o możliwości, terminie i sposobie wniesienia odwołania. </w:t>
      </w:r>
      <w:r w:rsidRPr="006A18F8">
        <w:rPr>
          <w:rFonts w:ascii="Calibri" w:eastAsiaTheme="minorHAnsi" w:hAnsi="Calibri" w:cs="Calibri"/>
          <w:lang w:eastAsia="en-US"/>
        </w:rPr>
        <w:t xml:space="preserve">Badane decyzje opatrzone zostały podpisem z podaniem imienia i nazwiska oraz stanowiska </w:t>
      </w:r>
      <w:r w:rsidRPr="006A18F8">
        <w:rPr>
          <w:rFonts w:ascii="Calibri" w:eastAsiaTheme="minorHAnsi" w:hAnsi="Calibri" w:cs="Calibri"/>
          <w:lang w:eastAsia="en-US"/>
        </w:rPr>
        <w:lastRenderedPageBreak/>
        <w:t xml:space="preserve">służbowego osoby upoważnionej do ich wydania. </w:t>
      </w:r>
      <w:r w:rsidRPr="006A18F8">
        <w:rPr>
          <w:rFonts w:ascii="Calibri" w:eastAsiaTheme="minorHAnsi" w:hAnsi="Calibri" w:cs="Calibri"/>
          <w:kern w:val="2"/>
          <w:lang w:eastAsia="zh-CN"/>
        </w:rPr>
        <w:t xml:space="preserve">Decyzje w rozstrzygnięciu zawierały informację o terminie i sposobie wypłaty przyznanych świadczeń. Wydane decyzje przyznające świadczenia oraz zmieniające zawierały w swojej treści także pouczenie </w:t>
      </w:r>
      <w:r w:rsidRPr="006A18F8">
        <w:rPr>
          <w:rFonts w:ascii="Calibri" w:eastAsiaTheme="minorHAnsi" w:hAnsi="Calibri" w:cs="Calibri"/>
          <w:kern w:val="2"/>
          <w:lang w:eastAsia="zh-CN"/>
        </w:rPr>
        <w:br/>
        <w:t xml:space="preserve">o </w:t>
      </w:r>
      <w:r w:rsidRPr="006A18F8">
        <w:rPr>
          <w:rFonts w:ascii="Calibri" w:eastAsiaTheme="minorHAnsi" w:hAnsi="Calibri" w:cs="Calibri"/>
          <w:lang w:eastAsia="en-US"/>
        </w:rPr>
        <w:t>konieczności zgłaszania przez stronę wszelkich zmian mających wpływ na prawo do świadczeń, stosownie do przepisu art. 25 ust. 1 ustawy o świadczeniach rodzinnych</w:t>
      </w:r>
      <w:r w:rsidRPr="006A18F8">
        <w:rPr>
          <w:rFonts w:ascii="Calibri" w:eastAsiaTheme="minorHAnsi" w:hAnsi="Calibri" w:cs="Calibri"/>
          <w:kern w:val="2"/>
          <w:lang w:eastAsia="zh-CN"/>
        </w:rPr>
        <w:t>. Badane decyzje zawierały również pouczenie o możliwości oraz skutkach zrzeczenia się prawa do wniesienia odwołania, o czym stanowi art. 127a Kpa (z wyłączeniem 1</w:t>
      </w:r>
      <w:r>
        <w:rPr>
          <w:rFonts w:ascii="Calibri" w:eastAsiaTheme="minorHAnsi" w:hAnsi="Calibri" w:cs="Calibri"/>
          <w:kern w:val="2"/>
          <w:vertAlign w:val="superscript"/>
          <w:lang w:eastAsia="zh-CN"/>
        </w:rPr>
        <w:footnoteReference w:id="28"/>
      </w:r>
      <w:r w:rsidRPr="006A18F8">
        <w:rPr>
          <w:rFonts w:ascii="Calibri" w:eastAsiaTheme="minorHAnsi" w:hAnsi="Calibri" w:cs="Calibri"/>
          <w:kern w:val="2"/>
          <w:lang w:eastAsia="zh-CN"/>
        </w:rPr>
        <w:t xml:space="preserve"> decyzji). </w:t>
      </w:r>
      <w:r w:rsidRPr="006A18F8">
        <w:rPr>
          <w:rFonts w:ascii="Calibri" w:eastAsiaTheme="minorHAnsi" w:hAnsi="Calibri" w:cs="Calibri"/>
          <w:kern w:val="2"/>
          <w:lang w:eastAsia="zh-CN"/>
        </w:rPr>
        <w:br/>
        <w:t>W podstawie prawnej skontrolowanych decyzji zmieniających prawo do świadczeń rodzinnych w zakresie przyznania prawa do dodatku</w:t>
      </w:r>
      <w:r w:rsidRPr="006A18F8">
        <w:rPr>
          <w:rFonts w:ascii="Calibri" w:eastAsiaTheme="minorHAnsi" w:hAnsi="Calibri" w:cs="Calibri"/>
          <w:lang w:eastAsia="en-US"/>
        </w:rPr>
        <w:t xml:space="preserve"> z tytułu opieki nad dzieckiem podczas korzystania z urlopu wychowawczego</w:t>
      </w:r>
      <w:r w:rsidRPr="006A18F8">
        <w:rPr>
          <w:rFonts w:ascii="Calibri" w:eastAsiaTheme="minorHAnsi" w:hAnsi="Calibri" w:cs="Calibri"/>
          <w:kern w:val="2"/>
          <w:lang w:eastAsia="zh-CN"/>
        </w:rPr>
        <w:t xml:space="preserve"> przywołano </w:t>
      </w:r>
      <w:r w:rsidRPr="006A18F8">
        <w:rPr>
          <w:rFonts w:ascii="Calibri" w:eastAsiaTheme="minorHAnsi" w:hAnsi="Calibri" w:cs="Calibri"/>
          <w:lang w:eastAsia="en-US"/>
        </w:rPr>
        <w:t xml:space="preserve">art. 32 ust. 1d Ustawy, który nadaje decyzjom przyznającym świadczenia rodzinne oraz decyzjom zmieniającym wysokość przyznanych świadczeń na korzyść strony klauzulę natychmiastowej wykonalności. </w:t>
      </w:r>
      <w:r w:rsidRPr="006A18F8">
        <w:rPr>
          <w:rFonts w:ascii="Calibri" w:eastAsiaTheme="minorHAnsi" w:hAnsi="Calibri" w:cs="Calibri"/>
          <w:kern w:val="2"/>
          <w:lang w:eastAsia="zh-CN"/>
        </w:rPr>
        <w:t xml:space="preserve">Wszystkie skontrolowane decyzje zostały wydane terminowo, zgodnie z art. 26 Ustawy.  </w:t>
      </w:r>
    </w:p>
    <w:p w:rsidR="006A18F8" w:rsidRPr="006A18F8" w:rsidRDefault="0075585A" w:rsidP="006A18F8">
      <w:pPr>
        <w:autoSpaceDE w:val="0"/>
        <w:autoSpaceDN w:val="0"/>
        <w:adjustRightInd w:val="0"/>
        <w:spacing w:line="276" w:lineRule="auto"/>
        <w:rPr>
          <w:rFonts w:ascii="Calibri" w:eastAsiaTheme="minorHAnsi" w:hAnsi="Calibri" w:cs="Calibri"/>
          <w:lang w:eastAsia="en-US"/>
        </w:rPr>
      </w:pPr>
      <w:r w:rsidRPr="006A18F8">
        <w:rPr>
          <w:rFonts w:ascii="Calibri" w:eastAsiaTheme="minorHAnsi" w:hAnsi="Calibri" w:cs="Calibri"/>
          <w:lang w:eastAsia="en-US"/>
        </w:rPr>
        <w:t xml:space="preserve">Z sentencji decyzji przyznających zasiłek rodzinny wraz z dodatkiem wynikało, za ile dni </w:t>
      </w:r>
      <w:r w:rsidRPr="006A18F8">
        <w:rPr>
          <w:rFonts w:ascii="Calibri" w:eastAsiaTheme="minorHAnsi" w:hAnsi="Calibri" w:cs="Calibri"/>
          <w:lang w:eastAsia="en-US"/>
        </w:rPr>
        <w:br/>
        <w:t xml:space="preserve">w poszczególnych miesiącach wnioskujący otrzymali dodatek do zasiłku rodzinnego z tytułu opieki nad dzieckiem w okresie korzystania z urlopu wychowawczego. Przedłożone do wglądu „Karty zrealizowanych świadczeń” potwierdziły proporcjonalne wyliczenia, zgodne </w:t>
      </w:r>
      <w:r w:rsidRPr="006A18F8">
        <w:rPr>
          <w:rFonts w:ascii="Calibri" w:eastAsiaTheme="minorHAnsi" w:hAnsi="Calibri" w:cs="Calibri"/>
          <w:lang w:eastAsia="en-US"/>
        </w:rPr>
        <w:br/>
        <w:t xml:space="preserve">z art. 10 ust. 3 ustawy o świadczeniach rodzinnych i prawidłowe wypłaty ww. dodatków. </w:t>
      </w:r>
      <w:r w:rsidRPr="006A18F8">
        <w:rPr>
          <w:rFonts w:ascii="Calibri" w:eastAsiaTheme="minorHAnsi" w:hAnsi="Calibri" w:cs="Calibri"/>
          <w:lang w:eastAsia="en-US"/>
        </w:rPr>
        <w:br/>
        <w:t>W myśl art. 10 ust. 1 ww. ustawy oraz § 6 rozporządzenia wykonawczego prawidłowo ustalono okres, na jaki przyznano dodatek.</w:t>
      </w:r>
    </w:p>
    <w:p w:rsidR="006A18F8" w:rsidRPr="006A18F8" w:rsidRDefault="0075585A" w:rsidP="006A18F8">
      <w:pPr>
        <w:autoSpaceDE w:val="0"/>
        <w:autoSpaceDN w:val="0"/>
        <w:adjustRightInd w:val="0"/>
        <w:spacing w:line="276" w:lineRule="auto"/>
        <w:rPr>
          <w:rFonts w:ascii="Calibri" w:eastAsiaTheme="minorHAnsi" w:hAnsi="Calibri" w:cs="Calibri"/>
          <w:lang w:eastAsia="en-US"/>
        </w:rPr>
      </w:pPr>
      <w:r w:rsidRPr="006A18F8">
        <w:rPr>
          <w:rFonts w:ascii="Calibri" w:eastAsiaTheme="minorHAnsi" w:hAnsi="Calibri" w:cs="Calibri"/>
          <w:lang w:eastAsia="en-US"/>
        </w:rPr>
        <w:t>W jednej sprawie</w:t>
      </w:r>
      <w:r w:rsidRPr="006A18F8">
        <w:rPr>
          <w:rFonts w:ascii="Calibri" w:eastAsiaTheme="minorHAnsi" w:hAnsi="Calibri" w:cs="Calibri"/>
          <w:sz w:val="16"/>
          <w:szCs w:val="16"/>
          <w:lang w:eastAsia="en-US"/>
        </w:rPr>
        <w:t xml:space="preserve"> </w:t>
      </w:r>
      <w:r w:rsidRPr="006A18F8">
        <w:rPr>
          <w:rFonts w:ascii="Calibri" w:eastAsiaTheme="minorHAnsi" w:hAnsi="Calibri" w:cs="Calibri"/>
          <w:lang w:eastAsia="en-US"/>
        </w:rPr>
        <w:t xml:space="preserve">na podstawie art. 163 Kpa oraz art. 24 ust. 7 i art. 32 ust. 1 ustawy </w:t>
      </w:r>
      <w:r w:rsidRPr="006A18F8">
        <w:rPr>
          <w:rFonts w:ascii="Calibri" w:eastAsiaTheme="minorHAnsi" w:hAnsi="Calibri" w:cs="Calibri"/>
          <w:lang w:eastAsia="en-US"/>
        </w:rPr>
        <w:br/>
        <w:t>o świadczeniach rodzinnych prawidłowo uchylono prawo do zasiłku rodzinnego wydając decyzję uchylającą</w:t>
      </w:r>
      <w:r>
        <w:rPr>
          <w:rFonts w:ascii="Calibri" w:eastAsiaTheme="minorHAnsi" w:hAnsi="Calibri" w:cs="Calibri"/>
          <w:vertAlign w:val="superscript"/>
          <w:lang w:eastAsia="en-US"/>
        </w:rPr>
        <w:footnoteReference w:id="29"/>
      </w:r>
      <w:r w:rsidRPr="006A18F8">
        <w:rPr>
          <w:rFonts w:ascii="Calibri" w:eastAsiaTheme="minorHAnsi" w:hAnsi="Calibri" w:cs="Calibri"/>
          <w:lang w:eastAsia="en-US"/>
        </w:rPr>
        <w:t xml:space="preserve">. Uchylenie prawa do świadczenia nastąpiło z powodu przekroczenia kryterium dochodowego uprawniającego do pobierania zasiłku rodzinnego. W tej sprawie prawidłowo uchylono pierwotną decyzję przyznającą świadczenia. W kontrolowanym postępowaniu nie stwierdzono nienależnie pobranych świadczeń. Z przedstawionej dokumentacji w sprawie tj. „Karty zrealizowanych świadczeń” wynikało, że ostatnie świadczenie rodzinne wypłacono za kwiecień 2022 r., a uchylenie decyzji nastąpiło w maju 2022r. </w:t>
      </w:r>
    </w:p>
    <w:p w:rsidR="006A18F8" w:rsidRPr="006A18F8" w:rsidRDefault="0075585A" w:rsidP="006A18F8">
      <w:pPr>
        <w:spacing w:line="276" w:lineRule="auto"/>
        <w:rPr>
          <w:rFonts w:ascii="Calibri" w:eastAsia="Calibri" w:hAnsi="Calibri" w:cs="Calibri"/>
          <w:lang w:eastAsia="en-US"/>
        </w:rPr>
      </w:pPr>
      <w:r w:rsidRPr="006A18F8">
        <w:rPr>
          <w:rFonts w:ascii="Calibri" w:eastAsia="Calibri" w:hAnsi="Calibri" w:cs="Calibri"/>
          <w:lang w:eastAsia="en-US"/>
        </w:rPr>
        <w:t xml:space="preserve">Organ prawidłowo i zasadnie uchylał oraz zmieniał prawo do kontrolowanych świadczeń. Decyzje uchylające i zmieniające prawo do zasiłku i dodatku z tytułu opieki nad dzieckiem </w:t>
      </w:r>
      <w:r w:rsidRPr="006A18F8">
        <w:rPr>
          <w:rFonts w:ascii="Calibri" w:eastAsia="Calibri" w:hAnsi="Calibri" w:cs="Calibri"/>
          <w:lang w:eastAsia="en-US"/>
        </w:rPr>
        <w:br/>
        <w:t>w okresie korzystania z urlopu wychowawczego (z wyjątkiem 1</w:t>
      </w:r>
      <w:r>
        <w:rPr>
          <w:rFonts w:ascii="Calibri" w:eastAsia="Calibri" w:hAnsi="Calibri" w:cs="Calibri"/>
          <w:vertAlign w:val="superscript"/>
          <w:lang w:eastAsia="en-US"/>
        </w:rPr>
        <w:footnoteReference w:id="30"/>
      </w:r>
      <w:r w:rsidRPr="006A18F8">
        <w:rPr>
          <w:rFonts w:ascii="Calibri" w:eastAsia="Calibri" w:hAnsi="Calibri" w:cs="Calibri"/>
          <w:lang w:eastAsia="en-US"/>
        </w:rPr>
        <w:t xml:space="preserve"> decyzji zmieniającej opisanej poniżej) były wydawane prawidłowo. </w:t>
      </w:r>
    </w:p>
    <w:p w:rsidR="006A18F8" w:rsidRPr="006A18F8" w:rsidRDefault="0075585A" w:rsidP="006A18F8">
      <w:pPr>
        <w:autoSpaceDE w:val="0"/>
        <w:autoSpaceDN w:val="0"/>
        <w:adjustRightInd w:val="0"/>
        <w:spacing w:line="276" w:lineRule="auto"/>
        <w:rPr>
          <w:rFonts w:ascii="Calibri" w:eastAsiaTheme="minorHAnsi" w:hAnsi="Calibri" w:cs="Calibri"/>
          <w:lang w:eastAsia="en-US"/>
        </w:rPr>
      </w:pPr>
      <w:r w:rsidRPr="006A18F8">
        <w:rPr>
          <w:rFonts w:ascii="Calibri" w:eastAsia="Calibri" w:hAnsi="Calibri" w:cs="Calibri"/>
          <w:lang w:eastAsia="en-US"/>
        </w:rPr>
        <w:t xml:space="preserve">W decyzjach wydanych w sprawach zasiłku rodzinnego oraz dodatku </w:t>
      </w:r>
      <w:r w:rsidRPr="006A18F8">
        <w:rPr>
          <w:rFonts w:ascii="Calibri" w:eastAsiaTheme="minorHAnsi" w:hAnsi="Calibri" w:cs="Calibri"/>
          <w:lang w:eastAsia="en-US"/>
        </w:rPr>
        <w:t xml:space="preserve">z tytułu opieki nad </w:t>
      </w:r>
    </w:p>
    <w:p w:rsidR="006A18F8" w:rsidRPr="006A18F8" w:rsidRDefault="0075585A" w:rsidP="006A18F8">
      <w:pPr>
        <w:autoSpaceDE w:val="0"/>
        <w:autoSpaceDN w:val="0"/>
        <w:adjustRightInd w:val="0"/>
        <w:spacing w:line="276" w:lineRule="auto"/>
        <w:rPr>
          <w:rFonts w:ascii="Calibri" w:eastAsiaTheme="minorHAnsi" w:hAnsi="Calibri" w:cs="Calibri"/>
          <w:lang w:eastAsia="en-US"/>
        </w:rPr>
      </w:pPr>
      <w:r w:rsidRPr="006A18F8">
        <w:rPr>
          <w:rFonts w:ascii="Calibri" w:eastAsiaTheme="minorHAnsi" w:hAnsi="Calibri" w:cs="Calibri"/>
          <w:lang w:eastAsia="en-US"/>
        </w:rPr>
        <w:t>dzieckiem w okresie korzystania z urlopu wychowawczego z zastosowaniem mechanizmu</w:t>
      </w:r>
    </w:p>
    <w:p w:rsidR="006A18F8" w:rsidRPr="006A18F8" w:rsidRDefault="0075585A" w:rsidP="006A18F8">
      <w:pPr>
        <w:autoSpaceDE w:val="0"/>
        <w:autoSpaceDN w:val="0"/>
        <w:adjustRightInd w:val="0"/>
        <w:spacing w:line="276" w:lineRule="auto"/>
        <w:rPr>
          <w:rFonts w:ascii="Calibri" w:eastAsiaTheme="minorHAnsi" w:hAnsi="Calibri" w:cs="Calibri"/>
          <w:sz w:val="16"/>
          <w:szCs w:val="16"/>
          <w:lang w:eastAsia="en-US"/>
        </w:rPr>
      </w:pPr>
      <w:r w:rsidRPr="006A18F8">
        <w:rPr>
          <w:rFonts w:ascii="Calibri" w:eastAsiaTheme="minorHAnsi" w:hAnsi="Calibri" w:cs="Calibri"/>
          <w:lang w:eastAsia="en-US"/>
        </w:rPr>
        <w:t xml:space="preserve">„złotówka za złotówkę”, </w:t>
      </w:r>
      <w:r w:rsidRPr="006A18F8">
        <w:rPr>
          <w:rFonts w:ascii="Calibri" w:eastAsia="Calibri" w:hAnsi="Calibri" w:cs="Calibri"/>
          <w:lang w:eastAsia="en-US"/>
        </w:rPr>
        <w:t xml:space="preserve">przyznających zasiłek rodzinny i dodatek do zasiłku rodzinnego na podstawie art. 5 ust. 3 i 3a-3c ustawy o świadczeniach rodzinnych, zawarto czytelny </w:t>
      </w:r>
      <w:r w:rsidRPr="006A18F8">
        <w:rPr>
          <w:rFonts w:ascii="Calibri" w:eastAsia="Calibri" w:hAnsi="Calibri" w:cs="Calibri"/>
          <w:lang w:eastAsia="en-US"/>
        </w:rPr>
        <w:br/>
      </w:r>
      <w:r w:rsidRPr="006A18F8">
        <w:rPr>
          <w:rFonts w:ascii="Calibri" w:eastAsia="Calibri" w:hAnsi="Calibri" w:cs="Calibri"/>
          <w:lang w:eastAsia="en-US"/>
        </w:rPr>
        <w:lastRenderedPageBreak/>
        <w:t xml:space="preserve">i przejrzysty sposób wyliczenia kryterium dochodowego i informację dotyczącą braku możliwości przysługiwania zasiłku rodzinnego wraz z dodatkami. </w:t>
      </w:r>
    </w:p>
    <w:p w:rsidR="006A18F8" w:rsidRPr="006A18F8" w:rsidRDefault="0075585A" w:rsidP="006A18F8">
      <w:pPr>
        <w:autoSpaceDE w:val="0"/>
        <w:autoSpaceDN w:val="0"/>
        <w:adjustRightInd w:val="0"/>
        <w:spacing w:line="276" w:lineRule="auto"/>
        <w:rPr>
          <w:rFonts w:ascii="Calibri" w:eastAsiaTheme="minorHAnsi" w:hAnsi="Calibri" w:cs="Calibri"/>
          <w:lang w:eastAsia="en-US"/>
        </w:rPr>
      </w:pPr>
      <w:r w:rsidRPr="006A18F8">
        <w:rPr>
          <w:rFonts w:ascii="Calibri" w:eastAsiaTheme="minorHAnsi" w:hAnsi="Calibri" w:cs="Calibri"/>
          <w:lang w:eastAsia="en-US"/>
        </w:rPr>
        <w:t>Decyzje administracyjne zawierały następujące nieprawidłowości i uchybienia:</w:t>
      </w:r>
    </w:p>
    <w:p w:rsidR="006A18F8" w:rsidRPr="006A18F8" w:rsidRDefault="0075585A" w:rsidP="006A18F8">
      <w:pPr>
        <w:numPr>
          <w:ilvl w:val="0"/>
          <w:numId w:val="4"/>
        </w:numPr>
        <w:autoSpaceDE w:val="0"/>
        <w:autoSpaceDN w:val="0"/>
        <w:adjustRightInd w:val="0"/>
        <w:spacing w:after="160" w:line="276" w:lineRule="auto"/>
        <w:contextualSpacing/>
        <w:rPr>
          <w:rFonts w:ascii="Calibri" w:eastAsiaTheme="minorHAnsi" w:hAnsi="Calibri" w:cs="Calibri"/>
          <w:kern w:val="2"/>
          <w:lang w:eastAsia="zh-CN"/>
        </w:rPr>
      </w:pPr>
      <w:r w:rsidRPr="006A18F8">
        <w:rPr>
          <w:rFonts w:ascii="Calibri" w:eastAsiaTheme="minorHAnsi" w:hAnsi="Calibri" w:cs="Calibri"/>
          <w:kern w:val="2"/>
          <w:lang w:eastAsia="zh-CN"/>
        </w:rPr>
        <w:t>w podstawie prawnej 1</w:t>
      </w:r>
      <w:r>
        <w:rPr>
          <w:rFonts w:ascii="Calibri" w:eastAsiaTheme="minorHAnsi" w:hAnsi="Calibri" w:cs="Calibri"/>
          <w:sz w:val="22"/>
          <w:szCs w:val="22"/>
          <w:vertAlign w:val="superscript"/>
          <w:lang w:eastAsia="zh-CN"/>
        </w:rPr>
        <w:footnoteReference w:id="31"/>
      </w:r>
      <w:r w:rsidRPr="006A18F8">
        <w:rPr>
          <w:rFonts w:ascii="Calibri" w:eastAsiaTheme="minorHAnsi" w:hAnsi="Calibri" w:cs="Calibri"/>
          <w:kern w:val="2"/>
          <w:lang w:eastAsia="zh-CN"/>
        </w:rPr>
        <w:t xml:space="preserve"> decyzji przyznającej świadczenia powołano nieaktualny publikator ustawy o świadczeniach rodzinnych, zamiast wskazać Dz. U. z 2022 r. poz. 615, wskazano Dz. U. z 2020 r. poz. 111 z późn. zm,</w:t>
      </w:r>
    </w:p>
    <w:p w:rsidR="006A18F8" w:rsidRPr="006A18F8" w:rsidRDefault="0075585A" w:rsidP="006A18F8">
      <w:pPr>
        <w:numPr>
          <w:ilvl w:val="0"/>
          <w:numId w:val="4"/>
        </w:numPr>
        <w:autoSpaceDE w:val="0"/>
        <w:autoSpaceDN w:val="0"/>
        <w:adjustRightInd w:val="0"/>
        <w:spacing w:after="160" w:line="276" w:lineRule="auto"/>
        <w:contextualSpacing/>
        <w:rPr>
          <w:rFonts w:ascii="Calibri" w:eastAsiaTheme="minorHAnsi" w:hAnsi="Calibri" w:cs="Calibri"/>
          <w:kern w:val="2"/>
          <w:lang w:eastAsia="zh-CN"/>
        </w:rPr>
      </w:pPr>
      <w:r w:rsidRPr="006A18F8">
        <w:rPr>
          <w:rFonts w:ascii="Calibri" w:eastAsiaTheme="minorHAnsi" w:hAnsi="Calibri" w:cs="Calibri"/>
          <w:lang w:eastAsia="en-US"/>
        </w:rPr>
        <w:t>w podstawie prawnej 12</w:t>
      </w:r>
      <w:r>
        <w:rPr>
          <w:rFonts w:ascii="Calibri" w:eastAsiaTheme="minorHAnsi" w:hAnsi="Calibri" w:cs="Calibri"/>
          <w:sz w:val="22"/>
          <w:szCs w:val="22"/>
          <w:vertAlign w:val="superscript"/>
          <w:lang w:eastAsia="en-US"/>
        </w:rPr>
        <w:footnoteReference w:id="32"/>
      </w:r>
      <w:r w:rsidRPr="006A18F8">
        <w:rPr>
          <w:rFonts w:ascii="Calibri" w:eastAsiaTheme="minorHAnsi" w:hAnsi="Calibri" w:cs="Calibri"/>
          <w:lang w:eastAsia="en-US"/>
        </w:rPr>
        <w:t xml:space="preserve"> decyzji ustalających prawo do zasiłku rodzinnego wraz</w:t>
      </w:r>
    </w:p>
    <w:p w:rsidR="006A18F8" w:rsidRPr="006A18F8" w:rsidRDefault="0075585A" w:rsidP="006A18F8">
      <w:pPr>
        <w:autoSpaceDE w:val="0"/>
        <w:autoSpaceDN w:val="0"/>
        <w:adjustRightInd w:val="0"/>
        <w:spacing w:line="276" w:lineRule="auto"/>
        <w:ind w:left="709"/>
        <w:rPr>
          <w:rFonts w:ascii="Calibri" w:eastAsiaTheme="minorHAnsi" w:hAnsi="Calibri" w:cs="Calibri"/>
          <w:lang w:eastAsia="en-US"/>
        </w:rPr>
      </w:pPr>
      <w:r w:rsidRPr="006A18F8">
        <w:rPr>
          <w:rFonts w:ascii="Calibri" w:eastAsiaTheme="minorHAnsi" w:hAnsi="Calibri" w:cs="Calibri"/>
          <w:lang w:eastAsia="en-US"/>
        </w:rPr>
        <w:t>z dodatkiem, powołano nieaktualny publikator rozporządzenia Rady Ministrów z dnia 31 lipca 2018 r. w sprawie wysokości dochodu rodziny albo dochodu osoby uczącej się stanowiących podstawę ubiegania się o zasiłek rodzinny i specjalny zasiłek opiekuńczy, wysokości świadczeń rodzinnych oraz wysokości zasiłku dla opiekuna. Zamiast wskazać Dz. U. z 2021 poz. 1481</w:t>
      </w:r>
      <w:r>
        <w:rPr>
          <w:rFonts w:ascii="Calibri" w:eastAsiaTheme="minorHAnsi" w:hAnsi="Calibri" w:cs="Calibri"/>
          <w:vertAlign w:val="superscript"/>
          <w:lang w:eastAsia="en-US"/>
        </w:rPr>
        <w:footnoteReference w:id="33"/>
      </w:r>
      <w:r w:rsidRPr="006A18F8">
        <w:rPr>
          <w:rFonts w:ascii="Calibri" w:eastAsiaTheme="minorHAnsi" w:hAnsi="Calibri" w:cs="Calibri"/>
          <w:lang w:eastAsia="en-US"/>
        </w:rPr>
        <w:t>, wskazano Dz. U. z 2018 poz. 1497,</w:t>
      </w:r>
    </w:p>
    <w:p w:rsidR="006A18F8" w:rsidRPr="006A18F8" w:rsidRDefault="0075585A" w:rsidP="006A18F8">
      <w:pPr>
        <w:numPr>
          <w:ilvl w:val="0"/>
          <w:numId w:val="5"/>
        </w:numPr>
        <w:autoSpaceDE w:val="0"/>
        <w:autoSpaceDN w:val="0"/>
        <w:adjustRightInd w:val="0"/>
        <w:spacing w:after="160" w:line="276" w:lineRule="auto"/>
        <w:ind w:left="709" w:hanging="283"/>
        <w:contextualSpacing/>
        <w:rPr>
          <w:rFonts w:ascii="Calibri" w:eastAsiaTheme="minorHAnsi" w:hAnsi="Calibri" w:cs="Calibri"/>
          <w:lang w:eastAsia="en-US"/>
        </w:rPr>
      </w:pPr>
      <w:r w:rsidRPr="006A18F8">
        <w:rPr>
          <w:rFonts w:ascii="Calibri" w:eastAsiaTheme="minorHAnsi" w:hAnsi="Calibri" w:cs="Calibri"/>
          <w:lang w:eastAsia="en-US"/>
        </w:rPr>
        <w:t>w podstawie prawnej i w treści wszystkich decyzji przyznających prawo do świadczeń nie przywołano art. 32 ust. 1d Ustawy, który nadaje decyzjom przyznającym świadczenia rodzinne klauzulę natychmiastowej wykonalności,</w:t>
      </w:r>
    </w:p>
    <w:p w:rsidR="006A18F8" w:rsidRPr="006A18F8" w:rsidRDefault="0075585A" w:rsidP="006A18F8">
      <w:pPr>
        <w:numPr>
          <w:ilvl w:val="0"/>
          <w:numId w:val="5"/>
        </w:numPr>
        <w:autoSpaceDE w:val="0"/>
        <w:autoSpaceDN w:val="0"/>
        <w:adjustRightInd w:val="0"/>
        <w:spacing w:after="160" w:line="276" w:lineRule="auto"/>
        <w:ind w:left="709" w:hanging="283"/>
        <w:contextualSpacing/>
        <w:rPr>
          <w:rFonts w:ascii="Calibri" w:eastAsiaTheme="minorHAnsi" w:hAnsi="Calibri" w:cs="Calibri"/>
          <w:lang w:eastAsia="en-US"/>
        </w:rPr>
      </w:pPr>
      <w:r w:rsidRPr="006A18F8">
        <w:rPr>
          <w:rFonts w:ascii="Calibri" w:eastAsiaTheme="minorHAnsi" w:hAnsi="Calibri" w:cs="Calibri"/>
          <w:lang w:eastAsia="en-US"/>
        </w:rPr>
        <w:t>w 1</w:t>
      </w:r>
      <w:r>
        <w:rPr>
          <w:rFonts w:ascii="Calibri" w:eastAsiaTheme="minorHAnsi" w:hAnsi="Calibri" w:cs="Calibri"/>
          <w:sz w:val="22"/>
          <w:szCs w:val="22"/>
          <w:vertAlign w:val="superscript"/>
          <w:lang w:eastAsia="en-US"/>
        </w:rPr>
        <w:footnoteReference w:id="34"/>
      </w:r>
      <w:r w:rsidRPr="006A18F8">
        <w:rPr>
          <w:rFonts w:ascii="Calibri" w:eastAsiaTheme="minorHAnsi" w:hAnsi="Calibri" w:cs="Calibri"/>
          <w:lang w:eastAsia="en-US"/>
        </w:rPr>
        <w:t xml:space="preserve"> decyzji przyznającej prawo do świadczeń wraz z dodatkiem w sentencji decyzji nie wskazano proporcjonalnie wyliczonej kwoty należnego dodatku z tytułu opieki nad dzieckiem w okresie korzystania z urlopu wychowawczego, przysługującego za maj 2021 r. Jednakże wnioskowane świadczenie było wypłacone w należnej wysokości wynikającej z prawidłowego wyliczenia kwoty dodatku z tytułu opieki nad dzieckiem w okresie korzystania z urlopu wychowawczego na podstawie art. 10 ust. 3 Ustawy, co wynika z przedłożonej „Karty zrealizowanych świadczeń”,</w:t>
      </w:r>
    </w:p>
    <w:p w:rsidR="006A18F8" w:rsidRPr="006A18F8" w:rsidRDefault="0075585A" w:rsidP="006A18F8">
      <w:pPr>
        <w:numPr>
          <w:ilvl w:val="0"/>
          <w:numId w:val="5"/>
        </w:numPr>
        <w:autoSpaceDE w:val="0"/>
        <w:autoSpaceDN w:val="0"/>
        <w:adjustRightInd w:val="0"/>
        <w:spacing w:after="160" w:line="276" w:lineRule="auto"/>
        <w:ind w:left="709" w:hanging="283"/>
        <w:contextualSpacing/>
        <w:rPr>
          <w:rFonts w:ascii="Calibri" w:eastAsiaTheme="minorHAnsi" w:hAnsi="Calibri" w:cs="Calibri"/>
          <w:lang w:eastAsia="en-US"/>
        </w:rPr>
      </w:pPr>
      <w:r w:rsidRPr="006A18F8">
        <w:rPr>
          <w:rFonts w:ascii="Calibri" w:eastAsiaTheme="minorHAnsi" w:hAnsi="Calibri" w:cs="Calibri"/>
          <w:lang w:eastAsia="en-US"/>
        </w:rPr>
        <w:t>w sentencji 1</w:t>
      </w:r>
      <w:r>
        <w:rPr>
          <w:rFonts w:ascii="Calibri" w:eastAsiaTheme="minorHAnsi" w:hAnsi="Calibri" w:cs="Calibri"/>
          <w:sz w:val="22"/>
          <w:szCs w:val="22"/>
          <w:vertAlign w:val="superscript"/>
          <w:lang w:eastAsia="en-US"/>
        </w:rPr>
        <w:footnoteReference w:id="35"/>
      </w:r>
      <w:r w:rsidRPr="006A18F8">
        <w:rPr>
          <w:rFonts w:ascii="Calibri" w:eastAsiaTheme="minorHAnsi" w:hAnsi="Calibri" w:cs="Calibri"/>
          <w:lang w:eastAsia="en-US"/>
        </w:rPr>
        <w:t xml:space="preserve"> decyzji zmieniającej prawo do przyznanych świadczeń nieprawidłowo sformułowano zapis dotyczący ustalenia przyznanych świadczeń rodzinnych na wnioskowany okres zasiłkowy. Nie wskazano, że w pozostałym zakresie ustalenia decyzji pierwotnej</w:t>
      </w:r>
      <w:r>
        <w:rPr>
          <w:rFonts w:ascii="Calibri" w:eastAsiaTheme="minorHAnsi" w:hAnsi="Calibri" w:cs="Calibri"/>
          <w:vertAlign w:val="superscript"/>
          <w:lang w:eastAsia="en-US"/>
        </w:rPr>
        <w:footnoteReference w:id="36"/>
      </w:r>
      <w:r w:rsidRPr="006A18F8">
        <w:rPr>
          <w:rFonts w:ascii="Calibri" w:eastAsiaTheme="minorHAnsi" w:hAnsi="Calibri" w:cs="Calibri"/>
          <w:lang w:eastAsia="en-US"/>
        </w:rPr>
        <w:t xml:space="preserve"> pozostają bez zmian. Analiza wypłat świadczeń na podstawie przedłożonej „Karty zrealizowanych świadczeń” poświadczyła jednak, że wszystkie przyznane świadczenia za wrzesień i październik 2021 r. w kwocie 1 180 zł, zostały zrealizowane zgodnie z wydanymi decyzjami administracyjnymi w tej sprawie, zarówno na podstawie decyzji pierwotnej przyznającej, jak i decyzji zmieniającej prawo do świadczeń,</w:t>
      </w:r>
    </w:p>
    <w:p w:rsidR="006A18F8" w:rsidRPr="006A18F8" w:rsidRDefault="0075585A" w:rsidP="006A18F8">
      <w:pPr>
        <w:numPr>
          <w:ilvl w:val="0"/>
          <w:numId w:val="5"/>
        </w:numPr>
        <w:autoSpaceDE w:val="0"/>
        <w:autoSpaceDN w:val="0"/>
        <w:adjustRightInd w:val="0"/>
        <w:spacing w:after="160" w:line="276" w:lineRule="auto"/>
        <w:ind w:left="709" w:hanging="283"/>
        <w:contextualSpacing/>
        <w:rPr>
          <w:rFonts w:ascii="Calibri" w:eastAsiaTheme="minorHAnsi" w:hAnsi="Calibri" w:cs="Calibri"/>
          <w:lang w:eastAsia="en-US"/>
        </w:rPr>
      </w:pPr>
      <w:r w:rsidRPr="006A18F8">
        <w:rPr>
          <w:rFonts w:ascii="Calibri" w:eastAsia="Calibri" w:hAnsi="Calibri" w:cs="Calibri"/>
          <w:lang w:eastAsia="en-US"/>
        </w:rPr>
        <w:lastRenderedPageBreak/>
        <w:t>w 11</w:t>
      </w:r>
      <w:r>
        <w:rPr>
          <w:rFonts w:ascii="Calibri" w:eastAsia="Calibri" w:hAnsi="Calibri" w:cs="Calibri"/>
          <w:sz w:val="22"/>
          <w:szCs w:val="22"/>
          <w:vertAlign w:val="superscript"/>
          <w:lang w:eastAsia="en-US"/>
        </w:rPr>
        <w:footnoteReference w:id="37"/>
      </w:r>
      <w:r w:rsidRPr="006A18F8">
        <w:rPr>
          <w:rFonts w:ascii="Calibri" w:eastAsia="Calibri" w:hAnsi="Calibri" w:cs="Calibri"/>
          <w:lang w:eastAsia="en-US"/>
        </w:rPr>
        <w:t xml:space="preserve"> decyzjach przyznających zasiłki rodzinne wraz z dodatkiem </w:t>
      </w:r>
      <w:r w:rsidRPr="006A18F8">
        <w:rPr>
          <w:rFonts w:ascii="Calibri" w:eastAsiaTheme="minorHAnsi" w:hAnsi="Calibri" w:cs="Calibri"/>
          <w:lang w:eastAsia="en-US"/>
        </w:rPr>
        <w:t>z tytułu opieki nad dzieckiem w okresie korzystania z urlopu wychowawczego</w:t>
      </w:r>
      <w:r w:rsidRPr="006A18F8">
        <w:rPr>
          <w:rFonts w:ascii="Calibri" w:eastAsia="Calibri" w:hAnsi="Calibri" w:cs="Calibri"/>
          <w:lang w:eastAsia="en-US"/>
        </w:rPr>
        <w:t xml:space="preserve"> oraz decyzjach zmieniających prawo do świadczeń nie zostało zawarte uzasadnienie prawne decyzji, natomiast uzasadnienie faktyczne było bardzo lakoniczne. </w:t>
      </w:r>
      <w:r w:rsidRPr="006A18F8">
        <w:rPr>
          <w:rFonts w:ascii="Calibri" w:eastAsiaTheme="minorHAnsi" w:hAnsi="Calibri" w:cs="Calibri"/>
          <w:lang w:eastAsia="en-US"/>
        </w:rPr>
        <w:t>W myśl art. 107 § 3 Kpa decyzja administracyjna powinna zawierać uzasadnienie faktyczne i prawne. Uzasadnienie faktyczne decyzji powinno zawierać wskazanie faktów i dowodów, na których się oparto oraz przyczyny, z powodu których innym dowodom odmówiono wiarygodności i mocy dowodowej. Ponadto powinno być sformułowane w sposób jasny, precyzyjny i zrozumiały dla każdej ze stron postępowania. Natomiast uzasadnienie prawne decyzji powinno zawierać wyjaśnienie podstawy prawnej decyzji wraz z przytoczeniem przepisów prawa. Należy zauważyć, że w świetle art. 107 § 3 Kpa nie można ograniczać się tylko do podania artykułu czy paragrafu, ale powinno się wyjaśnić dlaczego zastosowano dany przepis jako podstawę decyzji oraz dokonać jego wykładni. Jednocześnie Organ może na podstawie art. 107 § 4 kpa odstąpić od uzasadnienia decyzji w sytuacji, gdy uwzględnia ona w całości żądanie strony.</w:t>
      </w:r>
      <w:r w:rsidRPr="006A18F8">
        <w:rPr>
          <w:rFonts w:ascii="Calibri" w:eastAsiaTheme="minorHAnsi" w:hAnsi="Calibri" w:cs="Calibri"/>
          <w:lang w:eastAsia="zh-CN"/>
        </w:rPr>
        <w:t xml:space="preserve"> </w:t>
      </w:r>
    </w:p>
    <w:p w:rsidR="006A18F8" w:rsidRPr="006A18F8" w:rsidRDefault="0075585A" w:rsidP="006A18F8">
      <w:pPr>
        <w:autoSpaceDE w:val="0"/>
        <w:autoSpaceDN w:val="0"/>
        <w:adjustRightInd w:val="0"/>
        <w:spacing w:line="276" w:lineRule="auto"/>
        <w:rPr>
          <w:rFonts w:ascii="Calibri" w:eastAsiaTheme="minorHAnsi" w:hAnsi="Calibri" w:cs="Calibri"/>
          <w:lang w:eastAsia="en-US"/>
        </w:rPr>
      </w:pPr>
      <w:r w:rsidRPr="006A18F8">
        <w:rPr>
          <w:rFonts w:ascii="Calibri" w:eastAsiaTheme="minorHAnsi" w:hAnsi="Calibri" w:cs="Calibri"/>
          <w:lang w:eastAsia="zh-CN"/>
        </w:rPr>
        <w:t xml:space="preserve">We wszystkich decyzjach przyznających świadczenia rodzinne wraz z dodatkiem </w:t>
      </w:r>
      <w:r w:rsidRPr="006A18F8">
        <w:rPr>
          <w:rFonts w:ascii="Calibri" w:eastAsiaTheme="minorHAnsi" w:hAnsi="Calibri" w:cs="Calibri"/>
          <w:lang w:eastAsia="en-US"/>
        </w:rPr>
        <w:t>oraz decyzjach zmieniających w sytuacji, gdy dodatek nie został przyznany na cały okres zasiłkowy nie uzasadniono stronie okresu, na jaki przyznano świadczenie.</w:t>
      </w:r>
    </w:p>
    <w:p w:rsidR="006A18F8" w:rsidRPr="006A18F8" w:rsidRDefault="0075585A" w:rsidP="006A18F8">
      <w:pPr>
        <w:autoSpaceDE w:val="0"/>
        <w:autoSpaceDN w:val="0"/>
        <w:adjustRightInd w:val="0"/>
        <w:spacing w:line="276" w:lineRule="auto"/>
        <w:rPr>
          <w:rFonts w:ascii="Calibri" w:eastAsiaTheme="minorHAnsi" w:hAnsi="Calibri" w:cs="Calibri"/>
          <w:kern w:val="2"/>
          <w:lang w:eastAsia="zh-CN"/>
        </w:rPr>
      </w:pPr>
      <w:r w:rsidRPr="006A18F8">
        <w:rPr>
          <w:rFonts w:ascii="Calibri" w:eastAsiaTheme="minorHAnsi" w:hAnsi="Calibri" w:cs="Calibri"/>
          <w:lang w:eastAsia="en-US"/>
        </w:rPr>
        <w:t>W pouczeniu 1</w:t>
      </w:r>
      <w:r>
        <w:rPr>
          <w:rFonts w:ascii="Calibri" w:eastAsiaTheme="minorHAnsi" w:hAnsi="Calibri" w:cs="Calibri"/>
          <w:vertAlign w:val="superscript"/>
          <w:lang w:eastAsia="en-US"/>
        </w:rPr>
        <w:footnoteReference w:id="38"/>
      </w:r>
      <w:r w:rsidRPr="006A18F8">
        <w:rPr>
          <w:rFonts w:ascii="Calibri" w:eastAsiaTheme="minorHAnsi" w:hAnsi="Calibri" w:cs="Calibri"/>
          <w:lang w:eastAsia="en-US"/>
        </w:rPr>
        <w:t xml:space="preserve"> decyzji przyznającej prawo do świadczeń uzasadniono przyznanie świadczeń, co jest działaniem nieprawidłowym, gdyż pouczenie nie może zastąpić uzasadnienia decyzji. Ponadto w treści decyzji nie zawarto pouczenia o</w:t>
      </w:r>
      <w:r w:rsidRPr="006A18F8">
        <w:rPr>
          <w:rFonts w:ascii="Calibri" w:eastAsiaTheme="minorHAnsi" w:hAnsi="Calibri" w:cs="Calibri"/>
          <w:kern w:val="1"/>
          <w:lang w:eastAsia="zh-CN"/>
        </w:rPr>
        <w:t xml:space="preserve"> możliwości, terminie </w:t>
      </w:r>
      <w:r w:rsidRPr="006A18F8">
        <w:rPr>
          <w:rFonts w:ascii="Calibri" w:eastAsiaTheme="minorHAnsi" w:hAnsi="Calibri" w:cs="Calibri"/>
          <w:kern w:val="1"/>
          <w:lang w:eastAsia="zh-CN"/>
        </w:rPr>
        <w:br/>
        <w:t xml:space="preserve">i sposobie wniesienia odwołania od wydanej decyzji, jak </w:t>
      </w:r>
      <w:r w:rsidRPr="006A18F8">
        <w:rPr>
          <w:rFonts w:ascii="Calibri" w:eastAsiaTheme="minorHAnsi" w:hAnsi="Calibri" w:cs="Calibri"/>
          <w:kern w:val="2"/>
          <w:lang w:eastAsia="zh-CN"/>
        </w:rPr>
        <w:t>również pouczenia o możliwości oraz skutkach zrzeczenia się prawa do wniesienia odwołania, o czym stanowi art. 127a Kpa.</w:t>
      </w:r>
    </w:p>
    <w:p w:rsidR="006A18F8" w:rsidRPr="006A18F8" w:rsidRDefault="0075585A" w:rsidP="006A18F8">
      <w:pPr>
        <w:autoSpaceDE w:val="0"/>
        <w:autoSpaceDN w:val="0"/>
        <w:adjustRightInd w:val="0"/>
        <w:spacing w:after="160" w:line="276" w:lineRule="auto"/>
        <w:rPr>
          <w:rFonts w:ascii="Calibri" w:eastAsiaTheme="minorHAnsi" w:hAnsi="Calibri" w:cs="Calibri"/>
          <w:kern w:val="2"/>
          <w:lang w:eastAsia="zh-CN"/>
        </w:rPr>
      </w:pPr>
      <w:r w:rsidRPr="006A18F8">
        <w:rPr>
          <w:rFonts w:ascii="Calibri" w:eastAsiaTheme="minorHAnsi" w:hAnsi="Calibri" w:cs="Calibri"/>
          <w:lang w:eastAsia="en-US"/>
        </w:rPr>
        <w:t>W pouczeniu wszystkich decyzji przyznających i zmieniających prawo do zasiłków rodzinnych wraz z dodatkiem nie zawarto informacji</w:t>
      </w:r>
      <w:r w:rsidRPr="006A18F8">
        <w:rPr>
          <w:rFonts w:ascii="Calibri" w:eastAsiaTheme="minorHAnsi" w:hAnsi="Calibri" w:cs="Calibri"/>
          <w:kern w:val="2"/>
          <w:lang w:eastAsia="zh-CN"/>
        </w:rPr>
        <w:t>, że nienależnie pobrane świadczenia podlegają zwrotowi, w myśl art. 30 ust. 1 i 2 ustawy o świadczeniach rodzinnych.</w:t>
      </w:r>
    </w:p>
    <w:p w:rsidR="006A18F8" w:rsidRPr="006A18F8" w:rsidRDefault="0075585A" w:rsidP="006A18F8">
      <w:pPr>
        <w:autoSpaceDE w:val="0"/>
        <w:autoSpaceDN w:val="0"/>
        <w:adjustRightInd w:val="0"/>
        <w:spacing w:line="276" w:lineRule="auto"/>
        <w:rPr>
          <w:rFonts w:ascii="Calibri" w:eastAsiaTheme="minorHAnsi" w:hAnsi="Calibri" w:cs="Calibri"/>
          <w:lang w:eastAsia="en-US"/>
        </w:rPr>
      </w:pPr>
      <w:r w:rsidRPr="006A18F8">
        <w:rPr>
          <w:rFonts w:ascii="Calibri" w:eastAsiaTheme="minorHAnsi" w:hAnsi="Calibri" w:cs="Calibri"/>
          <w:lang w:eastAsia="en-US"/>
        </w:rPr>
        <w:t xml:space="preserve">Przyznane decyzjami administracyjnymi świadczenia wypłacano w okresach miesięcznych, </w:t>
      </w:r>
      <w:r w:rsidRPr="006A18F8">
        <w:rPr>
          <w:rFonts w:ascii="Calibri" w:eastAsiaTheme="minorHAnsi" w:hAnsi="Calibri" w:cs="Calibri"/>
          <w:lang w:eastAsia="en-US"/>
        </w:rPr>
        <w:br/>
        <w:t xml:space="preserve">o czym stanowi art. 26 ust. 1 Ustawy. Powyższe realizowano zgodnie z dyspozycją wnioskodawców, tj. przelewami bankowymi na wskazane konta bankowe. </w:t>
      </w:r>
    </w:p>
    <w:p w:rsidR="006A18F8" w:rsidRPr="006A18F8" w:rsidRDefault="0075585A" w:rsidP="006A18F8">
      <w:pPr>
        <w:autoSpaceDE w:val="0"/>
        <w:autoSpaceDN w:val="0"/>
        <w:adjustRightInd w:val="0"/>
        <w:spacing w:line="276" w:lineRule="auto"/>
        <w:rPr>
          <w:rFonts w:ascii="Calibri" w:eastAsiaTheme="minorHAnsi" w:hAnsi="Calibri" w:cs="Calibri"/>
          <w:lang w:eastAsia="en-US"/>
        </w:rPr>
      </w:pPr>
      <w:r w:rsidRPr="006A18F8">
        <w:rPr>
          <w:rFonts w:ascii="Calibri" w:eastAsiaTheme="minorHAnsi" w:hAnsi="Calibri" w:cs="Calibri"/>
          <w:lang w:eastAsia="en-US"/>
        </w:rPr>
        <w:t xml:space="preserve">Analiza „Kart zrealizowanych świadczeń” potwierdziła, że świadczenia wypłacano zgodnie </w:t>
      </w:r>
      <w:r w:rsidRPr="006A18F8">
        <w:rPr>
          <w:rFonts w:ascii="Calibri" w:eastAsiaTheme="minorHAnsi" w:hAnsi="Calibri" w:cs="Calibri"/>
          <w:lang w:eastAsia="en-US"/>
        </w:rPr>
        <w:br/>
        <w:t xml:space="preserve">z wysokością ustaloną w wydanych decyzjach administracyjnych. </w:t>
      </w:r>
    </w:p>
    <w:p w:rsidR="006A18F8" w:rsidRPr="006A18F8" w:rsidRDefault="0075585A" w:rsidP="006A18F8">
      <w:pPr>
        <w:suppressAutoHyphens/>
        <w:autoSpaceDN w:val="0"/>
        <w:spacing w:after="200" w:line="276" w:lineRule="auto"/>
        <w:textAlignment w:val="baseline"/>
        <w:rPr>
          <w:rFonts w:ascii="Calibri" w:eastAsiaTheme="minorHAnsi" w:hAnsi="Calibri" w:cs="Calibri"/>
          <w:kern w:val="1"/>
          <w:lang w:eastAsia="zh-CN"/>
        </w:rPr>
      </w:pPr>
      <w:r w:rsidRPr="006A18F8">
        <w:rPr>
          <w:rFonts w:ascii="Calibri" w:eastAsiaTheme="minorHAnsi" w:hAnsi="Calibri" w:cs="Calibri"/>
          <w:kern w:val="2"/>
          <w:lang w:eastAsia="zh-CN"/>
        </w:rPr>
        <w:t xml:space="preserve">Decyzje administracyjne doręczano stronom zgodnie z wymogami określonymi w art. 39 Kpa. </w:t>
      </w:r>
      <w:r w:rsidRPr="006A18F8">
        <w:rPr>
          <w:rFonts w:ascii="Calibri" w:eastAsiaTheme="minorHAnsi" w:hAnsi="Calibri" w:cs="Calibri"/>
          <w:kern w:val="1"/>
          <w:lang w:eastAsia="zh-CN"/>
        </w:rPr>
        <w:t>W 21 przypadkach decyzje zostały doręczone za pośrednictwem operatora pocztowego za zwrotnym potwierdzeniem odbioru, natomiast w 3 przypadkach decyzje zostały odebrane osobiście w siedzibie Organu,</w:t>
      </w:r>
      <w:r w:rsidRPr="006A18F8">
        <w:rPr>
          <w:rFonts w:ascii="Calibri" w:eastAsiaTheme="minorHAnsi" w:hAnsi="Calibri" w:cs="Calibri"/>
          <w:lang w:eastAsia="en-US"/>
        </w:rPr>
        <w:t xml:space="preserve"> co potwierdzone zostało podpisem i datą odbioru na kopii </w:t>
      </w:r>
      <w:r w:rsidRPr="006A18F8">
        <w:rPr>
          <w:rFonts w:ascii="Calibri" w:eastAsiaTheme="minorHAnsi" w:hAnsi="Calibri" w:cs="Calibri"/>
          <w:lang w:eastAsia="en-US"/>
        </w:rPr>
        <w:lastRenderedPageBreak/>
        <w:t>decyzji</w:t>
      </w:r>
      <w:r w:rsidRPr="006A18F8">
        <w:rPr>
          <w:rFonts w:ascii="Calibri" w:eastAsiaTheme="minorHAnsi" w:hAnsi="Calibri" w:cs="Calibri"/>
          <w:kern w:val="1"/>
          <w:lang w:eastAsia="zh-CN"/>
        </w:rPr>
        <w:t>. W aktach spraw znajdowały się dowody potwierdzające odbiór decyzji przez stronę ze wskazaniem daty doręczenia, stosownie do zapisu art. 46 § 1 Kpa.</w:t>
      </w:r>
    </w:p>
    <w:p w:rsidR="0024122E" w:rsidRPr="006A18F8" w:rsidRDefault="0075585A" w:rsidP="006A18F8">
      <w:pPr>
        <w:pBdr>
          <w:top w:val="nil"/>
          <w:left w:val="nil"/>
          <w:bottom w:val="nil"/>
          <w:right w:val="nil"/>
          <w:between w:val="nil"/>
        </w:pBdr>
        <w:spacing w:after="240" w:line="276" w:lineRule="auto"/>
        <w:rPr>
          <w:rFonts w:ascii="Calibri" w:hAnsi="Calibri" w:cs="Calibri"/>
          <w:u w:color="000000"/>
          <w:bdr w:val="nil"/>
        </w:rPr>
      </w:pPr>
      <w:r w:rsidRPr="006A18F8">
        <w:rPr>
          <w:rFonts w:ascii="Calibri" w:hAnsi="Calibri" w:cs="Calibri"/>
          <w:u w:color="000000"/>
          <w:bdr w:val="nil"/>
        </w:rPr>
        <w:t>Z pisemnych wyjaśnień Kierownika Gminnego Ośrodka Pomocy Społecznej w Prażmowie przekazanych kontrolującym wynika, że w okresie kontrolowanym nie prowadzono postępowań w sprawie marnotrawienia wypłacanych świadczeń rodzinnych lub wydatkowanych niezgodnie z przeznaczeniem.</w:t>
      </w:r>
    </w:p>
    <w:p w:rsidR="006A18F8" w:rsidRPr="006A18F8" w:rsidRDefault="0075585A" w:rsidP="006A18F8">
      <w:pPr>
        <w:autoSpaceDE w:val="0"/>
        <w:autoSpaceDN w:val="0"/>
        <w:adjustRightInd w:val="0"/>
        <w:spacing w:line="276" w:lineRule="auto"/>
        <w:rPr>
          <w:rFonts w:ascii="Calibri" w:eastAsiaTheme="minorHAnsi" w:hAnsi="Calibri" w:cs="Calibri"/>
          <w:lang w:eastAsia="en-US"/>
        </w:rPr>
      </w:pPr>
      <w:r w:rsidRPr="006A18F8">
        <w:rPr>
          <w:rFonts w:ascii="Calibri" w:eastAsiaTheme="minorHAnsi" w:hAnsi="Calibri" w:cs="Calibri"/>
          <w:lang w:eastAsia="en-US"/>
        </w:rPr>
        <w:t>W wyniku kontroli stwierdzono następujące nieprawidłowości i uchybienia:</w:t>
      </w:r>
    </w:p>
    <w:p w:rsidR="006A18F8" w:rsidRPr="006A18F8" w:rsidRDefault="0075585A" w:rsidP="0024122E">
      <w:pPr>
        <w:autoSpaceDE w:val="0"/>
        <w:autoSpaceDN w:val="0"/>
        <w:adjustRightInd w:val="0"/>
        <w:spacing w:line="276" w:lineRule="auto"/>
        <w:ind w:left="284" w:hanging="284"/>
        <w:rPr>
          <w:rFonts w:ascii="Calibri" w:eastAsia="Calibri" w:hAnsi="Calibri" w:cs="Calibri"/>
          <w:iCs/>
          <w:color w:val="000000"/>
          <w:lang w:eastAsia="en-US"/>
        </w:rPr>
      </w:pPr>
      <w:r w:rsidRPr="006A18F8">
        <w:rPr>
          <w:rFonts w:ascii="Calibri" w:eastAsia="Calibri" w:hAnsi="Calibri" w:cs="Calibri"/>
          <w:iCs/>
          <w:color w:val="000000"/>
          <w:lang w:eastAsia="en-US"/>
        </w:rPr>
        <w:t>1. Kierownik GOPS nie posiada od 29.07.2019 r. upoważnienia do prowadzenia postępowania w sprawach świadczeń rodzinnych.</w:t>
      </w:r>
    </w:p>
    <w:p w:rsidR="006A18F8" w:rsidRPr="006A18F8" w:rsidRDefault="0075585A" w:rsidP="0024122E">
      <w:pPr>
        <w:autoSpaceDE w:val="0"/>
        <w:autoSpaceDN w:val="0"/>
        <w:adjustRightInd w:val="0"/>
        <w:spacing w:line="276" w:lineRule="auto"/>
        <w:ind w:left="284" w:hanging="284"/>
        <w:rPr>
          <w:rFonts w:ascii="Calibri" w:eastAsiaTheme="minorHAnsi" w:hAnsi="Calibri" w:cs="Calibri"/>
          <w:lang w:eastAsia="en-US"/>
        </w:rPr>
      </w:pPr>
      <w:r w:rsidRPr="006A18F8">
        <w:rPr>
          <w:rFonts w:ascii="Calibri" w:eastAsiaTheme="minorHAnsi" w:hAnsi="Calibri" w:cs="Calibri"/>
          <w:lang w:eastAsia="en-US"/>
        </w:rPr>
        <w:t>2. Jeden z pracowników merytorycznych bez upoważnienia realizował zadania z zakresu świadczeń rodzinnych.</w:t>
      </w:r>
    </w:p>
    <w:p w:rsidR="006A18F8" w:rsidRPr="006A18F8" w:rsidRDefault="0075585A" w:rsidP="0024122E">
      <w:pPr>
        <w:autoSpaceDE w:val="0"/>
        <w:autoSpaceDN w:val="0"/>
        <w:adjustRightInd w:val="0"/>
        <w:spacing w:line="276" w:lineRule="auto"/>
        <w:ind w:left="284" w:hanging="284"/>
        <w:rPr>
          <w:rFonts w:ascii="Calibri" w:eastAsiaTheme="minorHAnsi" w:hAnsi="Calibri" w:cs="Calibri"/>
          <w:lang w:eastAsia="en-US"/>
        </w:rPr>
      </w:pPr>
      <w:r w:rsidRPr="006A18F8">
        <w:rPr>
          <w:rFonts w:ascii="Calibri" w:eastAsiaTheme="minorHAnsi" w:hAnsi="Calibri" w:cs="Calibri"/>
          <w:lang w:eastAsia="en-US"/>
        </w:rPr>
        <w:t xml:space="preserve">3. </w:t>
      </w:r>
      <w:r w:rsidRPr="006A18F8">
        <w:rPr>
          <w:rFonts w:ascii="Calibri" w:eastAsia="Calibri" w:hAnsi="Calibri" w:cs="Calibri"/>
          <w:lang w:eastAsia="en-US"/>
        </w:rPr>
        <w:t xml:space="preserve">Nie zaktualizowano upoważnień dla dwóch pracowników w zakresie zmiany stanowiska pracy. </w:t>
      </w:r>
    </w:p>
    <w:p w:rsidR="006A18F8" w:rsidRPr="006A18F8" w:rsidRDefault="0075585A" w:rsidP="0024122E">
      <w:pPr>
        <w:autoSpaceDE w:val="0"/>
        <w:autoSpaceDN w:val="0"/>
        <w:adjustRightInd w:val="0"/>
        <w:spacing w:line="276" w:lineRule="auto"/>
        <w:ind w:left="284" w:hanging="284"/>
        <w:rPr>
          <w:rFonts w:ascii="Calibri" w:eastAsiaTheme="minorHAnsi" w:hAnsi="Calibri" w:cs="Calibri"/>
          <w:lang w:eastAsia="en-US"/>
        </w:rPr>
      </w:pPr>
      <w:r w:rsidRPr="006A18F8">
        <w:rPr>
          <w:rFonts w:ascii="Calibri" w:eastAsiaTheme="minorHAnsi" w:hAnsi="Calibri" w:cs="Calibri"/>
          <w:lang w:eastAsia="en-US"/>
        </w:rPr>
        <w:t xml:space="preserve">4. W jednym postępowaniu Organ nieprawidłowo zastosował przepisy art. 24a ust. 2 i 3  Ustawy. </w:t>
      </w:r>
    </w:p>
    <w:p w:rsidR="006A18F8" w:rsidRPr="006A18F8" w:rsidRDefault="0075585A" w:rsidP="0024122E">
      <w:pPr>
        <w:autoSpaceDE w:val="0"/>
        <w:autoSpaceDN w:val="0"/>
        <w:adjustRightInd w:val="0"/>
        <w:spacing w:line="276" w:lineRule="auto"/>
        <w:ind w:left="284" w:hanging="284"/>
        <w:rPr>
          <w:rFonts w:ascii="Calibri" w:eastAsiaTheme="minorHAnsi" w:hAnsi="Calibri" w:cs="Calibri"/>
          <w:lang w:eastAsia="en-US"/>
        </w:rPr>
      </w:pPr>
      <w:r w:rsidRPr="006A18F8">
        <w:rPr>
          <w:rFonts w:ascii="Calibri" w:eastAsiaTheme="minorHAnsi" w:hAnsi="Calibri" w:cs="Calibri"/>
          <w:lang w:eastAsia="en-US"/>
        </w:rPr>
        <w:t>5. W podstawie prawnej 1 decyzji przyznającej świadczenia powołano nieaktualny publikator ustawy o świadczeniach rodzinnych.</w:t>
      </w:r>
    </w:p>
    <w:p w:rsidR="006A18F8" w:rsidRPr="006A18F8" w:rsidRDefault="0075585A" w:rsidP="0024122E">
      <w:pPr>
        <w:autoSpaceDE w:val="0"/>
        <w:autoSpaceDN w:val="0"/>
        <w:adjustRightInd w:val="0"/>
        <w:spacing w:line="276" w:lineRule="auto"/>
        <w:ind w:left="284" w:hanging="284"/>
        <w:rPr>
          <w:rFonts w:ascii="Calibri" w:eastAsiaTheme="minorHAnsi" w:hAnsi="Calibri" w:cs="Calibri"/>
          <w:lang w:eastAsia="en-US"/>
        </w:rPr>
      </w:pPr>
      <w:r w:rsidRPr="006A18F8">
        <w:rPr>
          <w:rFonts w:ascii="Calibri" w:eastAsiaTheme="minorHAnsi" w:hAnsi="Calibri" w:cs="Calibri"/>
          <w:lang w:eastAsia="en-US"/>
        </w:rPr>
        <w:t>6. W podstawie prawnej 12 decyzji przyznających świadczenia powołano nieaktualny publikator rozporządzenia</w:t>
      </w:r>
      <w:r>
        <w:rPr>
          <w:rFonts w:ascii="Calibri" w:eastAsiaTheme="minorHAnsi" w:hAnsi="Calibri" w:cs="Calibri"/>
          <w:vertAlign w:val="superscript"/>
          <w:lang w:eastAsia="en-US"/>
        </w:rPr>
        <w:footnoteReference w:id="39"/>
      </w:r>
      <w:r w:rsidRPr="006A18F8">
        <w:rPr>
          <w:rFonts w:ascii="Calibri" w:eastAsiaTheme="minorHAnsi" w:hAnsi="Calibri" w:cs="Calibri"/>
          <w:lang w:eastAsia="en-US"/>
        </w:rPr>
        <w:t>.</w:t>
      </w:r>
    </w:p>
    <w:p w:rsidR="006A18F8" w:rsidRPr="006A18F8" w:rsidRDefault="0075585A" w:rsidP="0024122E">
      <w:pPr>
        <w:autoSpaceDE w:val="0"/>
        <w:autoSpaceDN w:val="0"/>
        <w:adjustRightInd w:val="0"/>
        <w:spacing w:line="276" w:lineRule="auto"/>
        <w:ind w:left="284" w:hanging="284"/>
        <w:rPr>
          <w:rFonts w:ascii="Calibri" w:eastAsiaTheme="minorHAnsi" w:hAnsi="Calibri" w:cs="Calibri"/>
          <w:lang w:eastAsia="en-US"/>
        </w:rPr>
      </w:pPr>
      <w:r w:rsidRPr="006A18F8">
        <w:rPr>
          <w:rFonts w:ascii="Calibri" w:eastAsiaTheme="minorHAnsi" w:hAnsi="Calibri" w:cs="Calibri"/>
          <w:lang w:eastAsia="en-US"/>
        </w:rPr>
        <w:t>7. Decyzje przyznające prawo do świadczeń nie zawierały w podstawie prawnej i w treści decyzji art. 32 ust. 1d, który nadaje decyzjom klauzulę natychmiastowej wykonalności.</w:t>
      </w:r>
    </w:p>
    <w:p w:rsidR="006A18F8" w:rsidRPr="006A18F8" w:rsidRDefault="0075585A" w:rsidP="0024122E">
      <w:pPr>
        <w:autoSpaceDE w:val="0"/>
        <w:autoSpaceDN w:val="0"/>
        <w:adjustRightInd w:val="0"/>
        <w:spacing w:line="276" w:lineRule="auto"/>
        <w:ind w:left="284" w:hanging="284"/>
        <w:rPr>
          <w:rFonts w:ascii="Calibri" w:eastAsiaTheme="minorHAnsi" w:hAnsi="Calibri" w:cs="Calibri"/>
          <w:lang w:eastAsia="en-US"/>
        </w:rPr>
      </w:pPr>
      <w:r w:rsidRPr="006A18F8">
        <w:rPr>
          <w:rFonts w:ascii="Calibri" w:eastAsiaTheme="minorHAnsi" w:hAnsi="Calibri" w:cs="Calibri"/>
          <w:lang w:eastAsia="en-US"/>
        </w:rPr>
        <w:t>8. W sentencji 1 decyzji przyznającej prawo do świadczeń wraz z dodatkiem nie wskazano przysługującej za maj 2021 r. kwoty dodatku z tytułu opieki nad dzieckiem.</w:t>
      </w:r>
    </w:p>
    <w:p w:rsidR="006A18F8" w:rsidRPr="006A18F8" w:rsidRDefault="0075585A" w:rsidP="0024122E">
      <w:pPr>
        <w:autoSpaceDE w:val="0"/>
        <w:autoSpaceDN w:val="0"/>
        <w:adjustRightInd w:val="0"/>
        <w:spacing w:line="276" w:lineRule="auto"/>
        <w:ind w:left="284" w:hanging="284"/>
        <w:rPr>
          <w:rFonts w:ascii="Calibri" w:eastAsiaTheme="minorHAnsi" w:hAnsi="Calibri" w:cs="Calibri"/>
          <w:lang w:eastAsia="en-US"/>
        </w:rPr>
      </w:pPr>
      <w:r w:rsidRPr="006A18F8">
        <w:rPr>
          <w:rFonts w:ascii="Calibri" w:eastAsiaTheme="minorHAnsi" w:hAnsi="Calibri" w:cs="Calibri"/>
          <w:lang w:eastAsia="en-US"/>
        </w:rPr>
        <w:t>9. W sentencji  1 decyzji zmieniającej prawo do przyznanych świadczeń nie uwzględniono przyznanych decyzją pierwotną zasiłków rodzinnych.</w:t>
      </w:r>
    </w:p>
    <w:p w:rsidR="006A18F8" w:rsidRPr="006A18F8" w:rsidRDefault="0075585A" w:rsidP="0024122E">
      <w:pPr>
        <w:autoSpaceDE w:val="0"/>
        <w:autoSpaceDN w:val="0"/>
        <w:adjustRightInd w:val="0"/>
        <w:spacing w:line="276" w:lineRule="auto"/>
        <w:ind w:left="284" w:hanging="284"/>
        <w:rPr>
          <w:rFonts w:ascii="Calibri" w:eastAsia="Calibri" w:hAnsi="Calibri" w:cs="Calibri"/>
          <w:lang w:eastAsia="en-US"/>
        </w:rPr>
      </w:pPr>
      <w:r w:rsidRPr="006A18F8">
        <w:rPr>
          <w:rFonts w:ascii="Calibri" w:eastAsiaTheme="minorHAnsi" w:hAnsi="Calibri" w:cs="Calibri"/>
          <w:lang w:eastAsia="en-US"/>
        </w:rPr>
        <w:t xml:space="preserve">10. </w:t>
      </w:r>
      <w:r w:rsidRPr="006A18F8">
        <w:rPr>
          <w:rFonts w:ascii="Calibri" w:eastAsia="Calibri" w:hAnsi="Calibri" w:cs="Calibri"/>
          <w:lang w:eastAsia="en-US"/>
        </w:rPr>
        <w:t xml:space="preserve">11 decyzji przyznających zasiłki rodzinne wraz z dodatkiem </w:t>
      </w:r>
      <w:r w:rsidRPr="006A18F8">
        <w:rPr>
          <w:rFonts w:ascii="Calibri" w:eastAsiaTheme="minorHAnsi" w:hAnsi="Calibri" w:cs="Calibri"/>
          <w:lang w:eastAsia="en-US"/>
        </w:rPr>
        <w:t xml:space="preserve">z tytułu opieki nad dzieckiem </w:t>
      </w:r>
      <w:r w:rsidRPr="006A18F8">
        <w:rPr>
          <w:rFonts w:ascii="Calibri" w:eastAsia="Calibri" w:hAnsi="Calibri" w:cs="Calibri"/>
          <w:lang w:eastAsia="en-US"/>
        </w:rPr>
        <w:t xml:space="preserve">oraz decyzji zmieniających nie uzasadniono prawnie, natomiast uzasadnienie faktyczne było lakoniczne. </w:t>
      </w:r>
    </w:p>
    <w:p w:rsidR="006A18F8" w:rsidRPr="006A18F8" w:rsidRDefault="0075585A" w:rsidP="0024122E">
      <w:pPr>
        <w:autoSpaceDE w:val="0"/>
        <w:autoSpaceDN w:val="0"/>
        <w:adjustRightInd w:val="0"/>
        <w:spacing w:line="276" w:lineRule="auto"/>
        <w:ind w:left="284" w:hanging="284"/>
        <w:rPr>
          <w:rFonts w:ascii="Calibri" w:eastAsiaTheme="minorHAnsi" w:hAnsi="Calibri" w:cs="Calibri"/>
          <w:lang w:eastAsia="en-US"/>
        </w:rPr>
      </w:pPr>
      <w:r w:rsidRPr="006A18F8">
        <w:rPr>
          <w:rFonts w:ascii="Calibri" w:eastAsia="Calibri" w:hAnsi="Calibri" w:cs="Calibri"/>
          <w:lang w:eastAsia="en-US"/>
        </w:rPr>
        <w:t xml:space="preserve">11. W </w:t>
      </w:r>
      <w:r w:rsidRPr="006A18F8">
        <w:rPr>
          <w:rFonts w:ascii="Calibri" w:eastAsiaTheme="minorHAnsi" w:hAnsi="Calibri" w:cs="Calibri"/>
          <w:lang w:eastAsia="zh-CN"/>
        </w:rPr>
        <w:t xml:space="preserve">decyzjach przyznających świadczenia rodzinne </w:t>
      </w:r>
      <w:r w:rsidRPr="006A18F8">
        <w:rPr>
          <w:rFonts w:ascii="Calibri" w:eastAsiaTheme="minorHAnsi" w:hAnsi="Calibri" w:cs="Calibri"/>
          <w:lang w:eastAsia="en-US"/>
        </w:rPr>
        <w:t xml:space="preserve">oraz decyzjach zmieniających </w:t>
      </w:r>
      <w:r w:rsidRPr="006A18F8">
        <w:rPr>
          <w:rFonts w:ascii="Calibri" w:eastAsiaTheme="minorHAnsi" w:hAnsi="Calibri" w:cs="Calibri"/>
          <w:lang w:eastAsia="en-US"/>
        </w:rPr>
        <w:br/>
        <w:t>w sytuacji, gdy dodatek nie został przyznany na cały okres zasiłkowy nie uzasadniono okresu przyznania dodatku z tytułu opieki nad dzieckiem.</w:t>
      </w:r>
    </w:p>
    <w:p w:rsidR="006A18F8" w:rsidRPr="006A18F8" w:rsidRDefault="0075585A" w:rsidP="0024122E">
      <w:pPr>
        <w:autoSpaceDE w:val="0"/>
        <w:autoSpaceDN w:val="0"/>
        <w:adjustRightInd w:val="0"/>
        <w:spacing w:line="276" w:lineRule="auto"/>
        <w:ind w:left="284" w:hanging="284"/>
        <w:rPr>
          <w:rFonts w:ascii="Calibri" w:eastAsiaTheme="minorHAnsi" w:hAnsi="Calibri" w:cs="Calibri"/>
          <w:kern w:val="2"/>
          <w:lang w:eastAsia="zh-CN"/>
        </w:rPr>
      </w:pPr>
      <w:r w:rsidRPr="006A18F8">
        <w:rPr>
          <w:rFonts w:ascii="Calibri" w:eastAsiaTheme="minorHAnsi" w:hAnsi="Calibri" w:cs="Calibri"/>
          <w:lang w:eastAsia="en-US"/>
        </w:rPr>
        <w:t xml:space="preserve">12. Uzasadnienie przyznania świadczeń w 1 sprawie zawarto w pouczeniu decyzji. Ponadto </w:t>
      </w:r>
      <w:r w:rsidRPr="006A18F8">
        <w:rPr>
          <w:rFonts w:ascii="Calibri" w:eastAsiaTheme="minorHAnsi" w:hAnsi="Calibri" w:cs="Calibri"/>
          <w:lang w:eastAsia="en-US"/>
        </w:rPr>
        <w:br/>
        <w:t>w decyzji tej nie zawarto pouczenia o</w:t>
      </w:r>
      <w:r w:rsidRPr="006A18F8">
        <w:rPr>
          <w:rFonts w:ascii="Calibri" w:eastAsiaTheme="minorHAnsi" w:hAnsi="Calibri" w:cs="Calibri"/>
          <w:kern w:val="1"/>
          <w:lang w:eastAsia="zh-CN"/>
        </w:rPr>
        <w:t xml:space="preserve"> możliwości, terminie i sposobie wniesienia odwołania od wydanej decyzji, jak </w:t>
      </w:r>
      <w:r w:rsidRPr="006A18F8">
        <w:rPr>
          <w:rFonts w:ascii="Calibri" w:eastAsiaTheme="minorHAnsi" w:hAnsi="Calibri" w:cs="Calibri"/>
          <w:kern w:val="2"/>
          <w:lang w:eastAsia="zh-CN"/>
        </w:rPr>
        <w:t>również pouczenia o możliwości oraz skutkach zrzeczenia się prawa do wniesienia odwołania, o czym stanowi art. 127a Kpa.</w:t>
      </w:r>
    </w:p>
    <w:p w:rsidR="0024122E" w:rsidRDefault="0075585A" w:rsidP="00F30829">
      <w:pPr>
        <w:autoSpaceDE w:val="0"/>
        <w:autoSpaceDN w:val="0"/>
        <w:adjustRightInd w:val="0"/>
        <w:spacing w:after="160" w:line="276" w:lineRule="auto"/>
        <w:ind w:left="284" w:hanging="284"/>
        <w:rPr>
          <w:rFonts w:ascii="Calibri" w:eastAsiaTheme="minorHAnsi" w:hAnsi="Calibri" w:cs="Calibri"/>
          <w:kern w:val="2"/>
          <w:lang w:eastAsia="zh-CN"/>
        </w:rPr>
      </w:pPr>
      <w:r w:rsidRPr="006A18F8">
        <w:rPr>
          <w:rFonts w:ascii="Calibri" w:eastAsiaTheme="minorHAnsi" w:hAnsi="Calibri" w:cs="Calibri"/>
          <w:kern w:val="2"/>
          <w:lang w:eastAsia="zh-CN"/>
        </w:rPr>
        <w:lastRenderedPageBreak/>
        <w:t xml:space="preserve">13. </w:t>
      </w:r>
      <w:r w:rsidRPr="006A18F8">
        <w:rPr>
          <w:rFonts w:ascii="Calibri" w:eastAsiaTheme="minorHAnsi" w:hAnsi="Calibri" w:cs="Calibri"/>
          <w:lang w:eastAsia="en-US"/>
        </w:rPr>
        <w:t>Decyzje przyznające i zmieniające prawo do zasiłków rodzinnych wraz z dodatkiem nie zawierały pouczenia</w:t>
      </w:r>
      <w:r w:rsidRPr="006A18F8">
        <w:rPr>
          <w:rFonts w:ascii="Calibri" w:eastAsiaTheme="minorHAnsi" w:hAnsi="Calibri" w:cs="Calibri"/>
          <w:kern w:val="2"/>
          <w:lang w:eastAsia="zh-CN"/>
        </w:rPr>
        <w:t>, że nienależnie pobrane świadczenia podlegają zwrotowi, w myśl art. 30 ust. 1 i 2 ustawy o świadczeniach rodzinnych.</w:t>
      </w:r>
    </w:p>
    <w:p w:rsidR="006A18F8" w:rsidRDefault="0075585A" w:rsidP="006A18F8">
      <w:pPr>
        <w:autoSpaceDE w:val="0"/>
        <w:autoSpaceDN w:val="0"/>
        <w:adjustRightInd w:val="0"/>
        <w:spacing w:line="276" w:lineRule="auto"/>
        <w:rPr>
          <w:rFonts w:ascii="Calibri" w:eastAsiaTheme="minorHAnsi" w:hAnsi="Calibri" w:cs="Calibri"/>
          <w:kern w:val="2"/>
          <w:lang w:eastAsia="zh-CN"/>
        </w:rPr>
      </w:pPr>
      <w:r w:rsidRPr="006A18F8">
        <w:rPr>
          <w:rFonts w:ascii="Calibri" w:eastAsiaTheme="minorHAnsi" w:hAnsi="Calibri" w:cs="Calibri"/>
          <w:kern w:val="2"/>
          <w:lang w:eastAsia="zh-CN"/>
        </w:rPr>
        <w:t>Uwagi:</w:t>
      </w:r>
    </w:p>
    <w:p w:rsidR="006A18F8" w:rsidRPr="006A18F8" w:rsidRDefault="0075585A" w:rsidP="006A18F8">
      <w:pPr>
        <w:autoSpaceDE w:val="0"/>
        <w:autoSpaceDN w:val="0"/>
        <w:adjustRightInd w:val="0"/>
        <w:spacing w:line="276" w:lineRule="auto"/>
        <w:rPr>
          <w:rFonts w:ascii="Calibri" w:eastAsiaTheme="minorHAnsi" w:hAnsi="Calibri" w:cs="Calibri"/>
          <w:kern w:val="2"/>
          <w:lang w:eastAsia="zh-CN"/>
        </w:rPr>
      </w:pPr>
      <w:r w:rsidRPr="006A18F8">
        <w:rPr>
          <w:rFonts w:ascii="Calibri" w:eastAsiaTheme="minorHAnsi" w:hAnsi="Calibri" w:cs="Calibri"/>
          <w:kern w:val="2"/>
          <w:lang w:eastAsia="zh-CN"/>
        </w:rPr>
        <w:t>W podstawie prawnej upoważnienia dla jednego z pracowników wskazano art. 268a Kpa niemający zastosowania przy udzielaniu upoważnień do realizacji świadczeń rodzinnych.</w:t>
      </w:r>
    </w:p>
    <w:p w:rsidR="006A18F8" w:rsidRPr="006A18F8" w:rsidRDefault="004C3200" w:rsidP="006A18F8">
      <w:pPr>
        <w:autoSpaceDE w:val="0"/>
        <w:autoSpaceDN w:val="0"/>
        <w:adjustRightInd w:val="0"/>
        <w:spacing w:line="276" w:lineRule="auto"/>
        <w:rPr>
          <w:rFonts w:ascii="Calibri" w:eastAsiaTheme="minorHAnsi" w:hAnsi="Calibri" w:cs="Calibri"/>
          <w:kern w:val="2"/>
          <w:lang w:eastAsia="zh-CN"/>
        </w:rPr>
      </w:pPr>
    </w:p>
    <w:p w:rsidR="006A18F8" w:rsidRPr="006A18F8" w:rsidRDefault="0075585A" w:rsidP="006A18F8">
      <w:pPr>
        <w:autoSpaceDE w:val="0"/>
        <w:autoSpaceDN w:val="0"/>
        <w:adjustRightInd w:val="0"/>
        <w:spacing w:line="276" w:lineRule="auto"/>
        <w:rPr>
          <w:rFonts w:ascii="Calibri" w:eastAsiaTheme="minorHAnsi" w:hAnsi="Calibri" w:cs="Calibri"/>
          <w:lang w:eastAsia="en-US"/>
        </w:rPr>
      </w:pPr>
      <w:r w:rsidRPr="006A18F8">
        <w:rPr>
          <w:rFonts w:ascii="Calibri" w:eastAsiaTheme="minorHAnsi" w:hAnsi="Calibri" w:cs="Calibri"/>
          <w:lang w:eastAsia="en-US"/>
        </w:rPr>
        <w:t>Za stwierdzone nieprawidłowości w zakresie upoważnień odpowiedzialność ponosi Wójt Gminy Prażmów, natomiast za uchybienia i nieprawidłowości stwierdzone w pozostałym zakresie odpowiedzialność ponosi Pani jako p.o. Kierownika Gminnego Ośrodka Pomocy Społecznej w Prażmowie, a następnie jako Kierownik Gminnego Ośrodka Pomocy Społecznej w Prażmowie oraz pracownicy realizujący kontrolowane zadanie.</w:t>
      </w:r>
    </w:p>
    <w:p w:rsidR="006A18F8" w:rsidRPr="006A18F8" w:rsidRDefault="004C3200" w:rsidP="006A18F8">
      <w:pPr>
        <w:suppressAutoHyphens/>
        <w:spacing w:line="276" w:lineRule="auto"/>
        <w:textAlignment w:val="baseline"/>
        <w:rPr>
          <w:rFonts w:ascii="Calibri" w:eastAsiaTheme="minorHAnsi" w:hAnsi="Calibri" w:cs="Calibri"/>
          <w:lang w:eastAsia="en-US"/>
        </w:rPr>
      </w:pPr>
    </w:p>
    <w:p w:rsidR="006A18F8" w:rsidRPr="006A18F8" w:rsidRDefault="0075585A" w:rsidP="006A18F8">
      <w:pPr>
        <w:spacing w:line="276" w:lineRule="auto"/>
        <w:rPr>
          <w:rFonts w:asciiTheme="minorHAnsi" w:eastAsia="Calibri" w:hAnsiTheme="minorHAnsi" w:cstheme="minorHAnsi"/>
          <w:bCs/>
          <w:iCs/>
          <w:color w:val="000000"/>
          <w:lang w:eastAsia="en-US"/>
        </w:rPr>
      </w:pPr>
      <w:r w:rsidRPr="006A18F8">
        <w:rPr>
          <w:rFonts w:asciiTheme="minorHAnsi" w:eastAsia="Calibri" w:hAnsiTheme="minorHAnsi" w:cstheme="minorHAnsi"/>
          <w:bCs/>
          <w:iCs/>
          <w:color w:val="000000"/>
          <w:lang w:eastAsia="en-US"/>
        </w:rPr>
        <w:t>Przedstawiając powyższe ustalenia zobowiązuję Panią jako Kierownika Gminnego Ośrodka Pomocy Społecznej w Prażmowie do:</w:t>
      </w:r>
    </w:p>
    <w:p w:rsidR="006A18F8" w:rsidRDefault="0075585A" w:rsidP="006A18F8">
      <w:pPr>
        <w:numPr>
          <w:ilvl w:val="0"/>
          <w:numId w:val="6"/>
        </w:numPr>
        <w:spacing w:line="276" w:lineRule="auto"/>
        <w:contextualSpacing/>
        <w:rPr>
          <w:rFonts w:asciiTheme="minorHAnsi" w:eastAsia="Calibri" w:hAnsiTheme="minorHAnsi" w:cstheme="minorHAnsi"/>
          <w:bCs/>
          <w:iCs/>
          <w:color w:val="000000"/>
          <w:lang w:eastAsia="en-US"/>
        </w:rPr>
      </w:pPr>
      <w:r>
        <w:rPr>
          <w:rFonts w:asciiTheme="minorHAnsi" w:eastAsia="Calibri" w:hAnsiTheme="minorHAnsi" w:cstheme="minorHAnsi"/>
          <w:bCs/>
          <w:iCs/>
          <w:color w:val="000000"/>
          <w:lang w:eastAsia="en-US"/>
        </w:rPr>
        <w:t>Podjęcia działań w celu uzyskania upoważnienia organu właściwego do prowadzenia postępowań w sprawach świadczeń rodzinnych.</w:t>
      </w:r>
    </w:p>
    <w:p w:rsidR="00636CFD" w:rsidRPr="00B32870" w:rsidRDefault="0075585A" w:rsidP="00636CFD">
      <w:pPr>
        <w:numPr>
          <w:ilvl w:val="0"/>
          <w:numId w:val="6"/>
        </w:numPr>
        <w:spacing w:after="160" w:line="276" w:lineRule="auto"/>
        <w:contextualSpacing/>
        <w:rPr>
          <w:rFonts w:asciiTheme="minorHAnsi" w:eastAsia="Calibri" w:hAnsiTheme="minorHAnsi" w:cstheme="minorHAnsi"/>
          <w:bCs/>
          <w:iCs/>
          <w:color w:val="000000"/>
          <w:lang w:eastAsia="en-US"/>
        </w:rPr>
      </w:pPr>
      <w:r w:rsidRPr="00B32870">
        <w:rPr>
          <w:rFonts w:asciiTheme="minorHAnsi" w:eastAsia="Calibri" w:hAnsiTheme="minorHAnsi" w:cstheme="minorHAnsi"/>
          <w:lang w:eastAsia="ar-SA"/>
        </w:rPr>
        <w:t xml:space="preserve">Zapewnienia realizacji zadań </w:t>
      </w:r>
      <w:r>
        <w:rPr>
          <w:rFonts w:asciiTheme="minorHAnsi" w:eastAsia="Calibri" w:hAnsiTheme="minorHAnsi" w:cstheme="minorHAnsi"/>
          <w:bCs/>
          <w:iCs/>
          <w:color w:val="000000"/>
          <w:lang w:eastAsia="en-US"/>
        </w:rPr>
        <w:t>z</w:t>
      </w:r>
      <w:r w:rsidRPr="00B32870">
        <w:rPr>
          <w:rFonts w:asciiTheme="minorHAnsi" w:eastAsia="Calibri" w:hAnsiTheme="minorHAnsi" w:cstheme="minorHAnsi"/>
          <w:bCs/>
          <w:iCs/>
          <w:color w:val="000000"/>
          <w:lang w:eastAsia="en-US"/>
        </w:rPr>
        <w:t xml:space="preserve"> </w:t>
      </w:r>
      <w:r w:rsidRPr="00B32870">
        <w:rPr>
          <w:rFonts w:asciiTheme="minorHAnsi" w:eastAsia="Calibri" w:hAnsiTheme="minorHAnsi" w:cstheme="minorHAnsi"/>
          <w:lang w:eastAsia="ar-SA"/>
        </w:rPr>
        <w:t xml:space="preserve">ustawy </w:t>
      </w:r>
      <w:r>
        <w:rPr>
          <w:rFonts w:asciiTheme="minorHAnsi" w:eastAsia="Calibri" w:hAnsiTheme="minorHAnsi" w:cstheme="minorHAnsi"/>
          <w:lang w:eastAsia="ar-SA"/>
        </w:rPr>
        <w:t>o świadczeniach rodzinnych</w:t>
      </w:r>
      <w:r w:rsidRPr="00B32870">
        <w:rPr>
          <w:rFonts w:asciiTheme="minorHAnsi" w:eastAsia="Calibri" w:hAnsiTheme="minorHAnsi" w:cstheme="minorHAnsi"/>
          <w:lang w:eastAsia="ar-SA"/>
        </w:rPr>
        <w:t xml:space="preserve"> przez osoby posiadające stosowne upoważnienia</w:t>
      </w:r>
      <w:r>
        <w:rPr>
          <w:rFonts w:asciiTheme="minorHAnsi" w:eastAsia="Calibri" w:hAnsiTheme="minorHAnsi" w:cstheme="minorHAnsi"/>
          <w:lang w:eastAsia="ar-SA"/>
        </w:rPr>
        <w:t>, w tym aktualne dla zajmowanego stanowiska</w:t>
      </w:r>
      <w:r w:rsidRPr="00B32870">
        <w:rPr>
          <w:rFonts w:asciiTheme="minorHAnsi" w:eastAsia="Calibri" w:hAnsiTheme="minorHAnsi" w:cstheme="minorHAnsi"/>
          <w:lang w:eastAsia="ar-SA"/>
        </w:rPr>
        <w:t xml:space="preserve">. </w:t>
      </w:r>
    </w:p>
    <w:p w:rsidR="00FE677E" w:rsidRDefault="0075585A" w:rsidP="00FE677E">
      <w:pPr>
        <w:numPr>
          <w:ilvl w:val="0"/>
          <w:numId w:val="6"/>
        </w:numPr>
        <w:spacing w:line="276" w:lineRule="auto"/>
        <w:contextualSpacing/>
        <w:rPr>
          <w:rFonts w:asciiTheme="minorHAnsi" w:eastAsia="Calibri" w:hAnsiTheme="minorHAnsi" w:cstheme="minorHAnsi"/>
          <w:bCs/>
          <w:iCs/>
          <w:color w:val="000000"/>
          <w:lang w:eastAsia="en-US"/>
        </w:rPr>
      </w:pPr>
      <w:r>
        <w:rPr>
          <w:rFonts w:ascii="Calibri" w:hAnsi="Calibri" w:cs="Calibri"/>
          <w:kern w:val="2"/>
          <w:lang w:eastAsia="zh-CN"/>
        </w:rPr>
        <w:t>W przypadku złożenia nieprawidłowo wypełnionego wniosku lub bez wymaganych dokumentów, pisemnego wzywania wnioskodawcy do uzupełnienia wniosku, stosownie do przepisu art. 24a ustawy o świadczeniach rodzinnych, pod rygorem pozostawienia wniosku bez rozpatrzenia.</w:t>
      </w:r>
    </w:p>
    <w:p w:rsidR="00FE677E" w:rsidRPr="00982206" w:rsidRDefault="0075585A" w:rsidP="00FE677E">
      <w:pPr>
        <w:numPr>
          <w:ilvl w:val="0"/>
          <w:numId w:val="6"/>
        </w:numPr>
        <w:spacing w:line="276" w:lineRule="auto"/>
        <w:contextualSpacing/>
        <w:rPr>
          <w:rFonts w:asciiTheme="minorHAnsi" w:eastAsia="Calibri" w:hAnsiTheme="minorHAnsi" w:cstheme="minorHAnsi"/>
          <w:bCs/>
          <w:iCs/>
          <w:color w:val="000000"/>
          <w:lang w:eastAsia="en-US"/>
        </w:rPr>
      </w:pPr>
      <w:r w:rsidRPr="00FE677E">
        <w:rPr>
          <w:rFonts w:ascii="Calibri" w:eastAsia="Calibri" w:hAnsi="Calibri" w:cs="Calibri"/>
          <w:bCs/>
          <w:iCs/>
          <w:color w:val="000000" w:themeColor="text1"/>
        </w:rPr>
        <w:t xml:space="preserve">Wydawania decyzji administracyjnych z większą uważnością i starannością, </w:t>
      </w:r>
      <w:r>
        <w:rPr>
          <w:rFonts w:ascii="Calibri" w:eastAsia="Calibri" w:hAnsi="Calibri" w:cs="Calibri"/>
          <w:bCs/>
          <w:iCs/>
          <w:color w:val="000000" w:themeColor="text1"/>
        </w:rPr>
        <w:br/>
        <w:t>w szczególności</w:t>
      </w:r>
      <w:r w:rsidRPr="00FE677E">
        <w:rPr>
          <w:rFonts w:ascii="Calibri" w:eastAsia="Calibri" w:hAnsi="Calibri" w:cs="Calibri"/>
          <w:bCs/>
          <w:iCs/>
          <w:color w:val="000000" w:themeColor="text1"/>
        </w:rPr>
        <w:t>:</w:t>
      </w:r>
    </w:p>
    <w:p w:rsidR="00982206" w:rsidRDefault="0075585A" w:rsidP="003D69D7">
      <w:pPr>
        <w:pStyle w:val="Akapitzlist"/>
        <w:numPr>
          <w:ilvl w:val="0"/>
          <w:numId w:val="10"/>
        </w:numPr>
        <w:spacing w:after="0"/>
        <w:rPr>
          <w:rFonts w:asciiTheme="minorHAnsi" w:hAnsiTheme="minorHAnsi" w:cstheme="minorHAnsi"/>
          <w:bCs/>
          <w:iCs/>
          <w:color w:val="000000"/>
        </w:rPr>
      </w:pPr>
      <w:r>
        <w:rPr>
          <w:rFonts w:asciiTheme="minorHAnsi" w:hAnsiTheme="minorHAnsi" w:cstheme="minorHAnsi"/>
          <w:bCs/>
          <w:iCs/>
          <w:color w:val="000000"/>
        </w:rPr>
        <w:t>przywoływania w podstawie prawnej aktualnych na dzień wydania decyzji publikatorów aktów prawnych,</w:t>
      </w:r>
    </w:p>
    <w:p w:rsidR="005160CB" w:rsidRPr="009C66F5" w:rsidRDefault="0075585A" w:rsidP="005160CB">
      <w:pPr>
        <w:numPr>
          <w:ilvl w:val="0"/>
          <w:numId w:val="10"/>
        </w:numPr>
        <w:tabs>
          <w:tab w:val="left" w:pos="426"/>
        </w:tabs>
        <w:spacing w:after="160" w:line="276" w:lineRule="auto"/>
        <w:contextualSpacing/>
        <w:rPr>
          <w:rFonts w:ascii="Calibri" w:eastAsiaTheme="minorHAnsi" w:hAnsi="Calibri" w:cs="Calibri"/>
          <w:color w:val="000000" w:themeColor="text1"/>
          <w:lang w:eastAsia="zh-CN"/>
        </w:rPr>
      </w:pPr>
      <w:r w:rsidRPr="009C66F5">
        <w:rPr>
          <w:rFonts w:asciiTheme="minorHAnsi" w:hAnsiTheme="minorHAnsi" w:cstheme="minorHAnsi"/>
        </w:rPr>
        <w:t xml:space="preserve">ścisłego przestrzegania przypisów art. 107 § 1 pkt 6 i § 3 ustawy z dnia 14 czerwca 1960 r. Kodeks postępowania administracyjnego tj. uzasadniania decyzji administracyjnych prawnie i faktycznie. Stosowania przepisu art. 107 § 4 k.p.a. wyłącznie w sytuacji, gdy decyzja </w:t>
      </w:r>
      <w:r w:rsidRPr="009C66F5">
        <w:rPr>
          <w:rFonts w:asciiTheme="minorHAnsi" w:eastAsia="Calibri" w:hAnsiTheme="minorHAnsi" w:cstheme="minorHAnsi"/>
          <w:lang w:eastAsia="en-US"/>
        </w:rPr>
        <w:t>uwzględnia w całości żądanie strony,</w:t>
      </w:r>
    </w:p>
    <w:p w:rsidR="009C66F5" w:rsidRPr="00D60122" w:rsidRDefault="0075585A" w:rsidP="009C66F5">
      <w:pPr>
        <w:numPr>
          <w:ilvl w:val="0"/>
          <w:numId w:val="10"/>
        </w:numPr>
        <w:spacing w:after="160" w:line="276" w:lineRule="auto"/>
        <w:contextualSpacing/>
        <w:rPr>
          <w:rFonts w:asciiTheme="minorHAnsi" w:eastAsia="Calibri" w:hAnsiTheme="minorHAnsi" w:cstheme="minorHAnsi"/>
          <w:lang w:eastAsia="en-US"/>
        </w:rPr>
      </w:pPr>
      <w:r>
        <w:rPr>
          <w:rFonts w:asciiTheme="minorHAnsi" w:hAnsiTheme="minorHAnsi" w:cstheme="minorHAnsi"/>
          <w:lang w:eastAsia="zh-CN"/>
        </w:rPr>
        <w:t xml:space="preserve">wskazywania </w:t>
      </w:r>
      <w:r w:rsidRPr="00D60122">
        <w:rPr>
          <w:rFonts w:asciiTheme="minorHAnsi" w:hAnsiTheme="minorHAnsi" w:cstheme="minorHAnsi"/>
          <w:lang w:eastAsia="zh-CN"/>
        </w:rPr>
        <w:t xml:space="preserve">w podstawie prawnej </w:t>
      </w:r>
      <w:r w:rsidRPr="00D60122">
        <w:rPr>
          <w:rFonts w:asciiTheme="minorHAnsi" w:eastAsia="Calibri" w:hAnsiTheme="minorHAnsi" w:cstheme="minorHAnsi"/>
          <w:lang w:eastAsia="en-US"/>
        </w:rPr>
        <w:t>decyzji przyznających art. 32 ust. 1d us</w:t>
      </w:r>
      <w:r>
        <w:rPr>
          <w:rFonts w:asciiTheme="minorHAnsi" w:eastAsia="Calibri" w:hAnsiTheme="minorHAnsi" w:cstheme="minorHAnsi"/>
          <w:lang w:eastAsia="en-US"/>
        </w:rPr>
        <w:t xml:space="preserve">tawy </w:t>
      </w:r>
      <w:r>
        <w:rPr>
          <w:rFonts w:asciiTheme="minorHAnsi" w:eastAsia="Calibri" w:hAnsiTheme="minorHAnsi" w:cstheme="minorHAnsi"/>
          <w:lang w:eastAsia="en-US"/>
        </w:rPr>
        <w:br/>
        <w:t>o świadczeniach rodzinnych</w:t>
      </w:r>
      <w:r w:rsidRPr="00D60122">
        <w:rPr>
          <w:rFonts w:asciiTheme="minorHAnsi" w:eastAsia="Calibri" w:hAnsiTheme="minorHAnsi" w:cstheme="minorHAnsi"/>
          <w:lang w:eastAsia="en-US"/>
        </w:rPr>
        <w:t xml:space="preserve"> </w:t>
      </w:r>
      <w:r>
        <w:rPr>
          <w:rFonts w:asciiTheme="minorHAnsi" w:eastAsia="Calibri" w:hAnsiTheme="minorHAnsi" w:cstheme="minorHAnsi"/>
          <w:lang w:eastAsia="en-US"/>
        </w:rPr>
        <w:t xml:space="preserve">oraz </w:t>
      </w:r>
      <w:r w:rsidRPr="00D60122">
        <w:rPr>
          <w:rFonts w:asciiTheme="minorHAnsi" w:eastAsia="Calibri" w:hAnsiTheme="minorHAnsi" w:cstheme="minorHAnsi"/>
          <w:lang w:eastAsia="en-US"/>
        </w:rPr>
        <w:t xml:space="preserve">zawierania </w:t>
      </w:r>
      <w:r>
        <w:rPr>
          <w:rFonts w:asciiTheme="minorHAnsi" w:eastAsia="Calibri" w:hAnsiTheme="minorHAnsi" w:cstheme="minorHAnsi"/>
          <w:lang w:eastAsia="en-US"/>
        </w:rPr>
        <w:t xml:space="preserve">w decyzji treści </w:t>
      </w:r>
      <w:r w:rsidRPr="00D60122">
        <w:rPr>
          <w:rFonts w:asciiTheme="minorHAnsi" w:eastAsia="Calibri" w:hAnsiTheme="minorHAnsi" w:cstheme="minorHAnsi"/>
          <w:lang w:eastAsia="en-US"/>
        </w:rPr>
        <w:t>tego przepisu</w:t>
      </w:r>
      <w:r>
        <w:rPr>
          <w:rFonts w:asciiTheme="minorHAnsi" w:eastAsia="Calibri" w:hAnsiTheme="minorHAnsi" w:cstheme="minorHAnsi"/>
          <w:lang w:eastAsia="en-US"/>
        </w:rPr>
        <w:t xml:space="preserve">, </w:t>
      </w:r>
      <w:r w:rsidRPr="00D60122">
        <w:rPr>
          <w:rFonts w:asciiTheme="minorHAnsi" w:eastAsia="Calibri" w:hAnsiTheme="minorHAnsi" w:cstheme="minorHAnsi"/>
          <w:lang w:eastAsia="en-US"/>
        </w:rPr>
        <w:t>,</w:t>
      </w:r>
    </w:p>
    <w:p w:rsidR="005160CB" w:rsidRPr="009C66F5" w:rsidRDefault="0075585A" w:rsidP="009C66F5">
      <w:pPr>
        <w:numPr>
          <w:ilvl w:val="0"/>
          <w:numId w:val="10"/>
        </w:numPr>
        <w:tabs>
          <w:tab w:val="left" w:pos="426"/>
        </w:tabs>
        <w:spacing w:after="160" w:line="276" w:lineRule="auto"/>
        <w:contextualSpacing/>
        <w:rPr>
          <w:rFonts w:ascii="Calibri" w:eastAsiaTheme="minorHAnsi" w:hAnsi="Calibri" w:cs="Calibri"/>
          <w:color w:val="000000" w:themeColor="text1"/>
          <w:lang w:eastAsia="zh-CN"/>
        </w:rPr>
      </w:pPr>
      <w:r w:rsidRPr="009C66F5">
        <w:rPr>
          <w:rFonts w:asciiTheme="minorHAnsi" w:hAnsiTheme="minorHAnsi" w:cstheme="minorHAnsi"/>
          <w:bCs/>
          <w:iCs/>
          <w:color w:val="000000"/>
        </w:rPr>
        <w:t xml:space="preserve">w sytuacji przyznania </w:t>
      </w:r>
      <w:r>
        <w:rPr>
          <w:rFonts w:asciiTheme="minorHAnsi" w:hAnsiTheme="minorHAnsi" w:cstheme="minorHAnsi"/>
          <w:bCs/>
          <w:iCs/>
          <w:color w:val="000000"/>
        </w:rPr>
        <w:t xml:space="preserve">w danym miesiącu niepełnej kwoty </w:t>
      </w:r>
      <w:r w:rsidRPr="009C66F5">
        <w:rPr>
          <w:rFonts w:asciiTheme="minorHAnsi" w:hAnsiTheme="minorHAnsi" w:cstheme="minorHAnsi"/>
          <w:bCs/>
          <w:iCs/>
          <w:color w:val="000000"/>
        </w:rPr>
        <w:t xml:space="preserve">dodatku z tytułu opieki nad dzieckiem w </w:t>
      </w:r>
      <w:r>
        <w:rPr>
          <w:rFonts w:asciiTheme="minorHAnsi" w:hAnsiTheme="minorHAnsi" w:cstheme="minorHAnsi"/>
          <w:bCs/>
          <w:iCs/>
          <w:color w:val="000000"/>
        </w:rPr>
        <w:t>okresie</w:t>
      </w:r>
      <w:r w:rsidRPr="009C66F5">
        <w:rPr>
          <w:rFonts w:asciiTheme="minorHAnsi" w:hAnsiTheme="minorHAnsi" w:cstheme="minorHAnsi"/>
          <w:bCs/>
          <w:iCs/>
          <w:color w:val="000000"/>
        </w:rPr>
        <w:t xml:space="preserve"> korzystania z urlopu wychowawczego, zawierania takiej informacji w sentencji decyzji, </w:t>
      </w:r>
    </w:p>
    <w:p w:rsidR="005160CB" w:rsidRPr="005160CB" w:rsidRDefault="0075585A" w:rsidP="005160CB">
      <w:pPr>
        <w:numPr>
          <w:ilvl w:val="0"/>
          <w:numId w:val="10"/>
        </w:numPr>
        <w:tabs>
          <w:tab w:val="left" w:pos="426"/>
        </w:tabs>
        <w:spacing w:after="160" w:line="276" w:lineRule="auto"/>
        <w:contextualSpacing/>
        <w:rPr>
          <w:rFonts w:ascii="Calibri" w:eastAsiaTheme="minorHAnsi" w:hAnsi="Calibri" w:cs="Calibri"/>
          <w:color w:val="000000" w:themeColor="text1"/>
          <w:lang w:eastAsia="zh-CN"/>
        </w:rPr>
      </w:pPr>
      <w:r w:rsidRPr="005160CB">
        <w:rPr>
          <w:rFonts w:asciiTheme="minorHAnsi" w:hAnsiTheme="minorHAnsi" w:cstheme="minorHAnsi"/>
          <w:bCs/>
          <w:iCs/>
          <w:color w:val="000000"/>
        </w:rPr>
        <w:t xml:space="preserve">w sentencji decyzji zmieniających prawo do świadczeń rodzinnych, precyzyjnego wskazywania do jakich </w:t>
      </w:r>
      <w:r>
        <w:rPr>
          <w:rFonts w:asciiTheme="minorHAnsi" w:hAnsiTheme="minorHAnsi" w:cstheme="minorHAnsi"/>
          <w:bCs/>
          <w:iCs/>
          <w:color w:val="000000"/>
        </w:rPr>
        <w:t>świadczeń i/lub dodatków</w:t>
      </w:r>
      <w:r w:rsidRPr="005160CB">
        <w:rPr>
          <w:rFonts w:asciiTheme="minorHAnsi" w:hAnsiTheme="minorHAnsi" w:cstheme="minorHAnsi"/>
          <w:bCs/>
          <w:iCs/>
          <w:color w:val="000000"/>
        </w:rPr>
        <w:t xml:space="preserve"> prawo przyznane wcześniejszą decyzj</w:t>
      </w:r>
      <w:r>
        <w:rPr>
          <w:rFonts w:asciiTheme="minorHAnsi" w:hAnsiTheme="minorHAnsi" w:cstheme="minorHAnsi"/>
          <w:bCs/>
          <w:iCs/>
          <w:color w:val="000000"/>
        </w:rPr>
        <w:t>ą</w:t>
      </w:r>
      <w:r w:rsidRPr="005160CB">
        <w:rPr>
          <w:rFonts w:asciiTheme="minorHAnsi" w:hAnsiTheme="minorHAnsi" w:cstheme="minorHAnsi"/>
          <w:bCs/>
          <w:iCs/>
          <w:color w:val="000000"/>
        </w:rPr>
        <w:t xml:space="preserve"> administracyjną pozostaje bez zmian</w:t>
      </w:r>
      <w:r>
        <w:rPr>
          <w:rFonts w:asciiTheme="minorHAnsi" w:hAnsiTheme="minorHAnsi" w:cstheme="minorHAnsi"/>
          <w:bCs/>
          <w:iCs/>
          <w:color w:val="000000"/>
        </w:rPr>
        <w:t>,</w:t>
      </w:r>
    </w:p>
    <w:p w:rsidR="00272C5C" w:rsidRPr="00272C5C" w:rsidRDefault="0075585A" w:rsidP="00272C5C">
      <w:pPr>
        <w:numPr>
          <w:ilvl w:val="0"/>
          <w:numId w:val="10"/>
        </w:numPr>
        <w:tabs>
          <w:tab w:val="left" w:pos="426"/>
        </w:tabs>
        <w:spacing w:after="160" w:line="276" w:lineRule="auto"/>
        <w:contextualSpacing/>
        <w:rPr>
          <w:rFonts w:ascii="Calibri" w:eastAsiaTheme="minorHAnsi" w:hAnsi="Calibri" w:cs="Calibri"/>
          <w:color w:val="000000" w:themeColor="text1"/>
          <w:lang w:eastAsia="zh-CN"/>
        </w:rPr>
      </w:pPr>
      <w:r w:rsidRPr="005160CB">
        <w:rPr>
          <w:rFonts w:asciiTheme="minorHAnsi" w:hAnsiTheme="minorHAnsi" w:cstheme="minorHAnsi"/>
          <w:bCs/>
          <w:iCs/>
          <w:color w:val="000000"/>
        </w:rPr>
        <w:lastRenderedPageBreak/>
        <w:t xml:space="preserve">w wydawanych decyzjach administracyjnych przyznających oraz zmieniających, </w:t>
      </w:r>
      <w:r>
        <w:rPr>
          <w:rFonts w:asciiTheme="minorHAnsi" w:hAnsiTheme="minorHAnsi" w:cstheme="minorHAnsi"/>
          <w:bCs/>
          <w:iCs/>
          <w:color w:val="000000"/>
        </w:rPr>
        <w:br/>
      </w:r>
      <w:r w:rsidRPr="005160CB">
        <w:rPr>
          <w:rFonts w:asciiTheme="minorHAnsi" w:hAnsiTheme="minorHAnsi" w:cstheme="minorHAnsi"/>
          <w:bCs/>
          <w:iCs/>
          <w:color w:val="000000"/>
        </w:rPr>
        <w:t>w sytuacji, gdy kontrolowany dodatek nie został przyznany na cały okres zasiłkowy, zawierania uzasadnienia prawnego i faktycznego takiego rozstrzygnięcia</w:t>
      </w:r>
      <w:r>
        <w:rPr>
          <w:rFonts w:asciiTheme="minorHAnsi" w:hAnsiTheme="minorHAnsi" w:cstheme="minorHAnsi"/>
          <w:bCs/>
          <w:iCs/>
          <w:color w:val="000000"/>
        </w:rPr>
        <w:t xml:space="preserve">, </w:t>
      </w:r>
    </w:p>
    <w:p w:rsidR="00272C5C" w:rsidRDefault="0075585A" w:rsidP="00272C5C">
      <w:pPr>
        <w:numPr>
          <w:ilvl w:val="0"/>
          <w:numId w:val="10"/>
        </w:numPr>
        <w:tabs>
          <w:tab w:val="left" w:pos="426"/>
        </w:tabs>
        <w:spacing w:after="160" w:line="276" w:lineRule="auto"/>
        <w:contextualSpacing/>
        <w:rPr>
          <w:rFonts w:ascii="Calibri" w:eastAsiaTheme="minorHAnsi" w:hAnsi="Calibri" w:cs="Calibri"/>
          <w:color w:val="000000" w:themeColor="text1"/>
          <w:lang w:eastAsia="zh-CN"/>
        </w:rPr>
      </w:pPr>
      <w:r>
        <w:rPr>
          <w:rFonts w:asciiTheme="minorHAnsi" w:hAnsiTheme="minorHAnsi" w:cstheme="minorHAnsi"/>
          <w:bCs/>
          <w:iCs/>
          <w:color w:val="000000"/>
        </w:rPr>
        <w:t>z</w:t>
      </w:r>
      <w:r w:rsidRPr="00272C5C">
        <w:rPr>
          <w:rFonts w:asciiTheme="minorHAnsi" w:hAnsiTheme="minorHAnsi" w:cstheme="minorHAnsi"/>
          <w:bCs/>
          <w:iCs/>
          <w:color w:val="000000"/>
        </w:rPr>
        <w:t xml:space="preserve">awierania pouczenia o terminie i sposobie wniesienia odwołania od decyzji oraz o możliwości zrzeczenia się prawa do odwołania i skutkach </w:t>
      </w:r>
      <w:r>
        <w:rPr>
          <w:rFonts w:asciiTheme="minorHAnsi" w:hAnsiTheme="minorHAnsi" w:cstheme="minorHAnsi"/>
          <w:bCs/>
          <w:iCs/>
          <w:color w:val="000000"/>
        </w:rPr>
        <w:t xml:space="preserve">zrzeczenia, stosownie do przepisu </w:t>
      </w:r>
      <w:r w:rsidRPr="00272C5C">
        <w:rPr>
          <w:rFonts w:asciiTheme="minorHAnsi" w:hAnsiTheme="minorHAnsi" w:cstheme="minorHAnsi"/>
          <w:bCs/>
          <w:iCs/>
          <w:color w:val="000000"/>
        </w:rPr>
        <w:t xml:space="preserve">art. 127a </w:t>
      </w:r>
      <w:r w:rsidRPr="00272C5C">
        <w:rPr>
          <w:bCs/>
          <w:iCs/>
          <w:color w:val="000000"/>
        </w:rPr>
        <w:t>§</w:t>
      </w:r>
      <w:r w:rsidRPr="00272C5C">
        <w:rPr>
          <w:rFonts w:asciiTheme="minorHAnsi" w:hAnsiTheme="minorHAnsi" w:cstheme="minorHAnsi"/>
          <w:bCs/>
          <w:iCs/>
          <w:color w:val="000000"/>
        </w:rPr>
        <w:t xml:space="preserve"> 1 i 2 </w:t>
      </w:r>
      <w:r>
        <w:rPr>
          <w:rFonts w:asciiTheme="minorHAnsi" w:hAnsiTheme="minorHAnsi" w:cstheme="minorHAnsi"/>
          <w:bCs/>
          <w:iCs/>
          <w:color w:val="000000"/>
        </w:rPr>
        <w:t>Kpa.,</w:t>
      </w:r>
      <w:r>
        <w:rPr>
          <w:rFonts w:ascii="Calibri" w:eastAsiaTheme="minorHAnsi" w:hAnsi="Calibri" w:cs="Calibri"/>
          <w:color w:val="000000" w:themeColor="text1"/>
          <w:lang w:eastAsia="zh-CN"/>
        </w:rPr>
        <w:t xml:space="preserve"> </w:t>
      </w:r>
    </w:p>
    <w:p w:rsidR="003359AA" w:rsidRPr="009C66F5" w:rsidRDefault="0075585A" w:rsidP="00272C5C">
      <w:pPr>
        <w:numPr>
          <w:ilvl w:val="0"/>
          <w:numId w:val="10"/>
        </w:numPr>
        <w:tabs>
          <w:tab w:val="left" w:pos="426"/>
        </w:tabs>
        <w:spacing w:after="160" w:line="276" w:lineRule="auto"/>
        <w:contextualSpacing/>
        <w:rPr>
          <w:rFonts w:ascii="Calibri" w:eastAsiaTheme="minorHAnsi" w:hAnsi="Calibri" w:cs="Calibri"/>
          <w:color w:val="000000" w:themeColor="text1"/>
          <w:lang w:eastAsia="zh-CN"/>
        </w:rPr>
      </w:pPr>
      <w:r w:rsidRPr="00272C5C">
        <w:rPr>
          <w:rFonts w:asciiTheme="minorHAnsi" w:hAnsiTheme="minorHAnsi" w:cstheme="minorHAnsi"/>
          <w:bCs/>
          <w:iCs/>
          <w:color w:val="000000"/>
        </w:rPr>
        <w:t>z</w:t>
      </w:r>
      <w:r>
        <w:rPr>
          <w:rFonts w:asciiTheme="minorHAnsi" w:hAnsiTheme="minorHAnsi" w:cstheme="minorHAnsi"/>
          <w:bCs/>
          <w:iCs/>
          <w:color w:val="000000"/>
        </w:rPr>
        <w:t>awierania</w:t>
      </w:r>
      <w:r w:rsidRPr="00272C5C">
        <w:rPr>
          <w:rFonts w:asciiTheme="minorHAnsi" w:hAnsiTheme="minorHAnsi" w:cstheme="minorHAnsi"/>
          <w:bCs/>
          <w:iCs/>
          <w:color w:val="000000"/>
        </w:rPr>
        <w:t xml:space="preserve"> pouczenia o obowiązku zwrotu świadczeń nienależnie pobranych. (art. 30 ust. 1 i 2 ustawy o świadczeniach rodzinnych)</w:t>
      </w:r>
      <w:r>
        <w:rPr>
          <w:rFonts w:asciiTheme="minorHAnsi" w:hAnsiTheme="minorHAnsi" w:cstheme="minorHAnsi"/>
          <w:bCs/>
          <w:iCs/>
          <w:color w:val="000000"/>
        </w:rPr>
        <w:t>,</w:t>
      </w:r>
    </w:p>
    <w:p w:rsidR="00F30829" w:rsidRPr="000D011C" w:rsidRDefault="0075585A" w:rsidP="000D011C">
      <w:pPr>
        <w:numPr>
          <w:ilvl w:val="0"/>
          <w:numId w:val="10"/>
        </w:numPr>
        <w:tabs>
          <w:tab w:val="left" w:pos="426"/>
        </w:tabs>
        <w:spacing w:before="240" w:after="160" w:line="276" w:lineRule="auto"/>
        <w:contextualSpacing/>
        <w:rPr>
          <w:rFonts w:ascii="Calibri" w:eastAsiaTheme="minorHAnsi" w:hAnsi="Calibri" w:cs="Calibri"/>
          <w:color w:val="000000" w:themeColor="text1"/>
          <w:lang w:eastAsia="zh-CN"/>
        </w:rPr>
      </w:pPr>
      <w:r>
        <w:rPr>
          <w:rFonts w:asciiTheme="minorHAnsi" w:hAnsiTheme="minorHAnsi" w:cstheme="minorHAnsi"/>
          <w:bCs/>
          <w:iCs/>
          <w:color w:val="000000"/>
        </w:rPr>
        <w:t>zaprzestania uzasadniania przyznania świadczeń w pouczeniu decyzji.</w:t>
      </w:r>
    </w:p>
    <w:p w:rsidR="000D011C" w:rsidRPr="000D011C" w:rsidRDefault="000D011C" w:rsidP="000D011C">
      <w:pPr>
        <w:tabs>
          <w:tab w:val="left" w:pos="426"/>
        </w:tabs>
        <w:spacing w:before="240" w:after="160" w:line="276" w:lineRule="auto"/>
        <w:ind w:left="1080"/>
        <w:contextualSpacing/>
        <w:rPr>
          <w:rFonts w:ascii="Calibri" w:eastAsiaTheme="minorHAnsi" w:hAnsi="Calibri" w:cs="Calibri"/>
          <w:color w:val="000000" w:themeColor="text1"/>
          <w:lang w:eastAsia="zh-CN"/>
        </w:rPr>
      </w:pPr>
    </w:p>
    <w:p w:rsidR="006A18F8" w:rsidRDefault="0075585A" w:rsidP="000D011C">
      <w:pPr>
        <w:tabs>
          <w:tab w:val="left" w:pos="426"/>
        </w:tabs>
        <w:spacing w:before="240" w:after="160" w:line="276" w:lineRule="auto"/>
        <w:ind w:left="851" w:hanging="851"/>
        <w:contextualSpacing/>
        <w:rPr>
          <w:rFonts w:ascii="Calibri" w:eastAsiaTheme="minorHAnsi" w:hAnsi="Calibri" w:cs="Calibri"/>
          <w:color w:val="000000" w:themeColor="text1"/>
          <w:lang w:eastAsia="zh-CN"/>
        </w:rPr>
      </w:pPr>
      <w:r>
        <w:rPr>
          <w:rFonts w:ascii="Calibri" w:eastAsiaTheme="minorHAnsi" w:hAnsi="Calibri" w:cs="Calibri"/>
          <w:color w:val="000000" w:themeColor="text1"/>
          <w:lang w:eastAsia="zh-CN"/>
        </w:rPr>
        <w:t>Uwagi:</w:t>
      </w:r>
    </w:p>
    <w:p w:rsidR="007C0BA9" w:rsidRDefault="0075585A" w:rsidP="007C0BA9">
      <w:pPr>
        <w:tabs>
          <w:tab w:val="left" w:pos="426"/>
        </w:tabs>
        <w:spacing w:after="160" w:line="276" w:lineRule="auto"/>
        <w:contextualSpacing/>
        <w:rPr>
          <w:rFonts w:ascii="Calibri" w:eastAsiaTheme="minorHAnsi" w:hAnsi="Calibri" w:cs="Calibri"/>
          <w:color w:val="000000" w:themeColor="text1"/>
          <w:lang w:eastAsia="zh-CN"/>
        </w:rPr>
      </w:pPr>
      <w:r>
        <w:rPr>
          <w:rFonts w:ascii="Calibri" w:eastAsiaTheme="minorHAnsi" w:hAnsi="Calibri" w:cs="Calibri"/>
          <w:color w:val="000000" w:themeColor="text1"/>
          <w:lang w:eastAsia="zh-CN"/>
        </w:rPr>
        <w:t>Zwraca się uwagę na zasadność udzielania upoważnień do realizacji świadczeń rodzinnych wyłącznie na podstawie art. 20 ust. 3 ustawy o świadczeniach rodzinnych.</w:t>
      </w:r>
    </w:p>
    <w:p w:rsidR="007C0BA9" w:rsidRPr="006A18F8" w:rsidRDefault="004C3200" w:rsidP="007C0BA9">
      <w:pPr>
        <w:tabs>
          <w:tab w:val="left" w:pos="426"/>
        </w:tabs>
        <w:spacing w:after="160" w:line="276" w:lineRule="auto"/>
        <w:contextualSpacing/>
        <w:rPr>
          <w:rFonts w:ascii="Calibri" w:eastAsiaTheme="minorHAnsi" w:hAnsi="Calibri" w:cs="Calibri"/>
          <w:color w:val="000000" w:themeColor="text1"/>
          <w:lang w:eastAsia="zh-CN"/>
        </w:rPr>
      </w:pPr>
    </w:p>
    <w:p w:rsidR="006A18F8" w:rsidRPr="006A18F8" w:rsidRDefault="004C3200" w:rsidP="006A18F8">
      <w:pPr>
        <w:spacing w:line="276" w:lineRule="auto"/>
        <w:rPr>
          <w:rFonts w:ascii="Calibri" w:eastAsiaTheme="minorHAnsi" w:hAnsi="Calibri" w:cs="Calibri"/>
          <w:lang w:eastAsia="zh-CN"/>
        </w:rPr>
      </w:pPr>
    </w:p>
    <w:p w:rsidR="006A18F8" w:rsidRPr="006A18F8" w:rsidRDefault="0075585A" w:rsidP="006A18F8">
      <w:pPr>
        <w:spacing w:after="160" w:line="276" w:lineRule="auto"/>
        <w:jc w:val="center"/>
        <w:rPr>
          <w:rFonts w:ascii="Calibri" w:eastAsia="Calibri" w:hAnsi="Calibri" w:cs="Calibri"/>
          <w:b/>
          <w:bCs/>
          <w:lang w:eastAsia="en-US"/>
        </w:rPr>
      </w:pPr>
      <w:r w:rsidRPr="006A18F8">
        <w:rPr>
          <w:rFonts w:ascii="Calibri" w:eastAsia="Calibri" w:hAnsi="Calibri" w:cs="Calibri"/>
          <w:b/>
          <w:bCs/>
          <w:lang w:eastAsia="en-US"/>
        </w:rPr>
        <w:t>POUCZENIE</w:t>
      </w:r>
    </w:p>
    <w:p w:rsidR="006A18F8" w:rsidRPr="006A18F8" w:rsidRDefault="0075585A" w:rsidP="006A18F8">
      <w:pPr>
        <w:spacing w:line="276" w:lineRule="auto"/>
        <w:rPr>
          <w:rFonts w:asciiTheme="minorHAnsi" w:eastAsia="Calibri" w:hAnsiTheme="minorHAnsi" w:cstheme="minorHAnsi"/>
          <w:bCs/>
          <w:iCs/>
          <w:color w:val="000000"/>
          <w:lang w:eastAsia="en-US"/>
        </w:rPr>
      </w:pPr>
      <w:r w:rsidRPr="006A18F8">
        <w:rPr>
          <w:rFonts w:asciiTheme="minorHAnsi" w:eastAsia="Calibri" w:hAnsiTheme="minorHAnsi" w:cstheme="minorHAnsi"/>
          <w:bCs/>
          <w:iCs/>
          <w:color w:val="000000"/>
          <w:lang w:eastAsia="en-US"/>
        </w:rPr>
        <w:t>Informuję, że na podstawie art. 48 ustawy o kontroli w administracji rządowej od wystąpienia pokontrolnego nie przysługują środki odwoławcze. Jednocześnie zobowiązuję Panią do przekazania, w terminie 30 dni od daty otrzymania niniejszego wystąpienia pokontrolnego, pisemnej informacji o sposobie wykonania zaleceń, wykorzystaniu wniosków lub przyczynach ich niewykorzystania albo o innym sposobie usunięcia stwierdzonych nieprawidłowości.</w:t>
      </w:r>
    </w:p>
    <w:p w:rsidR="006A18F8" w:rsidRPr="006A18F8" w:rsidRDefault="004C3200" w:rsidP="006A18F8">
      <w:pPr>
        <w:spacing w:before="360" w:line="276" w:lineRule="auto"/>
        <w:ind w:left="5387"/>
        <w:rPr>
          <w:rFonts w:ascii="Calibri" w:hAnsi="Calibri" w:cs="Calibri"/>
        </w:rPr>
      </w:pPr>
    </w:p>
    <w:p w:rsidR="00CF2467" w:rsidRDefault="0075585A" w:rsidP="00C77EFB">
      <w:pPr>
        <w:spacing w:before="120" w:line="276" w:lineRule="auto"/>
        <w:ind w:left="3402"/>
        <w:jc w:val="center"/>
        <w:rPr>
          <w:rFonts w:ascii="Calibri" w:hAnsi="Calibri" w:cs="Calibri"/>
        </w:rPr>
      </w:pPr>
      <w:r>
        <w:rPr>
          <w:rFonts w:ascii="Calibri" w:hAnsi="Calibri" w:cs="Calibri"/>
        </w:rPr>
        <w:t>z up. WOJEWODY MAZOWIECKIEGO</w:t>
      </w:r>
    </w:p>
    <w:p w:rsidR="004824F3" w:rsidRDefault="0075585A" w:rsidP="00C77EFB">
      <w:pPr>
        <w:spacing w:before="120" w:line="276" w:lineRule="auto"/>
        <w:ind w:left="3402"/>
        <w:jc w:val="center"/>
        <w:rPr>
          <w:rFonts w:ascii="Calibri" w:hAnsi="Calibri" w:cs="Calibri"/>
        </w:rPr>
      </w:pPr>
      <w:bookmarkStart w:id="3" w:name="ezdPracownikNazwa"/>
      <w:r>
        <w:rPr>
          <w:rFonts w:ascii="Calibri" w:hAnsi="Calibri" w:cs="Calibri"/>
        </w:rPr>
        <w:t>Anna Karpińska</w:t>
      </w:r>
      <w:bookmarkEnd w:id="3"/>
    </w:p>
    <w:p w:rsidR="004824F3" w:rsidRDefault="0075585A" w:rsidP="00C77EFB">
      <w:pPr>
        <w:spacing w:before="120" w:line="276" w:lineRule="auto"/>
        <w:ind w:left="3402"/>
        <w:jc w:val="center"/>
        <w:rPr>
          <w:rFonts w:ascii="Calibri" w:hAnsi="Calibri" w:cs="Calibri"/>
        </w:rPr>
      </w:pPr>
      <w:bookmarkStart w:id="4" w:name="ezdPracownikStanowisko"/>
      <w:r>
        <w:rPr>
          <w:rFonts w:ascii="Calibri" w:hAnsi="Calibri" w:cs="Calibri"/>
        </w:rPr>
        <w:t>Zastępca Dyrektora Wydziału Polityki Społecznej</w:t>
      </w:r>
      <w:bookmarkEnd w:id="4"/>
    </w:p>
    <w:p w:rsidR="00936C21" w:rsidRDefault="0075585A" w:rsidP="00C77EFB">
      <w:pPr>
        <w:spacing w:before="120" w:line="276" w:lineRule="auto"/>
        <w:ind w:left="3402"/>
        <w:jc w:val="center"/>
        <w:rPr>
          <w:rFonts w:ascii="Calibri" w:hAnsi="Calibri" w:cs="Calibri"/>
        </w:rPr>
      </w:pPr>
      <w:bookmarkStart w:id="5" w:name="ezdPracownikWydzialNazwa"/>
      <w:r>
        <w:rPr>
          <w:rFonts w:ascii="Calibri" w:hAnsi="Calibri" w:cs="Calibri"/>
        </w:rPr>
        <w:t>Wydział Polityki Społecznej</w:t>
      </w:r>
      <w:bookmarkEnd w:id="5"/>
    </w:p>
    <w:p w:rsidR="009509D8" w:rsidRDefault="0075585A" w:rsidP="00C77EFB">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Default="0075585A" w:rsidP="00C22A29">
      <w:pPr>
        <w:spacing w:line="276" w:lineRule="auto"/>
        <w:ind w:left="3402"/>
        <w:jc w:val="center"/>
        <w:rPr>
          <w:rFonts w:ascii="Calibri" w:hAnsi="Calibri" w:cs="Calibri"/>
        </w:rPr>
      </w:pPr>
      <w:r>
        <w:rPr>
          <w:rFonts w:ascii="Calibri" w:hAnsi="Calibri" w:cs="Calibri"/>
        </w:rPr>
        <w:t>weryfikowanym ważnym kwalifikowanym certyfikatem/</w:t>
      </w:r>
    </w:p>
    <w:p w:rsidR="006A18F8" w:rsidRDefault="004C3200" w:rsidP="00C22A29">
      <w:pPr>
        <w:spacing w:line="276" w:lineRule="auto"/>
        <w:ind w:left="3402"/>
        <w:jc w:val="center"/>
        <w:rPr>
          <w:rFonts w:ascii="Calibri" w:hAnsi="Calibri" w:cs="Calibri"/>
        </w:rPr>
      </w:pPr>
    </w:p>
    <w:p w:rsidR="006A18F8" w:rsidRDefault="004C3200" w:rsidP="00C22A29">
      <w:pPr>
        <w:spacing w:line="276" w:lineRule="auto"/>
        <w:ind w:left="3402"/>
        <w:jc w:val="center"/>
        <w:rPr>
          <w:rFonts w:ascii="Calibri" w:hAnsi="Calibri" w:cs="Calibri"/>
        </w:rPr>
      </w:pPr>
    </w:p>
    <w:p w:rsidR="007C0BA9" w:rsidRDefault="004C3200" w:rsidP="006A18F8">
      <w:pPr>
        <w:spacing w:line="276" w:lineRule="auto"/>
        <w:rPr>
          <w:rFonts w:ascii="Calibri" w:eastAsiaTheme="minorHAnsi" w:hAnsi="Calibri" w:cs="Calibri"/>
          <w:lang w:eastAsia="en-US"/>
        </w:rPr>
      </w:pPr>
    </w:p>
    <w:p w:rsidR="006A18F8" w:rsidRDefault="0075585A" w:rsidP="006A18F8">
      <w:pPr>
        <w:spacing w:line="276" w:lineRule="auto"/>
        <w:rPr>
          <w:rFonts w:ascii="Calibri" w:eastAsiaTheme="minorHAnsi" w:hAnsi="Calibri" w:cs="Calibri"/>
          <w:lang w:eastAsia="en-US"/>
        </w:rPr>
      </w:pPr>
      <w:r>
        <w:rPr>
          <w:rFonts w:ascii="Calibri" w:eastAsiaTheme="minorHAnsi" w:hAnsi="Calibri" w:cs="Calibri"/>
          <w:lang w:eastAsia="en-US"/>
        </w:rPr>
        <w:t>Do wiadomości:</w:t>
      </w:r>
    </w:p>
    <w:p w:rsidR="006A18F8" w:rsidRDefault="0075585A" w:rsidP="006A18F8">
      <w:pPr>
        <w:spacing w:line="276" w:lineRule="auto"/>
        <w:rPr>
          <w:rFonts w:ascii="Calibri" w:eastAsiaTheme="minorHAnsi" w:hAnsi="Calibri" w:cs="Calibri"/>
          <w:lang w:eastAsia="en-US"/>
        </w:rPr>
      </w:pPr>
      <w:r>
        <w:rPr>
          <w:rFonts w:ascii="Calibri" w:eastAsiaTheme="minorHAnsi" w:hAnsi="Calibri" w:cs="Calibri"/>
          <w:lang w:eastAsia="en-US"/>
        </w:rPr>
        <w:t xml:space="preserve">Pan </w:t>
      </w:r>
      <w:r w:rsidR="00C01CDB">
        <w:rPr>
          <w:rFonts w:ascii="Calibri" w:eastAsiaTheme="minorHAnsi" w:hAnsi="Calibri" w:cs="Calibri"/>
          <w:lang w:eastAsia="en-US"/>
        </w:rPr>
        <w:t>xxx xxx</w:t>
      </w:r>
    </w:p>
    <w:p w:rsidR="009D5FCC" w:rsidRPr="000D011C" w:rsidRDefault="0075585A" w:rsidP="006A18F8">
      <w:pPr>
        <w:spacing w:line="276" w:lineRule="auto"/>
        <w:rPr>
          <w:rFonts w:ascii="Calibri" w:eastAsiaTheme="minorHAnsi" w:hAnsi="Calibri" w:cs="Calibri"/>
          <w:lang w:eastAsia="en-US"/>
        </w:rPr>
      </w:pPr>
      <w:r w:rsidRPr="006A18F8">
        <w:rPr>
          <w:rFonts w:ascii="Calibri" w:eastAsiaTheme="minorHAnsi" w:hAnsi="Calibri" w:cs="Calibri"/>
          <w:lang w:eastAsia="en-US"/>
        </w:rPr>
        <w:t>Wójt Gminy Prażmów</w:t>
      </w:r>
    </w:p>
    <w:sectPr w:rsidR="009D5FCC" w:rsidRPr="000D011C" w:rsidSect="007845B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00" w:rsidRDefault="004C3200">
      <w:r>
        <w:separator/>
      </w:r>
    </w:p>
  </w:endnote>
  <w:endnote w:type="continuationSeparator" w:id="0">
    <w:p w:rsidR="004C3200" w:rsidRDefault="004C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761629"/>
      <w:docPartObj>
        <w:docPartGallery w:val="Page Numbers (Bottom of Page)"/>
        <w:docPartUnique/>
      </w:docPartObj>
    </w:sdtPr>
    <w:sdtEndPr/>
    <w:sdtContent>
      <w:p w:rsidR="006A18F8" w:rsidRDefault="0075585A">
        <w:pPr>
          <w:pStyle w:val="Stopka"/>
          <w:jc w:val="right"/>
        </w:pPr>
        <w:r>
          <w:fldChar w:fldCharType="begin"/>
        </w:r>
        <w:r>
          <w:instrText>PAGE   \* MERGEFORMAT</w:instrText>
        </w:r>
        <w:r>
          <w:fldChar w:fldCharType="separate"/>
        </w:r>
        <w:r w:rsidR="008616BB">
          <w:rPr>
            <w:noProof/>
          </w:rPr>
          <w:t>4</w:t>
        </w:r>
        <w:r>
          <w:fldChar w:fldCharType="end"/>
        </w:r>
      </w:p>
    </w:sdtContent>
  </w:sdt>
  <w:p w:rsidR="006A18F8" w:rsidRDefault="004C32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00" w:rsidRDefault="004C3200" w:rsidP="006A18F8">
      <w:r>
        <w:separator/>
      </w:r>
    </w:p>
  </w:footnote>
  <w:footnote w:type="continuationSeparator" w:id="0">
    <w:p w:rsidR="004C3200" w:rsidRDefault="004C3200" w:rsidP="006A18F8">
      <w:r>
        <w:continuationSeparator/>
      </w:r>
    </w:p>
  </w:footnote>
  <w:footnote w:id="1">
    <w:p w:rsidR="006A18F8" w:rsidRPr="00F72103" w:rsidRDefault="0075585A" w:rsidP="006A18F8">
      <w:pPr>
        <w:pStyle w:val="Tekstprzypisudolnego"/>
        <w:rPr>
          <w:rFonts w:cstheme="minorHAnsi"/>
          <w:sz w:val="24"/>
          <w:szCs w:val="24"/>
        </w:rPr>
      </w:pPr>
      <w:r w:rsidRPr="00F72103">
        <w:rPr>
          <w:rStyle w:val="Odwoanieprzypisudolnego"/>
          <w:rFonts w:cstheme="minorHAnsi"/>
          <w:sz w:val="24"/>
          <w:szCs w:val="24"/>
        </w:rPr>
        <w:footnoteRef/>
      </w:r>
      <w:r w:rsidRPr="00F72103">
        <w:rPr>
          <w:rFonts w:cstheme="minorHAnsi"/>
          <w:sz w:val="24"/>
          <w:szCs w:val="24"/>
        </w:rPr>
        <w:t xml:space="preserve"> Ustawa z dnia 23 stycznia 2009 r. o wojewodzie i administracji rządowej w województwie (Dz. U. z 2022 r.</w:t>
      </w:r>
      <w:r>
        <w:rPr>
          <w:rFonts w:cstheme="minorHAnsi"/>
          <w:sz w:val="24"/>
          <w:szCs w:val="24"/>
        </w:rPr>
        <w:t>,</w:t>
      </w:r>
      <w:r w:rsidRPr="00F72103">
        <w:rPr>
          <w:rFonts w:cstheme="minorHAnsi"/>
          <w:sz w:val="24"/>
          <w:szCs w:val="24"/>
        </w:rPr>
        <w:t xml:space="preserve"> poz. 135).</w:t>
      </w:r>
    </w:p>
  </w:footnote>
  <w:footnote w:id="2">
    <w:p w:rsidR="006A18F8" w:rsidRPr="00F72103" w:rsidRDefault="0075585A" w:rsidP="006A18F8">
      <w:pPr>
        <w:pStyle w:val="Tekstprzypisudolnego"/>
        <w:rPr>
          <w:rFonts w:cstheme="minorHAnsi"/>
          <w:sz w:val="24"/>
          <w:szCs w:val="24"/>
        </w:rPr>
      </w:pPr>
      <w:r w:rsidRPr="00F72103">
        <w:rPr>
          <w:rStyle w:val="Odwoanieprzypisudolnego"/>
          <w:rFonts w:cstheme="minorHAnsi"/>
          <w:sz w:val="24"/>
          <w:szCs w:val="24"/>
        </w:rPr>
        <w:footnoteRef/>
      </w:r>
      <w:r w:rsidRPr="00F72103">
        <w:rPr>
          <w:rFonts w:cstheme="minorHAnsi"/>
          <w:sz w:val="24"/>
          <w:szCs w:val="24"/>
        </w:rPr>
        <w:t xml:space="preserve"> Ustawa z dnia 15 lipca 2011 r. o kontroli w administracji rządowej (Dz. U. z 2020 r. poz. 224).</w:t>
      </w:r>
    </w:p>
  </w:footnote>
  <w:footnote w:id="3">
    <w:p w:rsidR="006A18F8" w:rsidRPr="00F72103" w:rsidRDefault="0075585A" w:rsidP="006A18F8">
      <w:pPr>
        <w:pStyle w:val="Tekstprzypisudolnego"/>
        <w:rPr>
          <w:rFonts w:cstheme="minorHAnsi"/>
          <w:sz w:val="24"/>
          <w:szCs w:val="24"/>
        </w:rPr>
      </w:pPr>
      <w:r w:rsidRPr="00F72103">
        <w:rPr>
          <w:rStyle w:val="Odwoanieprzypisudolnego"/>
          <w:rFonts w:cstheme="minorHAnsi"/>
          <w:sz w:val="24"/>
          <w:szCs w:val="24"/>
        </w:rPr>
        <w:footnoteRef/>
      </w:r>
      <w:r w:rsidRPr="00F72103">
        <w:rPr>
          <w:rFonts w:cstheme="minorHAnsi"/>
          <w:sz w:val="24"/>
          <w:szCs w:val="24"/>
        </w:rPr>
        <w:t xml:space="preserve"> Dalej </w:t>
      </w:r>
      <w:r>
        <w:rPr>
          <w:rFonts w:cstheme="minorHAnsi"/>
          <w:sz w:val="24"/>
          <w:szCs w:val="24"/>
        </w:rPr>
        <w:t xml:space="preserve">– </w:t>
      </w:r>
      <w:r w:rsidRPr="00F72103">
        <w:rPr>
          <w:rFonts w:cstheme="minorHAnsi"/>
          <w:sz w:val="24"/>
          <w:szCs w:val="24"/>
        </w:rPr>
        <w:t>GOPS, Ośrodek lub jednostka kontrolowana.</w:t>
      </w:r>
    </w:p>
  </w:footnote>
  <w:footnote w:id="4">
    <w:p w:rsidR="006A18F8" w:rsidRPr="00390B34" w:rsidRDefault="0075585A" w:rsidP="006A18F8">
      <w:pPr>
        <w:pStyle w:val="Tekstprzypisudolnego"/>
        <w:rPr>
          <w:rFonts w:cstheme="minorHAnsi"/>
          <w:sz w:val="24"/>
          <w:szCs w:val="24"/>
        </w:rPr>
      </w:pPr>
      <w:r w:rsidRPr="00390B34">
        <w:rPr>
          <w:rStyle w:val="Odwoanieprzypisudolnego"/>
          <w:rFonts w:cstheme="minorHAnsi"/>
          <w:sz w:val="24"/>
          <w:szCs w:val="24"/>
        </w:rPr>
        <w:footnoteRef/>
      </w:r>
      <w:r w:rsidRPr="00390B34">
        <w:rPr>
          <w:rFonts w:cstheme="minorHAnsi"/>
          <w:sz w:val="24"/>
          <w:szCs w:val="24"/>
        </w:rPr>
        <w:t xml:space="preserve"> Dalej – ustawa o świadczeniach rodzinnych lub Ustawa.</w:t>
      </w:r>
    </w:p>
  </w:footnote>
  <w:footnote w:id="5">
    <w:p w:rsidR="006A18F8" w:rsidRPr="00542A46" w:rsidRDefault="0075585A" w:rsidP="006A18F8">
      <w:pPr>
        <w:pStyle w:val="Tekstprzypisudolnego"/>
        <w:rPr>
          <w:sz w:val="24"/>
          <w:szCs w:val="24"/>
        </w:rPr>
      </w:pPr>
      <w:r w:rsidRPr="00542A46">
        <w:rPr>
          <w:rStyle w:val="Odwoanieprzypisudolnego"/>
          <w:sz w:val="24"/>
          <w:szCs w:val="24"/>
        </w:rPr>
        <w:footnoteRef/>
      </w:r>
      <w:r w:rsidR="001F589F">
        <w:rPr>
          <w:sz w:val="24"/>
          <w:szCs w:val="24"/>
        </w:rPr>
        <w:t xml:space="preserve"> Zarządzenie Nr xxx</w:t>
      </w:r>
      <w:r w:rsidR="00574C22">
        <w:rPr>
          <w:sz w:val="24"/>
          <w:szCs w:val="24"/>
        </w:rPr>
        <w:t>x</w:t>
      </w:r>
      <w:r w:rsidR="001F589F">
        <w:rPr>
          <w:sz w:val="24"/>
          <w:szCs w:val="24"/>
        </w:rPr>
        <w:t xml:space="preserve"> </w:t>
      </w:r>
      <w:r w:rsidR="00574C22">
        <w:rPr>
          <w:sz w:val="24"/>
          <w:szCs w:val="24"/>
        </w:rPr>
        <w:t>z xxxx</w:t>
      </w:r>
      <w:r w:rsidR="000D011C">
        <w:rPr>
          <w:sz w:val="24"/>
          <w:szCs w:val="24"/>
        </w:rPr>
        <w:t xml:space="preserve"> r.</w:t>
      </w:r>
      <w:r w:rsidR="001F589F">
        <w:rPr>
          <w:sz w:val="24"/>
          <w:szCs w:val="24"/>
        </w:rPr>
        <w:t xml:space="preserve"> i Zarządzenia Nr xxx</w:t>
      </w:r>
      <w:r w:rsidR="00574C22">
        <w:rPr>
          <w:sz w:val="24"/>
          <w:szCs w:val="24"/>
        </w:rPr>
        <w:t>x z xxxx</w:t>
      </w:r>
      <w:r w:rsidR="000D011C">
        <w:rPr>
          <w:sz w:val="24"/>
          <w:szCs w:val="24"/>
        </w:rPr>
        <w:t xml:space="preserve"> r.</w:t>
      </w:r>
      <w:r w:rsidRPr="00542A46">
        <w:rPr>
          <w:sz w:val="24"/>
          <w:szCs w:val="24"/>
        </w:rPr>
        <w:t xml:space="preserve"> </w:t>
      </w:r>
    </w:p>
  </w:footnote>
  <w:footnote w:id="6">
    <w:p w:rsidR="006A18F8" w:rsidRPr="001D382E" w:rsidRDefault="0075585A" w:rsidP="006A18F8">
      <w:pPr>
        <w:pStyle w:val="Tekstprzypisudolnego"/>
        <w:rPr>
          <w:rFonts w:cstheme="minorHAnsi"/>
          <w:sz w:val="24"/>
          <w:szCs w:val="24"/>
        </w:rPr>
      </w:pPr>
      <w:r w:rsidRPr="001D382E">
        <w:rPr>
          <w:rStyle w:val="Odwoanieprzypisudolnego"/>
          <w:rFonts w:cstheme="minorHAnsi"/>
          <w:sz w:val="24"/>
          <w:szCs w:val="24"/>
        </w:rPr>
        <w:footnoteRef/>
      </w:r>
      <w:r w:rsidR="00B41C54">
        <w:rPr>
          <w:rFonts w:cstheme="minorHAnsi"/>
          <w:sz w:val="24"/>
          <w:szCs w:val="24"/>
        </w:rPr>
        <w:t xml:space="preserve"> Zarządzenie Nr xxx</w:t>
      </w:r>
      <w:r w:rsidR="00574C22">
        <w:rPr>
          <w:rFonts w:cstheme="minorHAnsi"/>
          <w:sz w:val="24"/>
          <w:szCs w:val="24"/>
        </w:rPr>
        <w:t>x z</w:t>
      </w:r>
      <w:r w:rsidRPr="001D382E">
        <w:rPr>
          <w:rFonts w:cstheme="minorHAnsi"/>
          <w:sz w:val="24"/>
          <w:szCs w:val="24"/>
        </w:rPr>
        <w:t xml:space="preserve"> </w:t>
      </w:r>
      <w:r w:rsidR="00574C22">
        <w:rPr>
          <w:rFonts w:cstheme="minorHAnsi"/>
          <w:sz w:val="24"/>
          <w:szCs w:val="24"/>
        </w:rPr>
        <w:t>xxxx</w:t>
      </w:r>
      <w:r w:rsidR="000D011C">
        <w:rPr>
          <w:rFonts w:cstheme="minorHAnsi"/>
          <w:sz w:val="24"/>
          <w:szCs w:val="24"/>
        </w:rPr>
        <w:t xml:space="preserve"> r.</w:t>
      </w:r>
      <w:r w:rsidR="00574C22">
        <w:rPr>
          <w:rFonts w:cstheme="minorHAnsi"/>
          <w:sz w:val="24"/>
          <w:szCs w:val="24"/>
        </w:rPr>
        <w:t xml:space="preserve"> </w:t>
      </w:r>
      <w:r w:rsidRPr="001D382E">
        <w:rPr>
          <w:rFonts w:cstheme="minorHAnsi"/>
          <w:sz w:val="24"/>
          <w:szCs w:val="24"/>
        </w:rPr>
        <w:t>Wójta Gminy Prażmów, w sprawie upoważnienia pracownika GOPS w Prażmowie do prowadzenia postępowania w sprawie świadczeń rodzinnych a także do wydawania w tych sprawach decyzji.</w:t>
      </w:r>
    </w:p>
  </w:footnote>
  <w:footnote w:id="7">
    <w:p w:rsidR="006A18F8" w:rsidRPr="001D382E" w:rsidRDefault="0075585A" w:rsidP="006A18F8">
      <w:pPr>
        <w:pStyle w:val="Tekstprzypisudolnego"/>
        <w:rPr>
          <w:rFonts w:cstheme="minorHAnsi"/>
          <w:sz w:val="24"/>
          <w:szCs w:val="24"/>
        </w:rPr>
      </w:pPr>
      <w:r w:rsidRPr="001D382E">
        <w:rPr>
          <w:rStyle w:val="Odwoanieprzypisudolnego"/>
          <w:rFonts w:cstheme="minorHAnsi"/>
          <w:sz w:val="24"/>
          <w:szCs w:val="24"/>
        </w:rPr>
        <w:footnoteRef/>
      </w:r>
      <w:r w:rsidR="00B41C54">
        <w:rPr>
          <w:rFonts w:cstheme="minorHAnsi"/>
          <w:sz w:val="24"/>
          <w:szCs w:val="24"/>
        </w:rPr>
        <w:t xml:space="preserve"> Zarządzenie Nr xx</w:t>
      </w:r>
      <w:r w:rsidR="00574C22">
        <w:rPr>
          <w:rFonts w:cstheme="minorHAnsi"/>
          <w:sz w:val="24"/>
          <w:szCs w:val="24"/>
        </w:rPr>
        <w:t>x</w:t>
      </w:r>
      <w:r w:rsidR="00B41C54">
        <w:rPr>
          <w:rFonts w:cstheme="minorHAnsi"/>
          <w:sz w:val="24"/>
          <w:szCs w:val="24"/>
        </w:rPr>
        <w:t>x</w:t>
      </w:r>
      <w:r w:rsidR="00574C22">
        <w:rPr>
          <w:rFonts w:cstheme="minorHAnsi"/>
          <w:sz w:val="24"/>
          <w:szCs w:val="24"/>
        </w:rPr>
        <w:t xml:space="preserve"> Wójta Gminy Prażmów z xxxx</w:t>
      </w:r>
      <w:r w:rsidR="000D011C">
        <w:rPr>
          <w:rFonts w:cstheme="minorHAnsi"/>
          <w:sz w:val="24"/>
          <w:szCs w:val="24"/>
        </w:rPr>
        <w:t xml:space="preserve"> r.</w:t>
      </w:r>
      <w:r w:rsidRPr="001D382E">
        <w:rPr>
          <w:rFonts w:cstheme="minorHAnsi"/>
          <w:sz w:val="24"/>
          <w:szCs w:val="24"/>
        </w:rPr>
        <w:t xml:space="preserve"> w sprawie upoważnienia osoby pełniącej obowiązki kierownika GOPS w Prażmowie do wydawania decyzji administracyjnych w sprawach świadczeń rodzinnych.</w:t>
      </w:r>
    </w:p>
  </w:footnote>
  <w:footnote w:id="8">
    <w:p w:rsidR="006A18F8" w:rsidRPr="001D382E" w:rsidRDefault="0075585A" w:rsidP="006A18F8">
      <w:pPr>
        <w:pStyle w:val="Tekstprzypisudolnego"/>
        <w:rPr>
          <w:rFonts w:cstheme="minorHAnsi"/>
          <w:sz w:val="24"/>
          <w:szCs w:val="24"/>
        </w:rPr>
      </w:pPr>
      <w:r w:rsidRPr="001D382E">
        <w:rPr>
          <w:rStyle w:val="Odwoanieprzypisudolnego"/>
          <w:rFonts w:cstheme="minorHAnsi"/>
          <w:sz w:val="24"/>
          <w:szCs w:val="24"/>
        </w:rPr>
        <w:footnoteRef/>
      </w:r>
      <w:r w:rsidR="00B41C54">
        <w:rPr>
          <w:rFonts w:cstheme="minorHAnsi"/>
          <w:sz w:val="24"/>
          <w:szCs w:val="24"/>
        </w:rPr>
        <w:t xml:space="preserve"> Zarządzenie Nr xxx</w:t>
      </w:r>
      <w:r w:rsidR="00574C22">
        <w:rPr>
          <w:rFonts w:cstheme="minorHAnsi"/>
          <w:sz w:val="24"/>
          <w:szCs w:val="24"/>
        </w:rPr>
        <w:t>x</w:t>
      </w:r>
      <w:r w:rsidRPr="001D382E">
        <w:rPr>
          <w:rFonts w:cstheme="minorHAnsi"/>
          <w:sz w:val="24"/>
          <w:szCs w:val="24"/>
        </w:rPr>
        <w:t xml:space="preserve"> Wójta Gminy Prażmów z </w:t>
      </w:r>
      <w:r w:rsidR="00574C22">
        <w:rPr>
          <w:rFonts w:cstheme="minorHAnsi"/>
          <w:sz w:val="24"/>
          <w:szCs w:val="24"/>
        </w:rPr>
        <w:t xml:space="preserve">xxxx </w:t>
      </w:r>
      <w:r w:rsidR="000D011C">
        <w:rPr>
          <w:rFonts w:cstheme="minorHAnsi"/>
          <w:sz w:val="24"/>
          <w:szCs w:val="24"/>
        </w:rPr>
        <w:t xml:space="preserve">r. </w:t>
      </w:r>
      <w:r w:rsidRPr="001D382E">
        <w:rPr>
          <w:rFonts w:cstheme="minorHAnsi"/>
          <w:sz w:val="24"/>
          <w:szCs w:val="24"/>
        </w:rPr>
        <w:t>w sprawie upoważnienia Kierownika GOPS w Prażmowie do wydawania decyzji administracyjnych w sprawach świadczeń rodzinnych.</w:t>
      </w:r>
    </w:p>
    <w:p w:rsidR="006A18F8" w:rsidRDefault="004C3200" w:rsidP="006A18F8">
      <w:pPr>
        <w:pStyle w:val="Tekstprzypisudolnego"/>
      </w:pPr>
    </w:p>
  </w:footnote>
  <w:footnote w:id="9">
    <w:p w:rsidR="006A18F8" w:rsidRPr="00365824" w:rsidRDefault="0075585A" w:rsidP="006A18F8">
      <w:pPr>
        <w:pStyle w:val="Tekstprzypisudolnego"/>
        <w:rPr>
          <w:rFonts w:cstheme="minorHAnsi"/>
          <w:sz w:val="24"/>
          <w:szCs w:val="24"/>
        </w:rPr>
      </w:pPr>
      <w:r w:rsidRPr="00365824">
        <w:rPr>
          <w:rStyle w:val="Odwoanieprzypisudolnego"/>
          <w:rFonts w:cstheme="minorHAnsi"/>
          <w:sz w:val="24"/>
          <w:szCs w:val="24"/>
        </w:rPr>
        <w:footnoteRef/>
      </w:r>
      <w:r w:rsidRPr="00365824">
        <w:rPr>
          <w:rFonts w:cstheme="minorHAnsi"/>
          <w:sz w:val="24"/>
          <w:szCs w:val="24"/>
        </w:rPr>
        <w:t xml:space="preserve"> Sprawa oznaczona: </w:t>
      </w:r>
      <w:r w:rsidR="0095781B">
        <w:rPr>
          <w:rFonts w:cstheme="minorHAnsi"/>
          <w:sz w:val="24"/>
          <w:szCs w:val="24"/>
        </w:rPr>
        <w:t>xxx</w:t>
      </w:r>
      <w:r w:rsidR="00B41C54">
        <w:rPr>
          <w:rFonts w:cstheme="minorHAnsi"/>
          <w:sz w:val="24"/>
          <w:szCs w:val="24"/>
        </w:rPr>
        <w:t>xxx</w:t>
      </w:r>
    </w:p>
  </w:footnote>
  <w:footnote w:id="10">
    <w:p w:rsidR="006A18F8" w:rsidRPr="006E28A6" w:rsidRDefault="0075585A" w:rsidP="006A18F8">
      <w:pPr>
        <w:rPr>
          <w:rFonts w:asciiTheme="minorHAnsi" w:hAnsiTheme="minorHAnsi" w:cs="Calibri"/>
          <w:color w:val="000000"/>
        </w:rPr>
      </w:pPr>
      <w:r w:rsidRPr="006E28A6">
        <w:rPr>
          <w:rStyle w:val="Odwoanieprzypisudolnego"/>
          <w:rFonts w:asciiTheme="minorHAnsi" w:hAnsiTheme="minorHAnsi"/>
        </w:rPr>
        <w:footnoteRef/>
      </w:r>
      <w:r w:rsidRPr="006E28A6">
        <w:rPr>
          <w:rFonts w:asciiTheme="minorHAnsi" w:hAnsiTheme="minorHAnsi"/>
        </w:rPr>
        <w:t xml:space="preserve"> Znak sprawy:</w:t>
      </w:r>
      <w:r w:rsidR="00120F6B">
        <w:rPr>
          <w:rFonts w:asciiTheme="minorHAnsi" w:hAnsiTheme="minorHAnsi" w:cs="Calibri"/>
          <w:color w:val="000000"/>
        </w:rPr>
        <w:t xml:space="preserve"> </w:t>
      </w:r>
      <w:r w:rsidR="009268B4">
        <w:rPr>
          <w:rFonts w:asciiTheme="minorHAnsi" w:hAnsiTheme="minorHAnsi" w:cs="Calibri"/>
          <w:color w:val="000000"/>
        </w:rPr>
        <w:t>xxx</w:t>
      </w:r>
      <w:r w:rsidR="00120F6B">
        <w:rPr>
          <w:rFonts w:asciiTheme="minorHAnsi" w:hAnsiTheme="minorHAnsi" w:cs="Calibri"/>
          <w:color w:val="000000"/>
        </w:rPr>
        <w:t>xxx</w:t>
      </w:r>
      <w:r w:rsidR="001944FF">
        <w:rPr>
          <w:rFonts w:asciiTheme="minorHAnsi" w:hAnsiTheme="minorHAnsi" w:cs="Calibri"/>
          <w:color w:val="000000"/>
        </w:rPr>
        <w:t xml:space="preserve">, </w:t>
      </w:r>
      <w:r w:rsidR="009268B4">
        <w:rPr>
          <w:rFonts w:asciiTheme="minorHAnsi" w:hAnsiTheme="minorHAnsi" w:cs="Calibri"/>
          <w:color w:val="000000"/>
        </w:rPr>
        <w:t>xxx</w:t>
      </w:r>
      <w:r w:rsidR="00120F6B">
        <w:rPr>
          <w:rFonts w:asciiTheme="minorHAnsi" w:hAnsiTheme="minorHAnsi" w:cs="Calibri"/>
          <w:color w:val="000000"/>
        </w:rPr>
        <w:t>xxx</w:t>
      </w:r>
      <w:r w:rsidR="001944FF">
        <w:rPr>
          <w:rFonts w:asciiTheme="minorHAnsi" w:hAnsiTheme="minorHAnsi" w:cs="Calibri"/>
          <w:color w:val="000000"/>
        </w:rPr>
        <w:t xml:space="preserve">, </w:t>
      </w:r>
      <w:r w:rsidR="009268B4">
        <w:rPr>
          <w:rFonts w:asciiTheme="minorHAnsi" w:hAnsiTheme="minorHAnsi" w:cs="Calibri"/>
          <w:color w:val="000000"/>
        </w:rPr>
        <w:t>xxx</w:t>
      </w:r>
      <w:r w:rsidR="001944FF">
        <w:rPr>
          <w:rFonts w:asciiTheme="minorHAnsi" w:hAnsiTheme="minorHAnsi" w:cs="Calibri"/>
          <w:color w:val="000000"/>
        </w:rPr>
        <w:t>xxx</w:t>
      </w:r>
      <w:r w:rsidR="00120F6B">
        <w:rPr>
          <w:rFonts w:asciiTheme="minorHAnsi" w:hAnsiTheme="minorHAnsi" w:cs="Calibri"/>
          <w:color w:val="000000"/>
        </w:rPr>
        <w:t xml:space="preserve">, </w:t>
      </w:r>
      <w:r w:rsidR="009268B4">
        <w:rPr>
          <w:rFonts w:asciiTheme="minorHAnsi" w:hAnsiTheme="minorHAnsi" w:cs="Calibri"/>
          <w:color w:val="000000"/>
        </w:rPr>
        <w:t>xxx</w:t>
      </w:r>
      <w:r w:rsidR="00120F6B">
        <w:rPr>
          <w:rFonts w:asciiTheme="minorHAnsi" w:hAnsiTheme="minorHAnsi" w:cs="Calibri"/>
          <w:color w:val="000000"/>
        </w:rPr>
        <w:t xml:space="preserve">xxx, </w:t>
      </w:r>
      <w:r w:rsidR="009268B4">
        <w:rPr>
          <w:rFonts w:asciiTheme="minorHAnsi" w:hAnsiTheme="minorHAnsi" w:cs="Calibri"/>
          <w:color w:val="000000"/>
        </w:rPr>
        <w:t>xxx</w:t>
      </w:r>
      <w:r w:rsidR="00120F6B">
        <w:rPr>
          <w:rFonts w:asciiTheme="minorHAnsi" w:hAnsiTheme="minorHAnsi" w:cs="Calibri"/>
          <w:color w:val="000000"/>
        </w:rPr>
        <w:t>xxx</w:t>
      </w:r>
      <w:r w:rsidR="001944FF">
        <w:rPr>
          <w:rFonts w:asciiTheme="minorHAnsi" w:hAnsiTheme="minorHAnsi" w:cs="Calibri"/>
          <w:color w:val="000000"/>
        </w:rPr>
        <w:t xml:space="preserve">, </w:t>
      </w:r>
      <w:r w:rsidR="009268B4">
        <w:rPr>
          <w:rFonts w:asciiTheme="minorHAnsi" w:hAnsiTheme="minorHAnsi" w:cs="Calibri"/>
          <w:color w:val="000000"/>
        </w:rPr>
        <w:t>xxx</w:t>
      </w:r>
      <w:r w:rsidR="001944FF">
        <w:rPr>
          <w:rFonts w:asciiTheme="minorHAnsi" w:hAnsiTheme="minorHAnsi" w:cs="Calibri"/>
          <w:color w:val="000000"/>
        </w:rPr>
        <w:t>xxx</w:t>
      </w:r>
      <w:r w:rsidRPr="006E28A6">
        <w:rPr>
          <w:rFonts w:asciiTheme="minorHAnsi" w:hAnsiTheme="minorHAnsi" w:cs="Calibri"/>
          <w:color w:val="000000"/>
        </w:rPr>
        <w:t xml:space="preserve">, </w:t>
      </w:r>
      <w:r w:rsidR="009268B4">
        <w:rPr>
          <w:rFonts w:asciiTheme="minorHAnsi" w:hAnsiTheme="minorHAnsi" w:cs="Calibri"/>
          <w:color w:val="000000"/>
        </w:rPr>
        <w:t>xxx</w:t>
      </w:r>
      <w:r w:rsidR="001944FF">
        <w:rPr>
          <w:rFonts w:asciiTheme="minorHAnsi" w:hAnsiTheme="minorHAnsi" w:cs="Calibri"/>
          <w:color w:val="000000"/>
        </w:rPr>
        <w:t>xxx</w:t>
      </w:r>
      <w:r w:rsidRPr="006E28A6">
        <w:rPr>
          <w:rFonts w:asciiTheme="minorHAnsi" w:hAnsiTheme="minorHAnsi" w:cs="Calibri"/>
          <w:color w:val="000000"/>
        </w:rPr>
        <w:t xml:space="preserve">, </w:t>
      </w:r>
      <w:r w:rsidR="001944FF">
        <w:rPr>
          <w:rFonts w:asciiTheme="minorHAnsi" w:hAnsiTheme="minorHAnsi" w:cs="Calibri"/>
          <w:color w:val="000000"/>
        </w:rPr>
        <w:t>xxx</w:t>
      </w:r>
      <w:r w:rsidR="00574C22">
        <w:rPr>
          <w:rFonts w:asciiTheme="minorHAnsi" w:hAnsiTheme="minorHAnsi" w:cs="Calibri"/>
          <w:color w:val="000000"/>
        </w:rPr>
        <w:t xml:space="preserve">xxx, </w:t>
      </w:r>
      <w:r w:rsidR="001944FF">
        <w:rPr>
          <w:rFonts w:asciiTheme="minorHAnsi" w:hAnsiTheme="minorHAnsi" w:cs="Calibri"/>
          <w:color w:val="000000"/>
        </w:rPr>
        <w:t>x</w:t>
      </w:r>
      <w:r w:rsidR="009268B4">
        <w:rPr>
          <w:rFonts w:asciiTheme="minorHAnsi" w:hAnsiTheme="minorHAnsi" w:cs="Calibri"/>
          <w:color w:val="000000"/>
        </w:rPr>
        <w:t>xx</w:t>
      </w:r>
      <w:r w:rsidR="00574C22">
        <w:rPr>
          <w:rFonts w:asciiTheme="minorHAnsi" w:hAnsiTheme="minorHAnsi" w:cs="Calibri"/>
          <w:color w:val="000000"/>
        </w:rPr>
        <w:t>xxx</w:t>
      </w:r>
      <w:r w:rsidRPr="006E28A6">
        <w:rPr>
          <w:rFonts w:asciiTheme="minorHAnsi" w:hAnsiTheme="minorHAnsi" w:cs="Calibri"/>
          <w:color w:val="000000"/>
        </w:rPr>
        <w:t xml:space="preserve">, </w:t>
      </w:r>
      <w:r w:rsidR="009268B4">
        <w:rPr>
          <w:rFonts w:asciiTheme="minorHAnsi" w:hAnsiTheme="minorHAnsi" w:cs="Calibri"/>
          <w:color w:val="000000"/>
        </w:rPr>
        <w:t>xxx</w:t>
      </w:r>
      <w:r w:rsidR="001944FF">
        <w:rPr>
          <w:rFonts w:asciiTheme="minorHAnsi" w:hAnsiTheme="minorHAnsi" w:cs="Calibri"/>
          <w:color w:val="000000"/>
        </w:rPr>
        <w:t>xxx</w:t>
      </w:r>
      <w:r w:rsidRPr="006E28A6">
        <w:rPr>
          <w:rFonts w:asciiTheme="minorHAnsi" w:hAnsiTheme="minorHAnsi" w:cs="Calibri"/>
          <w:color w:val="000000"/>
        </w:rPr>
        <w:t xml:space="preserve">, </w:t>
      </w:r>
      <w:r w:rsidR="001944FF">
        <w:rPr>
          <w:rFonts w:asciiTheme="minorHAnsi" w:hAnsiTheme="minorHAnsi" w:cs="Calibri"/>
          <w:color w:val="000000"/>
        </w:rPr>
        <w:t>xx</w:t>
      </w:r>
      <w:r w:rsidR="009268B4">
        <w:rPr>
          <w:rFonts w:asciiTheme="minorHAnsi" w:hAnsiTheme="minorHAnsi" w:cs="Calibri"/>
          <w:color w:val="000000"/>
        </w:rPr>
        <w:t>x</w:t>
      </w:r>
      <w:r w:rsidR="001944FF">
        <w:rPr>
          <w:rFonts w:asciiTheme="minorHAnsi" w:hAnsiTheme="minorHAnsi" w:cs="Calibri"/>
          <w:color w:val="000000"/>
        </w:rPr>
        <w:t>xxx</w:t>
      </w:r>
    </w:p>
  </w:footnote>
  <w:footnote w:id="11">
    <w:p w:rsidR="006A18F8" w:rsidRPr="006E28A6" w:rsidRDefault="0075585A" w:rsidP="006A18F8">
      <w:pPr>
        <w:rPr>
          <w:rFonts w:asciiTheme="minorHAnsi" w:hAnsiTheme="minorHAnsi"/>
        </w:rPr>
      </w:pPr>
      <w:r w:rsidRPr="006E28A6">
        <w:rPr>
          <w:rStyle w:val="Odwoanieprzypisudolnego"/>
          <w:rFonts w:asciiTheme="minorHAnsi" w:hAnsiTheme="minorHAnsi"/>
        </w:rPr>
        <w:footnoteRef/>
      </w:r>
      <w:r w:rsidRPr="006E28A6">
        <w:rPr>
          <w:rFonts w:asciiTheme="minorHAnsi" w:hAnsiTheme="minorHAnsi"/>
        </w:rPr>
        <w:t xml:space="preserve"> Znak sprawy: </w:t>
      </w:r>
      <w:r w:rsidR="009268B4">
        <w:rPr>
          <w:rFonts w:asciiTheme="minorHAnsi" w:hAnsiTheme="minorHAnsi" w:cs="Calibri"/>
          <w:color w:val="000000"/>
        </w:rPr>
        <w:t>xxx</w:t>
      </w:r>
      <w:r w:rsidR="001944FF">
        <w:rPr>
          <w:rFonts w:asciiTheme="minorHAnsi" w:hAnsiTheme="minorHAnsi" w:cs="Calibri"/>
          <w:color w:val="000000"/>
        </w:rPr>
        <w:t xml:space="preserve">xxx, </w:t>
      </w:r>
      <w:r w:rsidR="009268B4">
        <w:rPr>
          <w:rFonts w:asciiTheme="minorHAnsi" w:hAnsiTheme="minorHAnsi" w:cs="Calibri"/>
          <w:color w:val="000000"/>
        </w:rPr>
        <w:t>xxx</w:t>
      </w:r>
      <w:r w:rsidR="001944FF">
        <w:rPr>
          <w:rFonts w:asciiTheme="minorHAnsi" w:hAnsiTheme="minorHAnsi" w:cs="Calibri"/>
          <w:color w:val="000000"/>
        </w:rPr>
        <w:t xml:space="preserve">xxx, </w:t>
      </w:r>
      <w:r w:rsidR="009268B4">
        <w:rPr>
          <w:rFonts w:asciiTheme="minorHAnsi" w:hAnsiTheme="minorHAnsi" w:cs="Calibri"/>
          <w:color w:val="000000"/>
        </w:rPr>
        <w:t>xxx</w:t>
      </w:r>
      <w:r w:rsidR="001944FF">
        <w:rPr>
          <w:rFonts w:asciiTheme="minorHAnsi" w:hAnsiTheme="minorHAnsi" w:cs="Calibri"/>
          <w:color w:val="000000"/>
        </w:rPr>
        <w:t xml:space="preserve">xxx, </w:t>
      </w:r>
      <w:r w:rsidR="009268B4">
        <w:rPr>
          <w:rFonts w:asciiTheme="minorHAnsi" w:hAnsiTheme="minorHAnsi" w:cs="Calibri"/>
          <w:color w:val="000000"/>
        </w:rPr>
        <w:t>xxx</w:t>
      </w:r>
      <w:r w:rsidR="001944FF">
        <w:rPr>
          <w:rFonts w:asciiTheme="minorHAnsi" w:hAnsiTheme="minorHAnsi" w:cs="Calibri"/>
          <w:color w:val="000000"/>
        </w:rPr>
        <w:t xml:space="preserve">xxx, </w:t>
      </w:r>
      <w:r w:rsidR="009268B4">
        <w:rPr>
          <w:rFonts w:asciiTheme="minorHAnsi" w:hAnsiTheme="minorHAnsi" w:cs="Calibri"/>
          <w:color w:val="000000"/>
        </w:rPr>
        <w:t>xxx</w:t>
      </w:r>
      <w:r w:rsidR="00574C22">
        <w:rPr>
          <w:rFonts w:asciiTheme="minorHAnsi" w:hAnsiTheme="minorHAnsi" w:cs="Calibri"/>
          <w:color w:val="000000"/>
        </w:rPr>
        <w:t xml:space="preserve">xxx, </w:t>
      </w:r>
      <w:r w:rsidR="009268B4">
        <w:rPr>
          <w:rFonts w:asciiTheme="minorHAnsi" w:hAnsiTheme="minorHAnsi" w:cs="Calibri"/>
          <w:color w:val="000000"/>
        </w:rPr>
        <w:t>xxx</w:t>
      </w:r>
      <w:r w:rsidR="00574C22">
        <w:rPr>
          <w:rFonts w:asciiTheme="minorHAnsi" w:hAnsiTheme="minorHAnsi" w:cs="Calibri"/>
          <w:color w:val="000000"/>
        </w:rPr>
        <w:t xml:space="preserve">xxx, </w:t>
      </w:r>
      <w:r w:rsidR="009268B4">
        <w:rPr>
          <w:rFonts w:asciiTheme="minorHAnsi" w:hAnsiTheme="minorHAnsi" w:cs="Calibri"/>
          <w:color w:val="000000"/>
        </w:rPr>
        <w:t>xxx</w:t>
      </w:r>
      <w:r w:rsidR="00574C22">
        <w:rPr>
          <w:rFonts w:asciiTheme="minorHAnsi" w:hAnsiTheme="minorHAnsi" w:cs="Calibri"/>
          <w:color w:val="000000"/>
        </w:rPr>
        <w:t xml:space="preserve">xxx, </w:t>
      </w:r>
      <w:r w:rsidR="009268B4">
        <w:rPr>
          <w:rFonts w:asciiTheme="minorHAnsi" w:hAnsiTheme="minorHAnsi" w:cs="Calibri"/>
          <w:color w:val="000000"/>
        </w:rPr>
        <w:t>xxx</w:t>
      </w:r>
      <w:r w:rsidR="00574C22">
        <w:rPr>
          <w:rFonts w:asciiTheme="minorHAnsi" w:hAnsiTheme="minorHAnsi" w:cs="Calibri"/>
          <w:color w:val="000000"/>
        </w:rPr>
        <w:t xml:space="preserve">xxx, </w:t>
      </w:r>
      <w:r w:rsidR="000D011C">
        <w:rPr>
          <w:rFonts w:asciiTheme="minorHAnsi" w:hAnsiTheme="minorHAnsi" w:cs="Calibri"/>
          <w:color w:val="000000"/>
        </w:rPr>
        <w:t>xxx</w:t>
      </w:r>
      <w:r w:rsidR="001944FF">
        <w:rPr>
          <w:rFonts w:asciiTheme="minorHAnsi" w:hAnsiTheme="minorHAnsi" w:cs="Calibri"/>
          <w:color w:val="000000"/>
        </w:rPr>
        <w:t>xxx</w:t>
      </w:r>
    </w:p>
  </w:footnote>
  <w:footnote w:id="12">
    <w:p w:rsidR="006A18F8" w:rsidRPr="006E28A6" w:rsidRDefault="0075585A" w:rsidP="006A18F8">
      <w:pPr>
        <w:pStyle w:val="Tekstprzypisudolnego"/>
        <w:rPr>
          <w:sz w:val="24"/>
          <w:szCs w:val="24"/>
        </w:rPr>
      </w:pPr>
      <w:r w:rsidRPr="006E28A6">
        <w:rPr>
          <w:rStyle w:val="Odwoanieprzypisudolnego"/>
          <w:sz w:val="24"/>
          <w:szCs w:val="24"/>
        </w:rPr>
        <w:footnoteRef/>
      </w:r>
      <w:r w:rsidR="000D011C">
        <w:rPr>
          <w:sz w:val="24"/>
          <w:szCs w:val="24"/>
        </w:rPr>
        <w:t xml:space="preserve"> Sprawa oznaczona xxx</w:t>
      </w:r>
      <w:r w:rsidR="00574C22">
        <w:rPr>
          <w:sz w:val="24"/>
          <w:szCs w:val="24"/>
        </w:rPr>
        <w:t>xxx</w:t>
      </w:r>
    </w:p>
  </w:footnote>
  <w:footnote w:id="13">
    <w:p w:rsidR="006A18F8" w:rsidRPr="006E28A6" w:rsidRDefault="0075585A" w:rsidP="006A18F8">
      <w:pPr>
        <w:pStyle w:val="Tekstprzypisudolnego"/>
        <w:rPr>
          <w:sz w:val="24"/>
          <w:szCs w:val="24"/>
        </w:rPr>
      </w:pPr>
      <w:r w:rsidRPr="006E28A6">
        <w:rPr>
          <w:rStyle w:val="Odwoanieprzypisudolnego"/>
          <w:sz w:val="24"/>
          <w:szCs w:val="24"/>
        </w:rPr>
        <w:footnoteRef/>
      </w:r>
      <w:r w:rsidRPr="006E28A6">
        <w:rPr>
          <w:sz w:val="24"/>
          <w:szCs w:val="24"/>
        </w:rPr>
        <w:t xml:space="preserve"> Zaświadczenie z Urzędu Skarbowego o wysokości przychodu oraz o wysokości i formie opłacanego podatku.</w:t>
      </w:r>
    </w:p>
  </w:footnote>
  <w:footnote w:id="14">
    <w:p w:rsidR="006A18F8" w:rsidRPr="006E28A6" w:rsidRDefault="0075585A" w:rsidP="006A18F8">
      <w:pPr>
        <w:pStyle w:val="Tekstprzypisudolnego"/>
        <w:rPr>
          <w:sz w:val="24"/>
          <w:szCs w:val="24"/>
        </w:rPr>
      </w:pPr>
      <w:r w:rsidRPr="006E28A6">
        <w:rPr>
          <w:rStyle w:val="Odwoanieprzypisudolnego"/>
          <w:sz w:val="24"/>
          <w:szCs w:val="24"/>
        </w:rPr>
        <w:footnoteRef/>
      </w:r>
      <w:r w:rsidR="000D011C">
        <w:rPr>
          <w:sz w:val="24"/>
          <w:szCs w:val="24"/>
        </w:rPr>
        <w:t xml:space="preserve"> Termin upływał xxxx</w:t>
      </w:r>
      <w:r w:rsidRPr="006E28A6">
        <w:rPr>
          <w:sz w:val="24"/>
          <w:szCs w:val="24"/>
        </w:rPr>
        <w:t xml:space="preserve"> r.</w:t>
      </w:r>
    </w:p>
  </w:footnote>
  <w:footnote w:id="15">
    <w:p w:rsidR="006A18F8" w:rsidRPr="005415DD" w:rsidRDefault="0075585A" w:rsidP="006A18F8">
      <w:pPr>
        <w:pStyle w:val="Tekstprzypisudolnego"/>
        <w:rPr>
          <w:sz w:val="24"/>
          <w:szCs w:val="24"/>
        </w:rPr>
      </w:pPr>
      <w:r w:rsidRPr="006E28A6">
        <w:rPr>
          <w:rStyle w:val="Odwoanieprzypisudolnego"/>
          <w:sz w:val="24"/>
          <w:szCs w:val="24"/>
        </w:rPr>
        <w:footnoteRef/>
      </w:r>
      <w:r w:rsidRPr="006E28A6">
        <w:rPr>
          <w:sz w:val="24"/>
          <w:szCs w:val="24"/>
        </w:rPr>
        <w:t xml:space="preserve"> Dalej – US.</w:t>
      </w:r>
    </w:p>
  </w:footnote>
  <w:footnote w:id="16">
    <w:p w:rsidR="006A18F8" w:rsidRPr="000E7B48" w:rsidRDefault="0075585A" w:rsidP="006A18F8">
      <w:pPr>
        <w:pStyle w:val="Tekstprzypisudolnego"/>
        <w:rPr>
          <w:sz w:val="24"/>
          <w:szCs w:val="24"/>
        </w:rPr>
      </w:pPr>
      <w:r w:rsidRPr="000E7B48">
        <w:rPr>
          <w:rStyle w:val="Odwoanieprzypisudolnego"/>
          <w:sz w:val="24"/>
          <w:szCs w:val="24"/>
        </w:rPr>
        <w:footnoteRef/>
      </w:r>
      <w:r w:rsidRPr="000E7B48">
        <w:rPr>
          <w:sz w:val="24"/>
          <w:szCs w:val="24"/>
        </w:rPr>
        <w:t xml:space="preserve"> </w:t>
      </w:r>
      <w:r w:rsidR="00574C22">
        <w:rPr>
          <w:sz w:val="24"/>
          <w:szCs w:val="24"/>
        </w:rPr>
        <w:t xml:space="preserve">Sprawy oznaczone: </w:t>
      </w:r>
      <w:r w:rsidR="009268B4">
        <w:rPr>
          <w:sz w:val="24"/>
          <w:szCs w:val="24"/>
        </w:rPr>
        <w:t>xxx</w:t>
      </w:r>
      <w:r w:rsidR="00574C22">
        <w:rPr>
          <w:sz w:val="24"/>
          <w:szCs w:val="24"/>
        </w:rPr>
        <w:t xml:space="preserve">xxx, </w:t>
      </w:r>
      <w:r w:rsidR="009268B4">
        <w:rPr>
          <w:sz w:val="24"/>
          <w:szCs w:val="24"/>
        </w:rPr>
        <w:t>xxx</w:t>
      </w:r>
      <w:r w:rsidR="00574C22">
        <w:rPr>
          <w:sz w:val="24"/>
          <w:szCs w:val="24"/>
        </w:rPr>
        <w:t xml:space="preserve">xxx, </w:t>
      </w:r>
      <w:r w:rsidR="009268B4">
        <w:rPr>
          <w:sz w:val="24"/>
          <w:szCs w:val="24"/>
        </w:rPr>
        <w:t>xxx</w:t>
      </w:r>
      <w:r w:rsidR="00574C22">
        <w:rPr>
          <w:sz w:val="24"/>
          <w:szCs w:val="24"/>
        </w:rPr>
        <w:t xml:space="preserve">xxx, </w:t>
      </w:r>
      <w:r w:rsidR="009268B4">
        <w:rPr>
          <w:sz w:val="24"/>
          <w:szCs w:val="24"/>
        </w:rPr>
        <w:t>xxx</w:t>
      </w:r>
      <w:r w:rsidR="001944FF">
        <w:rPr>
          <w:sz w:val="24"/>
          <w:szCs w:val="24"/>
        </w:rPr>
        <w:t>xxx</w:t>
      </w:r>
      <w:r w:rsidRPr="000E7B48">
        <w:rPr>
          <w:sz w:val="24"/>
          <w:szCs w:val="24"/>
        </w:rPr>
        <w:t xml:space="preserve">   </w:t>
      </w:r>
    </w:p>
  </w:footnote>
  <w:footnote w:id="17">
    <w:p w:rsidR="006A18F8" w:rsidRPr="00FD50D1" w:rsidRDefault="0075585A" w:rsidP="006A18F8">
      <w:pPr>
        <w:pStyle w:val="Tekstprzypisudolnego"/>
        <w:rPr>
          <w:rFonts w:cstheme="minorHAnsi"/>
          <w:sz w:val="24"/>
          <w:szCs w:val="24"/>
        </w:rPr>
      </w:pPr>
      <w:r w:rsidRPr="00FD50D1">
        <w:rPr>
          <w:rStyle w:val="Odwoanieprzypisudolnego"/>
          <w:rFonts w:cstheme="minorHAnsi"/>
          <w:sz w:val="24"/>
          <w:szCs w:val="24"/>
        </w:rPr>
        <w:footnoteRef/>
      </w:r>
      <w:r w:rsidRPr="00FD50D1">
        <w:rPr>
          <w:rFonts w:cstheme="minorHAnsi"/>
          <w:sz w:val="24"/>
          <w:szCs w:val="24"/>
        </w:rPr>
        <w:t xml:space="preserve"> Rozporządzenie Rady Ministrów </w:t>
      </w:r>
      <w:r>
        <w:rPr>
          <w:rFonts w:cstheme="minorHAnsi"/>
          <w:sz w:val="24"/>
          <w:szCs w:val="24"/>
        </w:rPr>
        <w:t>z dnia 31 lipca 2018 r.</w:t>
      </w:r>
      <w:r w:rsidRPr="00FD50D1">
        <w:rPr>
          <w:rFonts w:cstheme="minorHAnsi"/>
          <w:sz w:val="24"/>
          <w:szCs w:val="24"/>
        </w:rPr>
        <w:t xml:space="preserve"> w sprawie wysokości dochodu rodziny albo dochodu osoby uczącej się stanowiących podstawę ubiegania się o zasiłek rodzinny i specjalny zasiłek opiekuńczy, wysokości świadczeń rodzinnych oraz wysokości zasiłku dla opiekuna (Dz. U. z 2021 r. poz. 1481)</w:t>
      </w:r>
    </w:p>
  </w:footnote>
  <w:footnote w:id="18">
    <w:p w:rsidR="006A18F8" w:rsidRPr="00156CB0" w:rsidRDefault="0075585A" w:rsidP="006A18F8">
      <w:pPr>
        <w:pStyle w:val="Tekstprzypisudolnego"/>
        <w:rPr>
          <w:sz w:val="24"/>
          <w:szCs w:val="24"/>
        </w:rPr>
      </w:pPr>
      <w:r w:rsidRPr="00156CB0">
        <w:rPr>
          <w:rStyle w:val="Odwoanieprzypisudolnego"/>
          <w:sz w:val="24"/>
          <w:szCs w:val="24"/>
        </w:rPr>
        <w:footnoteRef/>
      </w:r>
      <w:r w:rsidRPr="00156CB0">
        <w:rPr>
          <w:sz w:val="24"/>
          <w:szCs w:val="24"/>
        </w:rPr>
        <w:t xml:space="preserve"> </w:t>
      </w:r>
      <w:r w:rsidR="001944FF">
        <w:rPr>
          <w:sz w:val="24"/>
          <w:szCs w:val="24"/>
        </w:rPr>
        <w:t>Spr</w:t>
      </w:r>
      <w:r w:rsidR="00574C22">
        <w:rPr>
          <w:sz w:val="24"/>
          <w:szCs w:val="24"/>
        </w:rPr>
        <w:t xml:space="preserve">awy oznaczone: </w:t>
      </w:r>
      <w:r w:rsidR="00B41C54">
        <w:rPr>
          <w:sz w:val="24"/>
          <w:szCs w:val="24"/>
        </w:rPr>
        <w:t>xxx</w:t>
      </w:r>
      <w:r w:rsidR="00574C22">
        <w:rPr>
          <w:sz w:val="24"/>
          <w:szCs w:val="24"/>
        </w:rPr>
        <w:t xml:space="preserve">xxx, </w:t>
      </w:r>
      <w:r w:rsidR="00B41C54">
        <w:rPr>
          <w:sz w:val="24"/>
          <w:szCs w:val="24"/>
        </w:rPr>
        <w:t>xxx</w:t>
      </w:r>
      <w:r w:rsidR="00574C22">
        <w:rPr>
          <w:sz w:val="24"/>
          <w:szCs w:val="24"/>
        </w:rPr>
        <w:t xml:space="preserve">xxx, </w:t>
      </w:r>
      <w:r w:rsidR="00B41C54">
        <w:rPr>
          <w:sz w:val="24"/>
          <w:szCs w:val="24"/>
        </w:rPr>
        <w:t>xxx</w:t>
      </w:r>
      <w:r w:rsidR="00574C22">
        <w:rPr>
          <w:sz w:val="24"/>
          <w:szCs w:val="24"/>
        </w:rPr>
        <w:t xml:space="preserve">xxx, </w:t>
      </w:r>
      <w:r w:rsidR="00B41C54">
        <w:rPr>
          <w:sz w:val="24"/>
          <w:szCs w:val="24"/>
        </w:rPr>
        <w:t>xxx</w:t>
      </w:r>
      <w:r w:rsidR="00574C22">
        <w:rPr>
          <w:sz w:val="24"/>
          <w:szCs w:val="24"/>
        </w:rPr>
        <w:t xml:space="preserve">xxx, </w:t>
      </w:r>
      <w:r w:rsidR="00B41C54">
        <w:rPr>
          <w:sz w:val="24"/>
          <w:szCs w:val="24"/>
        </w:rPr>
        <w:t>xxx</w:t>
      </w:r>
      <w:r w:rsidR="00574C22">
        <w:rPr>
          <w:sz w:val="24"/>
          <w:szCs w:val="24"/>
        </w:rPr>
        <w:t xml:space="preserve">xxx, </w:t>
      </w:r>
      <w:r w:rsidR="00B41C54">
        <w:rPr>
          <w:sz w:val="24"/>
          <w:szCs w:val="24"/>
        </w:rPr>
        <w:t>xxx</w:t>
      </w:r>
      <w:r w:rsidR="001944FF">
        <w:rPr>
          <w:sz w:val="24"/>
          <w:szCs w:val="24"/>
        </w:rPr>
        <w:t>xxx</w:t>
      </w:r>
      <w:r w:rsidRPr="00156CB0">
        <w:rPr>
          <w:sz w:val="24"/>
          <w:szCs w:val="24"/>
        </w:rPr>
        <w:t xml:space="preserve"> </w:t>
      </w:r>
    </w:p>
  </w:footnote>
  <w:footnote w:id="19">
    <w:p w:rsidR="006A18F8" w:rsidRPr="00156CB0" w:rsidRDefault="0075585A" w:rsidP="006A18F8">
      <w:pPr>
        <w:pStyle w:val="Tekstprzypisudolnego"/>
        <w:rPr>
          <w:sz w:val="24"/>
          <w:szCs w:val="24"/>
        </w:rPr>
      </w:pPr>
      <w:r w:rsidRPr="00156CB0">
        <w:rPr>
          <w:rStyle w:val="Odwoanieprzypisudolnego"/>
          <w:sz w:val="24"/>
          <w:szCs w:val="24"/>
        </w:rPr>
        <w:footnoteRef/>
      </w:r>
      <w:r w:rsidRPr="00156CB0">
        <w:rPr>
          <w:sz w:val="24"/>
          <w:szCs w:val="24"/>
        </w:rPr>
        <w:t xml:space="preserve"> Postęp</w:t>
      </w:r>
      <w:r w:rsidR="00216BDE">
        <w:rPr>
          <w:sz w:val="24"/>
          <w:szCs w:val="24"/>
        </w:rPr>
        <w:t xml:space="preserve">owania oznaczone: </w:t>
      </w:r>
      <w:r w:rsidR="00B41C54">
        <w:rPr>
          <w:sz w:val="24"/>
          <w:szCs w:val="24"/>
        </w:rPr>
        <w:t>xxx</w:t>
      </w:r>
      <w:r w:rsidR="00216BDE">
        <w:rPr>
          <w:sz w:val="24"/>
          <w:szCs w:val="24"/>
        </w:rPr>
        <w:t xml:space="preserve">xxx, </w:t>
      </w:r>
      <w:r w:rsidR="00B41C54">
        <w:rPr>
          <w:sz w:val="24"/>
          <w:szCs w:val="24"/>
        </w:rPr>
        <w:t>xxx</w:t>
      </w:r>
      <w:r w:rsidR="000D011C">
        <w:rPr>
          <w:sz w:val="24"/>
          <w:szCs w:val="24"/>
        </w:rPr>
        <w:t>x</w:t>
      </w:r>
      <w:r w:rsidR="00216BDE">
        <w:rPr>
          <w:sz w:val="24"/>
          <w:szCs w:val="24"/>
        </w:rPr>
        <w:t>xx</w:t>
      </w:r>
      <w:r w:rsidR="00E41AB1">
        <w:rPr>
          <w:sz w:val="24"/>
          <w:szCs w:val="24"/>
        </w:rPr>
        <w:t xml:space="preserve">, </w:t>
      </w:r>
      <w:r w:rsidR="00B41C54">
        <w:rPr>
          <w:sz w:val="24"/>
          <w:szCs w:val="24"/>
        </w:rPr>
        <w:t>xxx</w:t>
      </w:r>
      <w:r w:rsidR="001944FF">
        <w:rPr>
          <w:sz w:val="24"/>
          <w:szCs w:val="24"/>
        </w:rPr>
        <w:t>xxx</w:t>
      </w:r>
      <w:r w:rsidRPr="00156CB0">
        <w:rPr>
          <w:sz w:val="24"/>
          <w:szCs w:val="24"/>
        </w:rPr>
        <w:t xml:space="preserve">, </w:t>
      </w:r>
    </w:p>
  </w:footnote>
  <w:footnote w:id="20">
    <w:p w:rsidR="006A18F8" w:rsidRPr="00156CB0" w:rsidRDefault="0075585A" w:rsidP="006A18F8">
      <w:pPr>
        <w:pStyle w:val="Tekstprzypisudolnego"/>
        <w:rPr>
          <w:sz w:val="24"/>
          <w:szCs w:val="24"/>
        </w:rPr>
      </w:pPr>
      <w:r w:rsidRPr="00156CB0">
        <w:rPr>
          <w:rStyle w:val="Odwoanieprzypisudolnego"/>
          <w:sz w:val="24"/>
          <w:szCs w:val="24"/>
        </w:rPr>
        <w:footnoteRef/>
      </w:r>
      <w:r w:rsidRPr="00156CB0">
        <w:rPr>
          <w:sz w:val="24"/>
          <w:szCs w:val="24"/>
        </w:rPr>
        <w:t xml:space="preserve"> Art. 10 ust. 3 ustawy o świadczeniach rodzinnych.</w:t>
      </w:r>
    </w:p>
  </w:footnote>
  <w:footnote w:id="21">
    <w:p w:rsidR="006A18F8" w:rsidRPr="00156CB0" w:rsidRDefault="0075585A" w:rsidP="006A18F8">
      <w:pPr>
        <w:pStyle w:val="Tekstprzypisudolnego"/>
        <w:rPr>
          <w:rFonts w:cstheme="minorHAnsi"/>
          <w:sz w:val="24"/>
          <w:szCs w:val="24"/>
        </w:rPr>
      </w:pPr>
      <w:r w:rsidRPr="00156CB0">
        <w:rPr>
          <w:rStyle w:val="Odwoanieprzypisudolnego"/>
          <w:rFonts w:cstheme="minorHAnsi"/>
          <w:sz w:val="24"/>
          <w:szCs w:val="24"/>
        </w:rPr>
        <w:footnoteRef/>
      </w:r>
      <w:r w:rsidR="00E41AB1">
        <w:rPr>
          <w:rFonts w:cstheme="minorHAnsi"/>
          <w:sz w:val="24"/>
          <w:szCs w:val="24"/>
        </w:rPr>
        <w:t xml:space="preserve"> Decyzje oznaczone: </w:t>
      </w:r>
      <w:r w:rsidR="00B41C54">
        <w:rPr>
          <w:rFonts w:cstheme="minorHAnsi"/>
          <w:sz w:val="24"/>
          <w:szCs w:val="24"/>
        </w:rPr>
        <w:t>xxx</w:t>
      </w:r>
      <w:r w:rsidR="00E41AB1">
        <w:rPr>
          <w:rFonts w:cstheme="minorHAnsi"/>
          <w:sz w:val="24"/>
          <w:szCs w:val="24"/>
        </w:rPr>
        <w:t xml:space="preserve"> z xxx r., </w:t>
      </w:r>
      <w:r w:rsidR="00B41C54">
        <w:rPr>
          <w:rFonts w:cstheme="minorHAnsi"/>
          <w:sz w:val="24"/>
          <w:szCs w:val="24"/>
        </w:rPr>
        <w:t>xxx</w:t>
      </w:r>
      <w:r w:rsidR="00E41AB1">
        <w:rPr>
          <w:rFonts w:cstheme="minorHAnsi"/>
          <w:sz w:val="24"/>
          <w:szCs w:val="24"/>
        </w:rPr>
        <w:t xml:space="preserve"> z xxx r., </w:t>
      </w:r>
      <w:r w:rsidR="00B41C54">
        <w:rPr>
          <w:rFonts w:cstheme="minorHAnsi"/>
          <w:sz w:val="24"/>
          <w:szCs w:val="24"/>
        </w:rPr>
        <w:t>xxx</w:t>
      </w:r>
      <w:r w:rsidR="00E41AB1">
        <w:rPr>
          <w:rFonts w:cstheme="minorHAnsi"/>
          <w:sz w:val="24"/>
          <w:szCs w:val="24"/>
        </w:rPr>
        <w:t xml:space="preserve"> z xxx r., </w:t>
      </w:r>
      <w:r w:rsidR="00B41C54">
        <w:rPr>
          <w:rFonts w:cstheme="minorHAnsi"/>
          <w:sz w:val="24"/>
          <w:szCs w:val="24"/>
        </w:rPr>
        <w:t>xxx</w:t>
      </w:r>
      <w:r w:rsidR="00E41AB1">
        <w:rPr>
          <w:rFonts w:cstheme="minorHAnsi"/>
          <w:sz w:val="24"/>
          <w:szCs w:val="24"/>
        </w:rPr>
        <w:t xml:space="preserve"> z xxx r., </w:t>
      </w:r>
      <w:r w:rsidR="00B41C54">
        <w:rPr>
          <w:rFonts w:cstheme="minorHAnsi"/>
          <w:sz w:val="24"/>
          <w:szCs w:val="24"/>
        </w:rPr>
        <w:t>xxx</w:t>
      </w:r>
      <w:r w:rsidR="00E41AB1">
        <w:rPr>
          <w:rFonts w:cstheme="minorHAnsi"/>
          <w:sz w:val="24"/>
          <w:szCs w:val="24"/>
        </w:rPr>
        <w:t xml:space="preserve"> z xxx r., </w:t>
      </w:r>
      <w:r w:rsidR="00B41C54">
        <w:rPr>
          <w:rFonts w:cstheme="minorHAnsi"/>
          <w:sz w:val="24"/>
          <w:szCs w:val="24"/>
        </w:rPr>
        <w:t>xxx</w:t>
      </w:r>
      <w:r w:rsidR="00E41AB1">
        <w:rPr>
          <w:rFonts w:cstheme="minorHAnsi"/>
          <w:sz w:val="24"/>
          <w:szCs w:val="24"/>
        </w:rPr>
        <w:t xml:space="preserve"> z xxx r., </w:t>
      </w:r>
      <w:r w:rsidR="00B41C54">
        <w:rPr>
          <w:rFonts w:cstheme="minorHAnsi"/>
          <w:sz w:val="24"/>
          <w:szCs w:val="24"/>
        </w:rPr>
        <w:t>xxx</w:t>
      </w:r>
      <w:r w:rsidR="00E41AB1">
        <w:rPr>
          <w:rFonts w:cstheme="minorHAnsi"/>
          <w:sz w:val="24"/>
          <w:szCs w:val="24"/>
        </w:rPr>
        <w:t xml:space="preserve"> z xxx r., </w:t>
      </w:r>
      <w:r w:rsidR="00B41C54">
        <w:rPr>
          <w:rFonts w:cstheme="minorHAnsi"/>
          <w:sz w:val="24"/>
          <w:szCs w:val="24"/>
        </w:rPr>
        <w:t>xxx</w:t>
      </w:r>
      <w:r w:rsidR="00E41AB1">
        <w:rPr>
          <w:rFonts w:cstheme="minorHAnsi"/>
          <w:sz w:val="24"/>
          <w:szCs w:val="24"/>
        </w:rPr>
        <w:t xml:space="preserve"> z xxx</w:t>
      </w:r>
      <w:r w:rsidR="003B0466">
        <w:rPr>
          <w:rFonts w:cstheme="minorHAnsi"/>
          <w:sz w:val="24"/>
          <w:szCs w:val="24"/>
        </w:rPr>
        <w:t xml:space="preserve"> r., </w:t>
      </w:r>
      <w:r w:rsidR="00B41C54">
        <w:rPr>
          <w:rFonts w:cstheme="minorHAnsi"/>
          <w:sz w:val="24"/>
          <w:szCs w:val="24"/>
        </w:rPr>
        <w:t>xxx</w:t>
      </w:r>
      <w:r w:rsidR="003B0466">
        <w:rPr>
          <w:rFonts w:cstheme="minorHAnsi"/>
          <w:sz w:val="24"/>
          <w:szCs w:val="24"/>
        </w:rPr>
        <w:t xml:space="preserve"> z xxx r., </w:t>
      </w:r>
      <w:r w:rsidR="00B41C54">
        <w:rPr>
          <w:rFonts w:cstheme="minorHAnsi"/>
          <w:sz w:val="24"/>
          <w:szCs w:val="24"/>
        </w:rPr>
        <w:t>xxx</w:t>
      </w:r>
      <w:r w:rsidR="000D011C">
        <w:rPr>
          <w:rFonts w:cstheme="minorHAnsi"/>
          <w:sz w:val="24"/>
          <w:szCs w:val="24"/>
        </w:rPr>
        <w:t xml:space="preserve"> z xxx</w:t>
      </w:r>
      <w:r w:rsidR="003B0466">
        <w:rPr>
          <w:rFonts w:cstheme="minorHAnsi"/>
          <w:sz w:val="24"/>
          <w:szCs w:val="24"/>
        </w:rPr>
        <w:t xml:space="preserve"> r., </w:t>
      </w:r>
      <w:r w:rsidR="00B41C54">
        <w:rPr>
          <w:rFonts w:cstheme="minorHAnsi"/>
          <w:sz w:val="24"/>
          <w:szCs w:val="24"/>
        </w:rPr>
        <w:t>xxx</w:t>
      </w:r>
      <w:r w:rsidR="003B0466">
        <w:rPr>
          <w:rFonts w:cstheme="minorHAnsi"/>
          <w:sz w:val="24"/>
          <w:szCs w:val="24"/>
        </w:rPr>
        <w:t xml:space="preserve"> z xxx r., </w:t>
      </w:r>
      <w:r w:rsidR="00B41C54">
        <w:rPr>
          <w:rFonts w:cstheme="minorHAnsi"/>
          <w:sz w:val="24"/>
          <w:szCs w:val="24"/>
        </w:rPr>
        <w:t>xxx</w:t>
      </w:r>
      <w:r w:rsidR="003B0466">
        <w:rPr>
          <w:rFonts w:cstheme="minorHAnsi"/>
          <w:sz w:val="24"/>
          <w:szCs w:val="24"/>
        </w:rPr>
        <w:t xml:space="preserve"> z xxx r., </w:t>
      </w:r>
      <w:r w:rsidR="00B41C54">
        <w:rPr>
          <w:rFonts w:cstheme="minorHAnsi"/>
          <w:sz w:val="24"/>
          <w:szCs w:val="24"/>
        </w:rPr>
        <w:t>xxx</w:t>
      </w:r>
      <w:r w:rsidR="003B0466">
        <w:rPr>
          <w:rFonts w:cstheme="minorHAnsi"/>
          <w:sz w:val="24"/>
          <w:szCs w:val="24"/>
        </w:rPr>
        <w:t xml:space="preserve"> z xxx</w:t>
      </w:r>
      <w:r w:rsidRPr="00156CB0">
        <w:rPr>
          <w:rFonts w:cstheme="minorHAnsi"/>
          <w:sz w:val="24"/>
          <w:szCs w:val="24"/>
        </w:rPr>
        <w:t xml:space="preserve"> r.,</w:t>
      </w:r>
      <w:r w:rsidR="003B0466">
        <w:rPr>
          <w:rFonts w:cstheme="minorHAnsi"/>
          <w:sz w:val="24"/>
          <w:szCs w:val="24"/>
        </w:rPr>
        <w:t xml:space="preserve"> </w:t>
      </w:r>
      <w:r w:rsidR="00B41C54">
        <w:rPr>
          <w:rFonts w:cstheme="minorHAnsi"/>
          <w:sz w:val="24"/>
          <w:szCs w:val="24"/>
        </w:rPr>
        <w:t>xxx</w:t>
      </w:r>
      <w:r w:rsidR="003B0466">
        <w:rPr>
          <w:rFonts w:cstheme="minorHAnsi"/>
          <w:sz w:val="24"/>
          <w:szCs w:val="24"/>
        </w:rPr>
        <w:t xml:space="preserve"> z xxx r., </w:t>
      </w:r>
      <w:r w:rsidR="00B41C54">
        <w:rPr>
          <w:rFonts w:cstheme="minorHAnsi"/>
          <w:sz w:val="24"/>
          <w:szCs w:val="24"/>
        </w:rPr>
        <w:t>xxx</w:t>
      </w:r>
      <w:r w:rsidR="003B0466">
        <w:rPr>
          <w:rFonts w:cstheme="minorHAnsi"/>
          <w:sz w:val="24"/>
          <w:szCs w:val="24"/>
        </w:rPr>
        <w:t xml:space="preserve"> z xxx</w:t>
      </w:r>
      <w:r w:rsidRPr="00156CB0">
        <w:rPr>
          <w:rFonts w:cstheme="minorHAnsi"/>
          <w:sz w:val="24"/>
          <w:szCs w:val="24"/>
        </w:rPr>
        <w:t xml:space="preserve"> r.</w:t>
      </w:r>
      <w:r>
        <w:rPr>
          <w:rFonts w:cstheme="minorHAnsi"/>
          <w:sz w:val="24"/>
          <w:szCs w:val="24"/>
        </w:rPr>
        <w:t xml:space="preserve">, </w:t>
      </w:r>
      <w:r w:rsidR="00B41C54">
        <w:rPr>
          <w:rFonts w:cstheme="minorHAnsi"/>
          <w:sz w:val="24"/>
          <w:szCs w:val="24"/>
        </w:rPr>
        <w:t>xxx</w:t>
      </w:r>
      <w:r w:rsidR="003B0466">
        <w:rPr>
          <w:rFonts w:cstheme="minorHAnsi"/>
          <w:sz w:val="24"/>
          <w:szCs w:val="24"/>
        </w:rPr>
        <w:t xml:space="preserve"> z xxx</w:t>
      </w:r>
      <w:r w:rsidRPr="00156CB0">
        <w:rPr>
          <w:rFonts w:cstheme="minorHAnsi"/>
          <w:sz w:val="24"/>
          <w:szCs w:val="24"/>
        </w:rPr>
        <w:t xml:space="preserve"> r.</w:t>
      </w:r>
      <w:r>
        <w:rPr>
          <w:rFonts w:cstheme="minorHAnsi"/>
          <w:sz w:val="24"/>
          <w:szCs w:val="24"/>
        </w:rPr>
        <w:t xml:space="preserve">, </w:t>
      </w:r>
      <w:r w:rsidR="00B41C54">
        <w:rPr>
          <w:rFonts w:cstheme="minorHAnsi"/>
          <w:sz w:val="24"/>
          <w:szCs w:val="24"/>
        </w:rPr>
        <w:t>xxx</w:t>
      </w:r>
      <w:r w:rsidR="003B0466">
        <w:rPr>
          <w:rFonts w:cstheme="minorHAnsi"/>
          <w:sz w:val="24"/>
          <w:szCs w:val="24"/>
        </w:rPr>
        <w:t xml:space="preserve"> z xxx r., </w:t>
      </w:r>
      <w:r w:rsidR="00B41C54">
        <w:rPr>
          <w:rFonts w:cstheme="minorHAnsi"/>
          <w:sz w:val="24"/>
          <w:szCs w:val="24"/>
        </w:rPr>
        <w:t>xxx</w:t>
      </w:r>
      <w:r w:rsidR="003B0466">
        <w:rPr>
          <w:rFonts w:cstheme="minorHAnsi"/>
          <w:sz w:val="24"/>
          <w:szCs w:val="24"/>
        </w:rPr>
        <w:t xml:space="preserve"> z xxx r., </w:t>
      </w:r>
      <w:r w:rsidR="00B41C54">
        <w:rPr>
          <w:rFonts w:cstheme="minorHAnsi"/>
          <w:sz w:val="24"/>
          <w:szCs w:val="24"/>
        </w:rPr>
        <w:t>xxx</w:t>
      </w:r>
      <w:r w:rsidRPr="008D7363">
        <w:rPr>
          <w:rFonts w:cstheme="minorHAnsi"/>
          <w:sz w:val="24"/>
          <w:szCs w:val="24"/>
        </w:rPr>
        <w:t xml:space="preserve"> z </w:t>
      </w:r>
      <w:r w:rsidR="003B0466">
        <w:rPr>
          <w:rFonts w:cstheme="minorHAnsi"/>
          <w:sz w:val="24"/>
          <w:szCs w:val="24"/>
        </w:rPr>
        <w:t xml:space="preserve">xxx </w:t>
      </w:r>
      <w:r w:rsidRPr="008D7363">
        <w:rPr>
          <w:rFonts w:cstheme="minorHAnsi"/>
          <w:sz w:val="24"/>
          <w:szCs w:val="24"/>
        </w:rPr>
        <w:t>r.</w:t>
      </w:r>
      <w:r>
        <w:rPr>
          <w:rFonts w:cstheme="minorHAnsi"/>
          <w:sz w:val="24"/>
          <w:szCs w:val="24"/>
        </w:rPr>
        <w:t xml:space="preserve">, </w:t>
      </w:r>
      <w:r w:rsidR="002D388D">
        <w:rPr>
          <w:rFonts w:cstheme="minorHAnsi"/>
          <w:sz w:val="24"/>
          <w:szCs w:val="24"/>
        </w:rPr>
        <w:t>xxx</w:t>
      </w:r>
      <w:r w:rsidRPr="00F341E5">
        <w:rPr>
          <w:rFonts w:cstheme="minorHAnsi"/>
          <w:sz w:val="24"/>
          <w:szCs w:val="24"/>
        </w:rPr>
        <w:t xml:space="preserve"> z </w:t>
      </w:r>
      <w:r w:rsidR="003B0466">
        <w:rPr>
          <w:rFonts w:cstheme="minorHAnsi"/>
          <w:sz w:val="24"/>
          <w:szCs w:val="24"/>
        </w:rPr>
        <w:t xml:space="preserve">xxx r., </w:t>
      </w:r>
      <w:r w:rsidR="002D388D">
        <w:rPr>
          <w:rFonts w:cstheme="minorHAnsi"/>
          <w:sz w:val="24"/>
          <w:szCs w:val="24"/>
        </w:rPr>
        <w:t>xxx</w:t>
      </w:r>
      <w:r w:rsidR="003B0466">
        <w:rPr>
          <w:rFonts w:cstheme="minorHAnsi"/>
          <w:sz w:val="24"/>
          <w:szCs w:val="24"/>
        </w:rPr>
        <w:t xml:space="preserve"> z xxx r., </w:t>
      </w:r>
      <w:r w:rsidR="002D388D">
        <w:rPr>
          <w:rFonts w:cstheme="minorHAnsi"/>
          <w:sz w:val="24"/>
          <w:szCs w:val="24"/>
        </w:rPr>
        <w:t>xxx</w:t>
      </w:r>
      <w:r w:rsidR="003B0466">
        <w:rPr>
          <w:rFonts w:cstheme="minorHAnsi"/>
          <w:sz w:val="24"/>
          <w:szCs w:val="24"/>
        </w:rPr>
        <w:t xml:space="preserve"> z xxx</w:t>
      </w:r>
      <w:r w:rsidRPr="00F341E5">
        <w:rPr>
          <w:rFonts w:cstheme="minorHAnsi"/>
          <w:sz w:val="24"/>
          <w:szCs w:val="24"/>
        </w:rPr>
        <w:t xml:space="preserve"> r.</w:t>
      </w:r>
    </w:p>
  </w:footnote>
  <w:footnote w:id="22">
    <w:p w:rsidR="006A18F8" w:rsidRPr="00156CB0" w:rsidRDefault="0075585A" w:rsidP="006A18F8">
      <w:pPr>
        <w:pStyle w:val="Tekstprzypisudolnego"/>
        <w:rPr>
          <w:rFonts w:cstheme="minorHAnsi"/>
          <w:sz w:val="24"/>
          <w:szCs w:val="24"/>
        </w:rPr>
      </w:pPr>
      <w:r w:rsidRPr="00156CB0">
        <w:rPr>
          <w:rStyle w:val="Odwoanieprzypisudolnego"/>
          <w:rFonts w:cstheme="minorHAnsi"/>
          <w:sz w:val="24"/>
          <w:szCs w:val="24"/>
        </w:rPr>
        <w:footnoteRef/>
      </w:r>
      <w:r w:rsidR="003B0466">
        <w:rPr>
          <w:rFonts w:cstheme="minorHAnsi"/>
          <w:sz w:val="24"/>
          <w:szCs w:val="24"/>
        </w:rPr>
        <w:t xml:space="preserve"> Decyzja oznaczona: </w:t>
      </w:r>
      <w:r w:rsidR="002D388D">
        <w:rPr>
          <w:rFonts w:cstheme="minorHAnsi"/>
          <w:sz w:val="24"/>
          <w:szCs w:val="24"/>
        </w:rPr>
        <w:t>xxx</w:t>
      </w:r>
      <w:r w:rsidR="003B0466">
        <w:rPr>
          <w:rFonts w:cstheme="minorHAnsi"/>
          <w:sz w:val="24"/>
          <w:szCs w:val="24"/>
        </w:rPr>
        <w:t xml:space="preserve"> z xxx</w:t>
      </w:r>
      <w:r w:rsidRPr="00156CB0">
        <w:rPr>
          <w:rFonts w:cstheme="minorHAnsi"/>
          <w:sz w:val="24"/>
          <w:szCs w:val="24"/>
        </w:rPr>
        <w:t xml:space="preserve"> r.</w:t>
      </w:r>
    </w:p>
  </w:footnote>
  <w:footnote w:id="23">
    <w:p w:rsidR="006A18F8" w:rsidRPr="008D7363" w:rsidRDefault="0075585A" w:rsidP="006A18F8">
      <w:pPr>
        <w:pStyle w:val="Tekstprzypisudolnego"/>
        <w:rPr>
          <w:rFonts w:cstheme="minorHAnsi"/>
          <w:sz w:val="24"/>
          <w:szCs w:val="24"/>
        </w:rPr>
      </w:pPr>
      <w:r w:rsidRPr="008D7363">
        <w:rPr>
          <w:rStyle w:val="Odwoanieprzypisudolnego"/>
          <w:rFonts w:cstheme="minorHAnsi"/>
          <w:sz w:val="24"/>
          <w:szCs w:val="24"/>
        </w:rPr>
        <w:footnoteRef/>
      </w:r>
      <w:r w:rsidR="003B0466">
        <w:rPr>
          <w:rFonts w:cstheme="minorHAnsi"/>
          <w:sz w:val="24"/>
          <w:szCs w:val="24"/>
        </w:rPr>
        <w:t xml:space="preserve"> Decyzje oznaczone: </w:t>
      </w:r>
      <w:r w:rsidR="009824BD">
        <w:rPr>
          <w:rFonts w:cstheme="minorHAnsi"/>
          <w:sz w:val="24"/>
          <w:szCs w:val="24"/>
        </w:rPr>
        <w:t>xxx</w:t>
      </w:r>
      <w:r w:rsidR="003B0466">
        <w:rPr>
          <w:rFonts w:cstheme="minorHAnsi"/>
          <w:sz w:val="24"/>
          <w:szCs w:val="24"/>
        </w:rPr>
        <w:t xml:space="preserve"> z xxx r., </w:t>
      </w:r>
      <w:r w:rsidR="009824BD">
        <w:rPr>
          <w:rFonts w:cstheme="minorHAnsi"/>
          <w:sz w:val="24"/>
          <w:szCs w:val="24"/>
        </w:rPr>
        <w:t>xxx</w:t>
      </w:r>
      <w:r w:rsidR="003B0466">
        <w:rPr>
          <w:rFonts w:cstheme="minorHAnsi"/>
          <w:sz w:val="24"/>
          <w:szCs w:val="24"/>
        </w:rPr>
        <w:t xml:space="preserve"> z xxx r., </w:t>
      </w:r>
      <w:r w:rsidR="009824BD">
        <w:rPr>
          <w:rFonts w:cstheme="minorHAnsi"/>
          <w:sz w:val="24"/>
          <w:szCs w:val="24"/>
        </w:rPr>
        <w:t>xxx</w:t>
      </w:r>
      <w:r w:rsidR="003B0466">
        <w:rPr>
          <w:rFonts w:cstheme="minorHAnsi"/>
          <w:sz w:val="24"/>
          <w:szCs w:val="24"/>
        </w:rPr>
        <w:t xml:space="preserve"> z xxx</w:t>
      </w:r>
      <w:r w:rsidRPr="008D7363">
        <w:rPr>
          <w:rFonts w:cstheme="minorHAnsi"/>
          <w:sz w:val="24"/>
          <w:szCs w:val="24"/>
        </w:rPr>
        <w:t xml:space="preserve"> r.</w:t>
      </w:r>
      <w:r>
        <w:rPr>
          <w:rFonts w:cstheme="minorHAnsi"/>
          <w:sz w:val="24"/>
          <w:szCs w:val="24"/>
        </w:rPr>
        <w:t xml:space="preserve"> </w:t>
      </w:r>
    </w:p>
  </w:footnote>
  <w:footnote w:id="24">
    <w:p w:rsidR="006A18F8" w:rsidRPr="00F341E5" w:rsidRDefault="0075585A" w:rsidP="006A18F8">
      <w:pPr>
        <w:pStyle w:val="Tekstprzypisudolnego"/>
        <w:rPr>
          <w:rFonts w:cstheme="minorHAnsi"/>
          <w:sz w:val="24"/>
          <w:szCs w:val="24"/>
        </w:rPr>
      </w:pPr>
      <w:r w:rsidRPr="00F341E5">
        <w:rPr>
          <w:rStyle w:val="Odwoanieprzypisudolnego"/>
          <w:rFonts w:cstheme="minorHAnsi"/>
          <w:sz w:val="24"/>
          <w:szCs w:val="24"/>
        </w:rPr>
        <w:footnoteRef/>
      </w:r>
      <w:r w:rsidR="003B0466">
        <w:rPr>
          <w:rFonts w:cstheme="minorHAnsi"/>
          <w:sz w:val="24"/>
          <w:szCs w:val="24"/>
        </w:rPr>
        <w:t xml:space="preserve"> Decyzje oznaczone: </w:t>
      </w:r>
      <w:r w:rsidR="009824BD">
        <w:rPr>
          <w:rFonts w:cstheme="minorHAnsi"/>
          <w:sz w:val="24"/>
          <w:szCs w:val="24"/>
        </w:rPr>
        <w:t>xxx</w:t>
      </w:r>
      <w:r w:rsidRPr="00F341E5">
        <w:rPr>
          <w:rFonts w:cstheme="minorHAnsi"/>
          <w:sz w:val="24"/>
          <w:szCs w:val="24"/>
        </w:rPr>
        <w:t xml:space="preserve"> z </w:t>
      </w:r>
      <w:r w:rsidR="003B0466">
        <w:rPr>
          <w:rFonts w:cstheme="minorHAnsi"/>
          <w:sz w:val="24"/>
          <w:szCs w:val="24"/>
        </w:rPr>
        <w:t xml:space="preserve">xxx r., </w:t>
      </w:r>
      <w:r w:rsidR="009824BD">
        <w:rPr>
          <w:rFonts w:cstheme="minorHAnsi"/>
          <w:sz w:val="24"/>
          <w:szCs w:val="24"/>
        </w:rPr>
        <w:t>xxx</w:t>
      </w:r>
      <w:r w:rsidR="003B0466">
        <w:rPr>
          <w:rFonts w:cstheme="minorHAnsi"/>
          <w:sz w:val="24"/>
          <w:szCs w:val="24"/>
        </w:rPr>
        <w:t xml:space="preserve"> z xxx r., </w:t>
      </w:r>
      <w:r w:rsidR="009824BD">
        <w:rPr>
          <w:rFonts w:cstheme="minorHAnsi"/>
          <w:sz w:val="24"/>
          <w:szCs w:val="24"/>
        </w:rPr>
        <w:t>xxx</w:t>
      </w:r>
      <w:r w:rsidR="003B0466">
        <w:rPr>
          <w:rFonts w:cstheme="minorHAnsi"/>
          <w:sz w:val="24"/>
          <w:szCs w:val="24"/>
        </w:rPr>
        <w:t xml:space="preserve"> z xxx</w:t>
      </w:r>
      <w:r w:rsidRPr="00F341E5">
        <w:rPr>
          <w:rFonts w:cstheme="minorHAnsi"/>
          <w:sz w:val="24"/>
          <w:szCs w:val="24"/>
        </w:rPr>
        <w:t xml:space="preserve"> r.</w:t>
      </w:r>
    </w:p>
  </w:footnote>
  <w:footnote w:id="25">
    <w:p w:rsidR="006A18F8" w:rsidRPr="00BD0F05" w:rsidRDefault="0075585A" w:rsidP="006A18F8">
      <w:pPr>
        <w:pStyle w:val="Tekstprzypisudolnego"/>
        <w:rPr>
          <w:rFonts w:cstheme="minorHAnsi"/>
          <w:sz w:val="24"/>
          <w:szCs w:val="24"/>
        </w:rPr>
      </w:pPr>
      <w:r w:rsidRPr="00BD0F05">
        <w:rPr>
          <w:rStyle w:val="Odwoanieprzypisudolnego"/>
          <w:rFonts w:cstheme="minorHAnsi"/>
          <w:sz w:val="24"/>
          <w:szCs w:val="24"/>
        </w:rPr>
        <w:footnoteRef/>
      </w:r>
      <w:r w:rsidR="003B0466">
        <w:rPr>
          <w:rFonts w:cstheme="minorHAnsi"/>
          <w:sz w:val="24"/>
          <w:szCs w:val="24"/>
        </w:rPr>
        <w:t xml:space="preserve"> Decyzja oznaczona: </w:t>
      </w:r>
      <w:r w:rsidR="009824BD">
        <w:rPr>
          <w:rFonts w:cstheme="minorHAnsi"/>
          <w:sz w:val="24"/>
          <w:szCs w:val="24"/>
        </w:rPr>
        <w:t>xxx</w:t>
      </w:r>
      <w:r w:rsidR="003B0466">
        <w:rPr>
          <w:rFonts w:cstheme="minorHAnsi"/>
          <w:sz w:val="24"/>
          <w:szCs w:val="24"/>
        </w:rPr>
        <w:t xml:space="preserve"> z xxx</w:t>
      </w:r>
      <w:r w:rsidRPr="00BD0F05">
        <w:rPr>
          <w:rFonts w:cstheme="minorHAnsi"/>
          <w:sz w:val="24"/>
          <w:szCs w:val="24"/>
        </w:rPr>
        <w:t xml:space="preserve"> r.</w:t>
      </w:r>
    </w:p>
  </w:footnote>
  <w:footnote w:id="26">
    <w:p w:rsidR="006A18F8" w:rsidRPr="00BD0F05" w:rsidRDefault="0075585A" w:rsidP="006A18F8">
      <w:pPr>
        <w:pStyle w:val="Tekstprzypisudolnego"/>
        <w:rPr>
          <w:rFonts w:cstheme="minorHAnsi"/>
          <w:sz w:val="24"/>
          <w:szCs w:val="24"/>
        </w:rPr>
      </w:pPr>
      <w:r w:rsidRPr="00BD0F05">
        <w:rPr>
          <w:rStyle w:val="Odwoanieprzypisudolnego"/>
          <w:rFonts w:cstheme="minorHAnsi"/>
          <w:sz w:val="24"/>
          <w:szCs w:val="24"/>
        </w:rPr>
        <w:footnoteRef/>
      </w:r>
      <w:r w:rsidR="003B0466">
        <w:rPr>
          <w:rFonts w:cstheme="minorHAnsi"/>
          <w:sz w:val="24"/>
          <w:szCs w:val="24"/>
        </w:rPr>
        <w:t xml:space="preserve"> Decyzja oznaczona: </w:t>
      </w:r>
      <w:r w:rsidR="009824BD">
        <w:rPr>
          <w:rFonts w:cstheme="minorHAnsi"/>
          <w:sz w:val="24"/>
          <w:szCs w:val="24"/>
        </w:rPr>
        <w:t>xxx</w:t>
      </w:r>
      <w:r w:rsidR="003B0466">
        <w:rPr>
          <w:rFonts w:cstheme="minorHAnsi"/>
          <w:sz w:val="24"/>
          <w:szCs w:val="24"/>
        </w:rPr>
        <w:t xml:space="preserve"> z xxx</w:t>
      </w:r>
      <w:r w:rsidRPr="00BD0F05">
        <w:rPr>
          <w:rFonts w:cstheme="minorHAnsi"/>
          <w:sz w:val="24"/>
          <w:szCs w:val="24"/>
        </w:rPr>
        <w:t xml:space="preserve"> r.</w:t>
      </w:r>
    </w:p>
  </w:footnote>
  <w:footnote w:id="27">
    <w:p w:rsidR="006A18F8" w:rsidRPr="00BD0F05" w:rsidRDefault="0075585A" w:rsidP="006A18F8">
      <w:pPr>
        <w:pStyle w:val="Tekstprzypisudolnego"/>
        <w:rPr>
          <w:rFonts w:cstheme="minorHAnsi"/>
          <w:sz w:val="24"/>
          <w:szCs w:val="24"/>
        </w:rPr>
      </w:pPr>
      <w:r w:rsidRPr="00BD0F05">
        <w:rPr>
          <w:rStyle w:val="Odwoanieprzypisudolnego"/>
          <w:rFonts w:cstheme="minorHAnsi"/>
          <w:sz w:val="24"/>
          <w:szCs w:val="24"/>
        </w:rPr>
        <w:footnoteRef/>
      </w:r>
      <w:r w:rsidR="003B0466">
        <w:rPr>
          <w:rFonts w:cstheme="minorHAnsi"/>
          <w:sz w:val="24"/>
          <w:szCs w:val="24"/>
        </w:rPr>
        <w:t xml:space="preserve"> Decyzja oznaczona: </w:t>
      </w:r>
      <w:r w:rsidR="009824BD">
        <w:rPr>
          <w:rFonts w:cstheme="minorHAnsi"/>
          <w:sz w:val="24"/>
          <w:szCs w:val="24"/>
        </w:rPr>
        <w:t>xxx</w:t>
      </w:r>
      <w:r w:rsidR="003B0466">
        <w:rPr>
          <w:rFonts w:cstheme="minorHAnsi"/>
          <w:sz w:val="24"/>
          <w:szCs w:val="24"/>
        </w:rPr>
        <w:t xml:space="preserve"> z xxx</w:t>
      </w:r>
      <w:r w:rsidRPr="00BD0F05">
        <w:rPr>
          <w:rFonts w:cstheme="minorHAnsi"/>
          <w:sz w:val="24"/>
          <w:szCs w:val="24"/>
        </w:rPr>
        <w:t xml:space="preserve"> r.</w:t>
      </w:r>
    </w:p>
  </w:footnote>
  <w:footnote w:id="28">
    <w:p w:rsidR="006A18F8" w:rsidRPr="00BD0F05" w:rsidRDefault="0075585A" w:rsidP="006A18F8">
      <w:pPr>
        <w:pStyle w:val="Tekstprzypisudolnego"/>
        <w:rPr>
          <w:rFonts w:cstheme="minorHAnsi"/>
          <w:sz w:val="24"/>
          <w:szCs w:val="24"/>
        </w:rPr>
      </w:pPr>
      <w:r w:rsidRPr="00BD0F05">
        <w:rPr>
          <w:rStyle w:val="Odwoanieprzypisudolnego"/>
          <w:rFonts w:cstheme="minorHAnsi"/>
          <w:sz w:val="24"/>
          <w:szCs w:val="24"/>
        </w:rPr>
        <w:footnoteRef/>
      </w:r>
      <w:r w:rsidRPr="00BD0F05">
        <w:rPr>
          <w:rFonts w:cstheme="minorHAnsi"/>
          <w:sz w:val="24"/>
          <w:szCs w:val="24"/>
        </w:rPr>
        <w:t xml:space="preserve"> Decyzja oznaczo</w:t>
      </w:r>
      <w:r w:rsidR="00F30829">
        <w:rPr>
          <w:rFonts w:cstheme="minorHAnsi"/>
          <w:sz w:val="24"/>
          <w:szCs w:val="24"/>
        </w:rPr>
        <w:t xml:space="preserve">na: </w:t>
      </w:r>
      <w:r w:rsidR="009824BD">
        <w:rPr>
          <w:rFonts w:cstheme="minorHAnsi"/>
          <w:sz w:val="24"/>
          <w:szCs w:val="24"/>
        </w:rPr>
        <w:t>xxx</w:t>
      </w:r>
      <w:r w:rsidR="00F30829">
        <w:rPr>
          <w:rFonts w:cstheme="minorHAnsi"/>
          <w:sz w:val="24"/>
          <w:szCs w:val="24"/>
        </w:rPr>
        <w:t xml:space="preserve"> z xxx</w:t>
      </w:r>
      <w:r w:rsidRPr="00BD0F05">
        <w:rPr>
          <w:rFonts w:cstheme="minorHAnsi"/>
          <w:sz w:val="24"/>
          <w:szCs w:val="24"/>
        </w:rPr>
        <w:t xml:space="preserve"> r.</w:t>
      </w:r>
    </w:p>
  </w:footnote>
  <w:footnote w:id="29">
    <w:p w:rsidR="006A18F8" w:rsidRPr="00BE7066" w:rsidRDefault="0075585A" w:rsidP="006A18F8">
      <w:pPr>
        <w:pStyle w:val="Tekstprzypisudolnego"/>
        <w:rPr>
          <w:rFonts w:cstheme="minorHAnsi"/>
          <w:sz w:val="24"/>
          <w:szCs w:val="24"/>
        </w:rPr>
      </w:pPr>
      <w:r w:rsidRPr="00BE7066">
        <w:rPr>
          <w:rStyle w:val="Odwoanieprzypisudolnego"/>
          <w:rFonts w:cstheme="minorHAnsi"/>
          <w:sz w:val="24"/>
          <w:szCs w:val="24"/>
        </w:rPr>
        <w:footnoteRef/>
      </w:r>
      <w:r w:rsidR="00F30829">
        <w:rPr>
          <w:rFonts w:cstheme="minorHAnsi"/>
          <w:sz w:val="24"/>
          <w:szCs w:val="24"/>
        </w:rPr>
        <w:t xml:space="preserve"> Decyzja oznaczona </w:t>
      </w:r>
      <w:r w:rsidR="009824BD">
        <w:rPr>
          <w:rFonts w:cstheme="minorHAnsi"/>
          <w:sz w:val="24"/>
          <w:szCs w:val="24"/>
        </w:rPr>
        <w:t>xxx</w:t>
      </w:r>
      <w:r w:rsidR="00F30829">
        <w:rPr>
          <w:rFonts w:cstheme="minorHAnsi"/>
          <w:sz w:val="24"/>
          <w:szCs w:val="24"/>
        </w:rPr>
        <w:t xml:space="preserve"> z xxx</w:t>
      </w:r>
      <w:r w:rsidRPr="00BE7066">
        <w:rPr>
          <w:rFonts w:cstheme="minorHAnsi"/>
          <w:sz w:val="24"/>
          <w:szCs w:val="24"/>
        </w:rPr>
        <w:t xml:space="preserve"> r.</w:t>
      </w:r>
    </w:p>
  </w:footnote>
  <w:footnote w:id="30">
    <w:p w:rsidR="006A18F8" w:rsidRPr="003F185E" w:rsidRDefault="0075585A" w:rsidP="006A18F8">
      <w:pPr>
        <w:pStyle w:val="Tekstprzypisudolnego"/>
        <w:rPr>
          <w:rFonts w:cstheme="minorHAnsi"/>
          <w:sz w:val="24"/>
          <w:szCs w:val="24"/>
        </w:rPr>
      </w:pPr>
      <w:r w:rsidRPr="003F185E">
        <w:rPr>
          <w:rStyle w:val="Odwoanieprzypisudolnego"/>
          <w:rFonts w:cstheme="minorHAnsi"/>
          <w:sz w:val="24"/>
          <w:szCs w:val="24"/>
        </w:rPr>
        <w:footnoteRef/>
      </w:r>
      <w:r w:rsidR="00F30829">
        <w:rPr>
          <w:rFonts w:cstheme="minorHAnsi"/>
          <w:sz w:val="24"/>
          <w:szCs w:val="24"/>
        </w:rPr>
        <w:t xml:space="preserve"> Decyzja oznaczona: </w:t>
      </w:r>
      <w:r w:rsidR="009824BD">
        <w:rPr>
          <w:rFonts w:cstheme="minorHAnsi"/>
          <w:sz w:val="24"/>
          <w:szCs w:val="24"/>
        </w:rPr>
        <w:t>xxx</w:t>
      </w:r>
      <w:r w:rsidR="00F30829">
        <w:rPr>
          <w:rFonts w:cstheme="minorHAnsi"/>
          <w:sz w:val="24"/>
          <w:szCs w:val="24"/>
        </w:rPr>
        <w:t xml:space="preserve"> z xxx</w:t>
      </w:r>
      <w:r w:rsidRPr="003F185E">
        <w:rPr>
          <w:rFonts w:cstheme="minorHAnsi"/>
          <w:sz w:val="24"/>
          <w:szCs w:val="24"/>
        </w:rPr>
        <w:t xml:space="preserve"> r.</w:t>
      </w:r>
    </w:p>
  </w:footnote>
  <w:footnote w:id="31">
    <w:p w:rsidR="006A18F8" w:rsidRPr="0095322D" w:rsidRDefault="0075585A" w:rsidP="006A18F8">
      <w:pPr>
        <w:pStyle w:val="Tekstprzypisudolnego"/>
        <w:rPr>
          <w:rFonts w:cstheme="minorHAnsi"/>
          <w:sz w:val="24"/>
          <w:szCs w:val="24"/>
        </w:rPr>
      </w:pPr>
      <w:r w:rsidRPr="0095322D">
        <w:rPr>
          <w:rStyle w:val="Odwoanieprzypisudolnego"/>
          <w:rFonts w:cstheme="minorHAnsi"/>
          <w:sz w:val="24"/>
          <w:szCs w:val="24"/>
        </w:rPr>
        <w:footnoteRef/>
      </w:r>
      <w:r w:rsidR="00F30829">
        <w:rPr>
          <w:rFonts w:cstheme="minorHAnsi"/>
          <w:sz w:val="24"/>
          <w:szCs w:val="24"/>
        </w:rPr>
        <w:t xml:space="preserve"> Decyzja oznaczona: </w:t>
      </w:r>
      <w:r w:rsidR="009824BD">
        <w:rPr>
          <w:rFonts w:cstheme="minorHAnsi"/>
          <w:sz w:val="24"/>
          <w:szCs w:val="24"/>
        </w:rPr>
        <w:t>xxx</w:t>
      </w:r>
      <w:r w:rsidR="00F30829">
        <w:rPr>
          <w:rFonts w:cstheme="minorHAnsi"/>
          <w:sz w:val="24"/>
          <w:szCs w:val="24"/>
        </w:rPr>
        <w:t xml:space="preserve"> z xxx</w:t>
      </w:r>
      <w:r w:rsidRPr="0095322D">
        <w:rPr>
          <w:rFonts w:cstheme="minorHAnsi"/>
          <w:sz w:val="24"/>
          <w:szCs w:val="24"/>
        </w:rPr>
        <w:t xml:space="preserve"> r.</w:t>
      </w:r>
    </w:p>
  </w:footnote>
  <w:footnote w:id="32">
    <w:p w:rsidR="006A18F8" w:rsidRPr="009020B9" w:rsidRDefault="0075585A" w:rsidP="006A18F8">
      <w:pPr>
        <w:pStyle w:val="Tekstprzypisudolnego"/>
        <w:rPr>
          <w:rFonts w:cstheme="minorHAnsi"/>
          <w:sz w:val="24"/>
          <w:szCs w:val="24"/>
        </w:rPr>
      </w:pPr>
      <w:r w:rsidRPr="0095322D">
        <w:rPr>
          <w:rStyle w:val="Odwoanieprzypisudolnego"/>
          <w:rFonts w:cstheme="minorHAnsi"/>
          <w:sz w:val="24"/>
          <w:szCs w:val="24"/>
        </w:rPr>
        <w:footnoteRef/>
      </w:r>
      <w:r w:rsidR="00F30829">
        <w:rPr>
          <w:rFonts w:cstheme="minorHAnsi"/>
          <w:sz w:val="24"/>
          <w:szCs w:val="24"/>
        </w:rPr>
        <w:t xml:space="preserve"> Decyzje oznaczone: </w:t>
      </w:r>
      <w:r w:rsidR="009824BD">
        <w:rPr>
          <w:rFonts w:cstheme="minorHAnsi"/>
          <w:sz w:val="24"/>
          <w:szCs w:val="24"/>
        </w:rPr>
        <w:t>xxx</w:t>
      </w:r>
      <w:r w:rsidRPr="0095322D">
        <w:rPr>
          <w:rFonts w:cstheme="minorHAnsi"/>
          <w:sz w:val="24"/>
          <w:szCs w:val="24"/>
        </w:rPr>
        <w:t xml:space="preserve"> z </w:t>
      </w:r>
      <w:r w:rsidR="00F30829">
        <w:rPr>
          <w:rFonts w:cstheme="minorHAnsi"/>
          <w:sz w:val="24"/>
          <w:szCs w:val="24"/>
        </w:rPr>
        <w:t>xxx</w:t>
      </w:r>
      <w:r w:rsidRPr="009020B9">
        <w:rPr>
          <w:rFonts w:cstheme="minorHAnsi"/>
          <w:sz w:val="24"/>
          <w:szCs w:val="24"/>
        </w:rPr>
        <w:t xml:space="preserve"> r.,</w:t>
      </w:r>
      <w:r w:rsidR="00F30829">
        <w:rPr>
          <w:rFonts w:cstheme="minorHAnsi"/>
          <w:sz w:val="24"/>
          <w:szCs w:val="24"/>
        </w:rPr>
        <w:t xml:space="preserve"> </w:t>
      </w:r>
      <w:r w:rsidR="009824BD">
        <w:rPr>
          <w:rFonts w:cstheme="minorHAnsi"/>
          <w:sz w:val="24"/>
          <w:szCs w:val="24"/>
        </w:rPr>
        <w:t>xxx</w:t>
      </w:r>
      <w:r w:rsidRPr="009020B9">
        <w:rPr>
          <w:rFonts w:cstheme="minorHAnsi"/>
          <w:sz w:val="24"/>
          <w:szCs w:val="24"/>
        </w:rPr>
        <w:t xml:space="preserve"> z </w:t>
      </w:r>
      <w:r w:rsidR="00F30829">
        <w:rPr>
          <w:rFonts w:cstheme="minorHAnsi"/>
          <w:sz w:val="24"/>
          <w:szCs w:val="24"/>
        </w:rPr>
        <w:t xml:space="preserve">xxx r., </w:t>
      </w:r>
      <w:r w:rsidR="009824BD">
        <w:rPr>
          <w:rFonts w:cstheme="minorHAnsi"/>
          <w:sz w:val="24"/>
          <w:szCs w:val="24"/>
        </w:rPr>
        <w:t>xxx</w:t>
      </w:r>
      <w:r w:rsidRPr="009020B9">
        <w:rPr>
          <w:rFonts w:cstheme="minorHAnsi"/>
          <w:sz w:val="24"/>
          <w:szCs w:val="24"/>
        </w:rPr>
        <w:t xml:space="preserve"> z </w:t>
      </w:r>
      <w:r w:rsidR="00F30829">
        <w:rPr>
          <w:rFonts w:cstheme="minorHAnsi"/>
          <w:sz w:val="24"/>
          <w:szCs w:val="24"/>
        </w:rPr>
        <w:t xml:space="preserve">xxx r., </w:t>
      </w:r>
      <w:r w:rsidR="009824BD">
        <w:rPr>
          <w:rFonts w:cstheme="minorHAnsi"/>
          <w:sz w:val="24"/>
          <w:szCs w:val="24"/>
        </w:rPr>
        <w:t>xxx</w:t>
      </w:r>
      <w:r w:rsidR="00F30829">
        <w:rPr>
          <w:rFonts w:cstheme="minorHAnsi"/>
          <w:sz w:val="24"/>
          <w:szCs w:val="24"/>
        </w:rPr>
        <w:t xml:space="preserve"> z xxx r., </w:t>
      </w:r>
      <w:r w:rsidR="009824BD">
        <w:rPr>
          <w:rFonts w:cstheme="minorHAnsi"/>
          <w:sz w:val="24"/>
          <w:szCs w:val="24"/>
        </w:rPr>
        <w:t>xxx</w:t>
      </w:r>
      <w:r w:rsidRPr="009020B9">
        <w:rPr>
          <w:rFonts w:cstheme="minorHAnsi"/>
          <w:sz w:val="24"/>
          <w:szCs w:val="24"/>
        </w:rPr>
        <w:t xml:space="preserve"> z </w:t>
      </w:r>
      <w:r w:rsidR="00F30829">
        <w:rPr>
          <w:rFonts w:cstheme="minorHAnsi"/>
          <w:sz w:val="24"/>
          <w:szCs w:val="24"/>
        </w:rPr>
        <w:t>xxx</w:t>
      </w:r>
      <w:r w:rsidRPr="009020B9">
        <w:rPr>
          <w:rFonts w:cstheme="minorHAnsi"/>
          <w:sz w:val="24"/>
          <w:szCs w:val="24"/>
        </w:rPr>
        <w:t xml:space="preserve"> r., </w:t>
      </w:r>
      <w:r w:rsidR="009824BD">
        <w:rPr>
          <w:rFonts w:cstheme="minorHAnsi"/>
          <w:sz w:val="24"/>
          <w:szCs w:val="24"/>
        </w:rPr>
        <w:t>xxx</w:t>
      </w:r>
      <w:r>
        <w:rPr>
          <w:rFonts w:cstheme="minorHAnsi"/>
          <w:sz w:val="24"/>
          <w:szCs w:val="24"/>
        </w:rPr>
        <w:t xml:space="preserve"> z </w:t>
      </w:r>
      <w:r w:rsidR="00F30829">
        <w:rPr>
          <w:rFonts w:cstheme="minorHAnsi"/>
          <w:sz w:val="24"/>
          <w:szCs w:val="24"/>
        </w:rPr>
        <w:t xml:space="preserve">xxx r., </w:t>
      </w:r>
      <w:r w:rsidR="009824BD">
        <w:rPr>
          <w:rFonts w:cstheme="minorHAnsi"/>
          <w:sz w:val="24"/>
          <w:szCs w:val="24"/>
        </w:rPr>
        <w:t>xxx</w:t>
      </w:r>
      <w:r>
        <w:rPr>
          <w:rFonts w:cstheme="minorHAnsi"/>
          <w:sz w:val="24"/>
          <w:szCs w:val="24"/>
        </w:rPr>
        <w:t xml:space="preserve"> z </w:t>
      </w:r>
      <w:r w:rsidR="00F30829">
        <w:rPr>
          <w:rFonts w:cstheme="minorHAnsi"/>
          <w:sz w:val="24"/>
          <w:szCs w:val="24"/>
        </w:rPr>
        <w:t xml:space="preserve">xxx r., </w:t>
      </w:r>
      <w:r w:rsidR="009824BD">
        <w:rPr>
          <w:rFonts w:cstheme="minorHAnsi"/>
          <w:sz w:val="24"/>
          <w:szCs w:val="24"/>
        </w:rPr>
        <w:t>xxx</w:t>
      </w:r>
      <w:r w:rsidR="00F30829">
        <w:rPr>
          <w:rFonts w:cstheme="minorHAnsi"/>
          <w:sz w:val="24"/>
          <w:szCs w:val="24"/>
        </w:rPr>
        <w:t xml:space="preserve"> z xxx</w:t>
      </w:r>
      <w:r>
        <w:rPr>
          <w:rFonts w:cstheme="minorHAnsi"/>
          <w:sz w:val="24"/>
          <w:szCs w:val="24"/>
        </w:rPr>
        <w:t xml:space="preserve"> r., </w:t>
      </w:r>
      <w:r w:rsidR="009824BD">
        <w:rPr>
          <w:rFonts w:cstheme="minorHAnsi"/>
          <w:sz w:val="24"/>
          <w:szCs w:val="24"/>
        </w:rPr>
        <w:t>xxx</w:t>
      </w:r>
      <w:r>
        <w:rPr>
          <w:rFonts w:cstheme="minorHAnsi"/>
          <w:sz w:val="24"/>
          <w:szCs w:val="24"/>
        </w:rPr>
        <w:t xml:space="preserve"> z </w:t>
      </w:r>
      <w:r w:rsidR="00F30829">
        <w:rPr>
          <w:rFonts w:cstheme="minorHAnsi"/>
          <w:sz w:val="24"/>
          <w:szCs w:val="24"/>
        </w:rPr>
        <w:t xml:space="preserve">xxx </w:t>
      </w:r>
      <w:r>
        <w:rPr>
          <w:rFonts w:cstheme="minorHAnsi"/>
          <w:sz w:val="24"/>
          <w:szCs w:val="24"/>
        </w:rPr>
        <w:t>r.,</w:t>
      </w:r>
      <w:r w:rsidR="00F30829">
        <w:rPr>
          <w:rFonts w:cstheme="minorHAnsi"/>
          <w:sz w:val="24"/>
          <w:szCs w:val="24"/>
        </w:rPr>
        <w:t xml:space="preserve"> </w:t>
      </w:r>
      <w:r w:rsidR="009824BD">
        <w:rPr>
          <w:rFonts w:cstheme="minorHAnsi"/>
          <w:sz w:val="24"/>
          <w:szCs w:val="24"/>
        </w:rPr>
        <w:t>xxx</w:t>
      </w:r>
      <w:r>
        <w:rPr>
          <w:rFonts w:cstheme="minorHAnsi"/>
          <w:sz w:val="24"/>
          <w:szCs w:val="24"/>
        </w:rPr>
        <w:t xml:space="preserve"> z </w:t>
      </w:r>
      <w:r w:rsidR="00F30829">
        <w:rPr>
          <w:rFonts w:cstheme="minorHAnsi"/>
          <w:sz w:val="24"/>
          <w:szCs w:val="24"/>
        </w:rPr>
        <w:t xml:space="preserve">xxx r., </w:t>
      </w:r>
      <w:r w:rsidR="009824BD">
        <w:rPr>
          <w:rFonts w:cstheme="minorHAnsi"/>
          <w:sz w:val="24"/>
          <w:szCs w:val="24"/>
        </w:rPr>
        <w:t>xxx</w:t>
      </w:r>
      <w:r>
        <w:rPr>
          <w:rFonts w:cstheme="minorHAnsi"/>
          <w:sz w:val="24"/>
          <w:szCs w:val="24"/>
        </w:rPr>
        <w:t xml:space="preserve"> z </w:t>
      </w:r>
      <w:r w:rsidR="00F30829">
        <w:rPr>
          <w:rFonts w:cstheme="minorHAnsi"/>
          <w:sz w:val="24"/>
          <w:szCs w:val="24"/>
        </w:rPr>
        <w:t xml:space="preserve">xxx r., </w:t>
      </w:r>
      <w:r w:rsidR="009824BD">
        <w:rPr>
          <w:rFonts w:cstheme="minorHAnsi"/>
          <w:sz w:val="24"/>
          <w:szCs w:val="24"/>
        </w:rPr>
        <w:t>xxx</w:t>
      </w:r>
      <w:r w:rsidR="00F30829">
        <w:rPr>
          <w:rFonts w:cstheme="minorHAnsi"/>
          <w:sz w:val="24"/>
          <w:szCs w:val="24"/>
        </w:rPr>
        <w:t xml:space="preserve"> z xxx</w:t>
      </w:r>
      <w:r>
        <w:rPr>
          <w:rFonts w:cstheme="minorHAnsi"/>
          <w:sz w:val="24"/>
          <w:szCs w:val="24"/>
        </w:rPr>
        <w:t xml:space="preserve"> r.</w:t>
      </w:r>
    </w:p>
  </w:footnote>
  <w:footnote w:id="33">
    <w:p w:rsidR="006A18F8" w:rsidRPr="00396ADA" w:rsidRDefault="0075585A" w:rsidP="006A18F8">
      <w:pPr>
        <w:pStyle w:val="Tekstprzypisudolnego"/>
        <w:rPr>
          <w:rFonts w:cstheme="minorHAnsi"/>
          <w:sz w:val="24"/>
          <w:szCs w:val="24"/>
        </w:rPr>
      </w:pPr>
      <w:r w:rsidRPr="00647EEA">
        <w:rPr>
          <w:rStyle w:val="Odwoanieprzypisudolnego"/>
          <w:rFonts w:cstheme="minorHAnsi"/>
          <w:sz w:val="24"/>
          <w:szCs w:val="24"/>
        </w:rPr>
        <w:footnoteRef/>
      </w:r>
      <w:r w:rsidRPr="00647EEA">
        <w:rPr>
          <w:rFonts w:cstheme="minorHAnsi"/>
          <w:sz w:val="24"/>
          <w:szCs w:val="24"/>
        </w:rPr>
        <w:t xml:space="preserve"> </w:t>
      </w:r>
      <w:r w:rsidRPr="00396ADA">
        <w:rPr>
          <w:rFonts w:cstheme="minorHAnsi"/>
          <w:sz w:val="24"/>
          <w:szCs w:val="24"/>
        </w:rPr>
        <w:t>Rozporządzenie Rady Ministrów w sprawie wysokości dochodu rodziny albo dochodu osoby uczącej się stanowiących podstawę ubiegania się o zasiłek rodzinny i specjalny zasiłek opiekuńczy, wysokości świadczeń rodzinnych oraz wysokości zasiłku dla opiekuna z dnia 13 sierpnia 2021 r. (Dz.U. z 2021 r. poz. 1481)</w:t>
      </w:r>
    </w:p>
  </w:footnote>
  <w:footnote w:id="34">
    <w:p w:rsidR="006A18F8" w:rsidRPr="00CA13A9" w:rsidRDefault="0075585A" w:rsidP="006A18F8">
      <w:pPr>
        <w:pStyle w:val="Tekstprzypisudolnego"/>
        <w:rPr>
          <w:sz w:val="24"/>
          <w:szCs w:val="24"/>
        </w:rPr>
      </w:pPr>
      <w:r w:rsidRPr="00CA13A9">
        <w:rPr>
          <w:rStyle w:val="Odwoanieprzypisudolnego"/>
          <w:sz w:val="24"/>
          <w:szCs w:val="24"/>
        </w:rPr>
        <w:footnoteRef/>
      </w:r>
      <w:r w:rsidRPr="00CA13A9">
        <w:rPr>
          <w:sz w:val="24"/>
          <w:szCs w:val="24"/>
        </w:rPr>
        <w:t xml:space="preserve"> </w:t>
      </w:r>
      <w:r w:rsidR="00F30829">
        <w:rPr>
          <w:rFonts w:cstheme="minorHAnsi"/>
          <w:sz w:val="24"/>
          <w:szCs w:val="24"/>
        </w:rPr>
        <w:t xml:space="preserve">Decyzja oznaczona: </w:t>
      </w:r>
      <w:r w:rsidR="00C01CDB">
        <w:rPr>
          <w:rFonts w:cstheme="minorHAnsi"/>
          <w:sz w:val="24"/>
          <w:szCs w:val="24"/>
        </w:rPr>
        <w:t>xxx</w:t>
      </w:r>
      <w:r w:rsidR="00F30829">
        <w:rPr>
          <w:rFonts w:cstheme="minorHAnsi"/>
          <w:sz w:val="24"/>
          <w:szCs w:val="24"/>
        </w:rPr>
        <w:t xml:space="preserve"> z xxx</w:t>
      </w:r>
      <w:r w:rsidRPr="00CA13A9">
        <w:rPr>
          <w:rFonts w:cstheme="minorHAnsi"/>
          <w:sz w:val="24"/>
          <w:szCs w:val="24"/>
        </w:rPr>
        <w:t xml:space="preserve"> r.</w:t>
      </w:r>
    </w:p>
  </w:footnote>
  <w:footnote w:id="35">
    <w:p w:rsidR="006A18F8" w:rsidRPr="00FB207E" w:rsidRDefault="0075585A" w:rsidP="006A18F8">
      <w:pPr>
        <w:pStyle w:val="Tekstprzypisudolnego"/>
        <w:rPr>
          <w:rFonts w:cstheme="minorHAnsi"/>
          <w:sz w:val="24"/>
          <w:szCs w:val="24"/>
        </w:rPr>
      </w:pPr>
      <w:r w:rsidRPr="00E16406">
        <w:rPr>
          <w:rStyle w:val="Odwoanieprzypisudolnego"/>
          <w:rFonts w:cstheme="minorHAnsi"/>
          <w:sz w:val="24"/>
          <w:szCs w:val="24"/>
        </w:rPr>
        <w:footnoteRef/>
      </w:r>
      <w:r w:rsidR="00F30829">
        <w:rPr>
          <w:rFonts w:cstheme="minorHAnsi"/>
          <w:sz w:val="24"/>
          <w:szCs w:val="24"/>
        </w:rPr>
        <w:t xml:space="preserve"> Decyzja oznaczona: </w:t>
      </w:r>
      <w:r w:rsidR="00C01CDB">
        <w:rPr>
          <w:rFonts w:cstheme="minorHAnsi"/>
          <w:sz w:val="24"/>
          <w:szCs w:val="24"/>
        </w:rPr>
        <w:t>xxx</w:t>
      </w:r>
      <w:r w:rsidR="00F30829">
        <w:rPr>
          <w:rFonts w:cstheme="minorHAnsi"/>
          <w:sz w:val="24"/>
          <w:szCs w:val="24"/>
        </w:rPr>
        <w:t xml:space="preserve"> z xxx</w:t>
      </w:r>
      <w:r w:rsidRPr="00E16406">
        <w:rPr>
          <w:rFonts w:cstheme="minorHAnsi"/>
          <w:sz w:val="24"/>
          <w:szCs w:val="24"/>
        </w:rPr>
        <w:t xml:space="preserve"> r.</w:t>
      </w:r>
    </w:p>
  </w:footnote>
  <w:footnote w:id="36">
    <w:p w:rsidR="006A18F8" w:rsidRPr="00EA4FCF" w:rsidRDefault="0075585A" w:rsidP="006A18F8">
      <w:pPr>
        <w:pStyle w:val="Tekstprzypisudolnego"/>
        <w:rPr>
          <w:rFonts w:cstheme="minorHAnsi"/>
          <w:sz w:val="24"/>
          <w:szCs w:val="24"/>
        </w:rPr>
      </w:pPr>
      <w:r w:rsidRPr="00EA4FCF">
        <w:rPr>
          <w:rStyle w:val="Odwoanieprzypisudolnego"/>
          <w:rFonts w:cstheme="minorHAnsi"/>
          <w:sz w:val="24"/>
          <w:szCs w:val="24"/>
        </w:rPr>
        <w:footnoteRef/>
      </w:r>
      <w:r w:rsidRPr="00EA4FCF">
        <w:rPr>
          <w:rFonts w:cstheme="minorHAnsi"/>
          <w:sz w:val="24"/>
          <w:szCs w:val="24"/>
        </w:rPr>
        <w:t xml:space="preserve"> Decyzja oznacz</w:t>
      </w:r>
      <w:r w:rsidR="00F30829">
        <w:rPr>
          <w:rFonts w:cstheme="minorHAnsi"/>
          <w:sz w:val="24"/>
          <w:szCs w:val="24"/>
        </w:rPr>
        <w:t xml:space="preserve">ona: </w:t>
      </w:r>
      <w:r w:rsidR="00C01CDB">
        <w:rPr>
          <w:rFonts w:cstheme="minorHAnsi"/>
          <w:sz w:val="24"/>
          <w:szCs w:val="24"/>
        </w:rPr>
        <w:t>xxx</w:t>
      </w:r>
      <w:r w:rsidR="00F30829">
        <w:rPr>
          <w:rFonts w:cstheme="minorHAnsi"/>
          <w:sz w:val="24"/>
          <w:szCs w:val="24"/>
        </w:rPr>
        <w:t xml:space="preserve"> z xxx</w:t>
      </w:r>
      <w:r w:rsidRPr="00EA4FCF">
        <w:rPr>
          <w:rFonts w:cstheme="minorHAnsi"/>
          <w:sz w:val="24"/>
          <w:szCs w:val="24"/>
        </w:rPr>
        <w:t xml:space="preserve"> r.</w:t>
      </w:r>
    </w:p>
  </w:footnote>
  <w:footnote w:id="37">
    <w:p w:rsidR="006A18F8" w:rsidRPr="006E28A6" w:rsidRDefault="0075585A" w:rsidP="006A18F8">
      <w:pPr>
        <w:rPr>
          <w:rFonts w:asciiTheme="minorHAnsi" w:hAnsiTheme="minorHAnsi" w:cs="Calibri"/>
        </w:rPr>
      </w:pPr>
      <w:r w:rsidRPr="006E28A6">
        <w:rPr>
          <w:rStyle w:val="Odwoanieprzypisudolnego"/>
          <w:rFonts w:asciiTheme="minorHAnsi" w:hAnsiTheme="minorHAnsi" w:cstheme="minorHAnsi"/>
        </w:rPr>
        <w:footnoteRef/>
      </w:r>
      <w:r w:rsidR="00F30829">
        <w:rPr>
          <w:rFonts w:asciiTheme="minorHAnsi" w:hAnsiTheme="minorHAnsi" w:cstheme="minorHAnsi"/>
        </w:rPr>
        <w:t xml:space="preserve"> Decyzje oznaczone: </w:t>
      </w:r>
      <w:r w:rsidR="00C01CDB">
        <w:rPr>
          <w:rFonts w:asciiTheme="minorHAnsi" w:hAnsiTheme="minorHAnsi" w:cstheme="minorHAnsi"/>
        </w:rPr>
        <w:t>xxx</w:t>
      </w:r>
      <w:r w:rsidR="00F30829">
        <w:rPr>
          <w:rFonts w:asciiTheme="minorHAnsi" w:hAnsiTheme="minorHAnsi" w:cstheme="minorHAnsi"/>
        </w:rPr>
        <w:t xml:space="preserve"> z xxx r., </w:t>
      </w:r>
      <w:r w:rsidR="00C01CDB">
        <w:rPr>
          <w:rFonts w:asciiTheme="minorHAnsi" w:hAnsiTheme="minorHAnsi" w:cstheme="minorHAnsi"/>
        </w:rPr>
        <w:t>xxx</w:t>
      </w:r>
      <w:r w:rsidR="00F30829">
        <w:rPr>
          <w:rFonts w:asciiTheme="minorHAnsi" w:hAnsiTheme="minorHAnsi" w:cstheme="minorHAnsi"/>
        </w:rPr>
        <w:t xml:space="preserve"> z xxx r., </w:t>
      </w:r>
      <w:r w:rsidR="00C01CDB">
        <w:rPr>
          <w:rFonts w:asciiTheme="minorHAnsi" w:hAnsiTheme="minorHAnsi" w:cstheme="minorHAnsi"/>
        </w:rPr>
        <w:t>xxx</w:t>
      </w:r>
      <w:r w:rsidR="00F30829">
        <w:rPr>
          <w:rFonts w:asciiTheme="minorHAnsi" w:hAnsiTheme="minorHAnsi" w:cstheme="minorHAnsi"/>
        </w:rPr>
        <w:t xml:space="preserve"> z xxx r., </w:t>
      </w:r>
      <w:r w:rsidR="00C01CDB">
        <w:rPr>
          <w:rFonts w:asciiTheme="minorHAnsi" w:hAnsiTheme="minorHAnsi" w:cstheme="minorHAnsi"/>
        </w:rPr>
        <w:t>xxx</w:t>
      </w:r>
      <w:r w:rsidR="00F30829">
        <w:rPr>
          <w:rFonts w:asciiTheme="minorHAnsi" w:hAnsiTheme="minorHAnsi" w:cstheme="minorHAnsi"/>
        </w:rPr>
        <w:t xml:space="preserve"> z xxx r., </w:t>
      </w:r>
      <w:r w:rsidR="00C01CDB">
        <w:rPr>
          <w:rFonts w:asciiTheme="minorHAnsi" w:hAnsiTheme="minorHAnsi" w:cstheme="minorHAnsi"/>
        </w:rPr>
        <w:t>xxx</w:t>
      </w:r>
      <w:r w:rsidR="00F30829">
        <w:rPr>
          <w:rFonts w:asciiTheme="minorHAnsi" w:hAnsiTheme="minorHAnsi" w:cstheme="minorHAnsi"/>
        </w:rPr>
        <w:t xml:space="preserve"> z xxx r., </w:t>
      </w:r>
      <w:r w:rsidR="00C01CDB">
        <w:rPr>
          <w:rFonts w:asciiTheme="minorHAnsi" w:hAnsiTheme="minorHAnsi" w:cstheme="minorHAnsi"/>
        </w:rPr>
        <w:t>xxx</w:t>
      </w:r>
      <w:r w:rsidR="00F30829">
        <w:rPr>
          <w:rFonts w:asciiTheme="minorHAnsi" w:hAnsiTheme="minorHAnsi" w:cstheme="minorHAnsi"/>
        </w:rPr>
        <w:t xml:space="preserve"> z xxx r., </w:t>
      </w:r>
      <w:r w:rsidR="00C01CDB">
        <w:rPr>
          <w:rFonts w:asciiTheme="minorHAnsi" w:hAnsiTheme="minorHAnsi" w:cstheme="minorHAnsi"/>
        </w:rPr>
        <w:t>xxx</w:t>
      </w:r>
      <w:r w:rsidR="00F30829">
        <w:rPr>
          <w:rFonts w:asciiTheme="minorHAnsi" w:hAnsiTheme="minorHAnsi" w:cstheme="minorHAnsi"/>
        </w:rPr>
        <w:t xml:space="preserve"> z xxx r., </w:t>
      </w:r>
      <w:r w:rsidR="00C01CDB">
        <w:rPr>
          <w:rFonts w:asciiTheme="minorHAnsi" w:hAnsiTheme="minorHAnsi" w:cstheme="minorHAnsi"/>
        </w:rPr>
        <w:t>xxx</w:t>
      </w:r>
      <w:r w:rsidR="00F30829">
        <w:rPr>
          <w:rFonts w:asciiTheme="minorHAnsi" w:hAnsiTheme="minorHAnsi" w:cstheme="minorHAnsi"/>
        </w:rPr>
        <w:t xml:space="preserve"> z xxx r., </w:t>
      </w:r>
      <w:r w:rsidR="00C01CDB">
        <w:rPr>
          <w:rFonts w:asciiTheme="minorHAnsi" w:hAnsiTheme="minorHAnsi" w:cstheme="minorHAnsi"/>
        </w:rPr>
        <w:t>xxx</w:t>
      </w:r>
      <w:r w:rsidR="00F30829">
        <w:rPr>
          <w:rFonts w:asciiTheme="minorHAnsi" w:hAnsiTheme="minorHAnsi" w:cstheme="minorHAnsi"/>
        </w:rPr>
        <w:t xml:space="preserve"> z xxx r., </w:t>
      </w:r>
      <w:r w:rsidR="00C01CDB">
        <w:rPr>
          <w:rFonts w:asciiTheme="minorHAnsi" w:hAnsiTheme="minorHAnsi" w:cstheme="minorHAnsi"/>
        </w:rPr>
        <w:t>xxx</w:t>
      </w:r>
      <w:r w:rsidR="00F30829">
        <w:rPr>
          <w:rFonts w:asciiTheme="minorHAnsi" w:hAnsiTheme="minorHAnsi" w:cstheme="minorHAnsi"/>
        </w:rPr>
        <w:t xml:space="preserve"> z xxx r., </w:t>
      </w:r>
      <w:r w:rsidR="00C01CDB">
        <w:rPr>
          <w:rFonts w:asciiTheme="minorHAnsi" w:hAnsiTheme="minorHAnsi" w:cstheme="minorHAnsi"/>
        </w:rPr>
        <w:t>xxx</w:t>
      </w:r>
      <w:r w:rsidR="00F30829">
        <w:rPr>
          <w:rFonts w:asciiTheme="minorHAnsi" w:hAnsiTheme="minorHAnsi" w:cstheme="minorHAnsi"/>
        </w:rPr>
        <w:t xml:space="preserve"> z xxx</w:t>
      </w:r>
      <w:r w:rsidRPr="006E28A6">
        <w:rPr>
          <w:rFonts w:asciiTheme="minorHAnsi" w:hAnsiTheme="minorHAnsi" w:cstheme="minorHAnsi"/>
        </w:rPr>
        <w:t xml:space="preserve"> r.</w:t>
      </w:r>
    </w:p>
  </w:footnote>
  <w:footnote w:id="38">
    <w:p w:rsidR="006A18F8" w:rsidRPr="00C36370" w:rsidRDefault="0075585A" w:rsidP="006A18F8">
      <w:pPr>
        <w:pStyle w:val="Tekstprzypisudolnego"/>
        <w:rPr>
          <w:rFonts w:cstheme="minorHAnsi"/>
          <w:sz w:val="24"/>
          <w:szCs w:val="24"/>
        </w:rPr>
      </w:pPr>
      <w:r w:rsidRPr="00C36370">
        <w:rPr>
          <w:rStyle w:val="Odwoanieprzypisudolnego"/>
          <w:rFonts w:cstheme="minorHAnsi"/>
          <w:sz w:val="24"/>
          <w:szCs w:val="24"/>
        </w:rPr>
        <w:footnoteRef/>
      </w:r>
      <w:r w:rsidR="00F30829">
        <w:rPr>
          <w:rFonts w:cstheme="minorHAnsi"/>
          <w:sz w:val="24"/>
          <w:szCs w:val="24"/>
        </w:rPr>
        <w:t xml:space="preserve"> Decyzja oznaczona: </w:t>
      </w:r>
      <w:r w:rsidR="00C01CDB">
        <w:rPr>
          <w:rFonts w:cstheme="minorHAnsi"/>
          <w:sz w:val="24"/>
          <w:szCs w:val="24"/>
        </w:rPr>
        <w:t>xxx</w:t>
      </w:r>
      <w:r w:rsidR="00F30829">
        <w:rPr>
          <w:rFonts w:cstheme="minorHAnsi"/>
          <w:sz w:val="24"/>
          <w:szCs w:val="24"/>
        </w:rPr>
        <w:t xml:space="preserve"> z xxx</w:t>
      </w:r>
      <w:r w:rsidRPr="00C36370">
        <w:rPr>
          <w:rFonts w:cstheme="minorHAnsi"/>
          <w:sz w:val="24"/>
          <w:szCs w:val="24"/>
        </w:rPr>
        <w:t xml:space="preserve"> r.</w:t>
      </w:r>
    </w:p>
  </w:footnote>
  <w:footnote w:id="39">
    <w:p w:rsidR="006A18F8" w:rsidRPr="00C36370" w:rsidRDefault="0075585A" w:rsidP="006A18F8">
      <w:pPr>
        <w:pStyle w:val="Tekstprzypisudolnego"/>
        <w:rPr>
          <w:rFonts w:cstheme="minorHAnsi"/>
          <w:sz w:val="24"/>
          <w:szCs w:val="24"/>
        </w:rPr>
      </w:pPr>
      <w:r w:rsidRPr="00C36370">
        <w:rPr>
          <w:rStyle w:val="Odwoanieprzypisudolnego"/>
          <w:sz w:val="24"/>
          <w:szCs w:val="24"/>
        </w:rPr>
        <w:footnoteRef/>
      </w:r>
      <w:r w:rsidRPr="00C36370">
        <w:rPr>
          <w:sz w:val="24"/>
          <w:szCs w:val="24"/>
        </w:rPr>
        <w:t xml:space="preserve"> </w:t>
      </w:r>
      <w:r w:rsidRPr="00C36370">
        <w:rPr>
          <w:rFonts w:cstheme="minorHAnsi"/>
          <w:sz w:val="24"/>
          <w:szCs w:val="24"/>
        </w:rPr>
        <w:t>Rozporządzenie Rady Ministrów w sprawie wysokości dochodu rodziny albo dochodu osoby uczącej się stanowiących podstawę ubiegania się o zasiłek rodzinny i specjalny zasiłek opiekuńczy, wysokości świadczeń rodzinnych oraz wysokości zasiłku dla opiekuna z dnia 13 sierpnia 2021 r. (Dz.U. z 2021 r. poz. 1481)</w:t>
      </w:r>
    </w:p>
    <w:p w:rsidR="006A18F8" w:rsidRDefault="004C3200" w:rsidP="006A18F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103"/>
    <w:multiLevelType w:val="hybridMultilevel"/>
    <w:tmpl w:val="FC92F07A"/>
    <w:lvl w:ilvl="0" w:tplc="63146D40">
      <w:start w:val="1"/>
      <w:numFmt w:val="decimal"/>
      <w:lvlText w:val="%1."/>
      <w:lvlJc w:val="left"/>
      <w:pPr>
        <w:ind w:left="720" w:hanging="360"/>
      </w:pPr>
    </w:lvl>
    <w:lvl w:ilvl="1" w:tplc="9A88BD20" w:tentative="1">
      <w:start w:val="1"/>
      <w:numFmt w:val="lowerLetter"/>
      <w:lvlText w:val="%2."/>
      <w:lvlJc w:val="left"/>
      <w:pPr>
        <w:ind w:left="1440" w:hanging="360"/>
      </w:pPr>
    </w:lvl>
    <w:lvl w:ilvl="2" w:tplc="0CD8FA82" w:tentative="1">
      <w:start w:val="1"/>
      <w:numFmt w:val="lowerRoman"/>
      <w:lvlText w:val="%3."/>
      <w:lvlJc w:val="right"/>
      <w:pPr>
        <w:ind w:left="2160" w:hanging="180"/>
      </w:pPr>
    </w:lvl>
    <w:lvl w:ilvl="3" w:tplc="D8CA5AFE" w:tentative="1">
      <w:start w:val="1"/>
      <w:numFmt w:val="decimal"/>
      <w:lvlText w:val="%4."/>
      <w:lvlJc w:val="left"/>
      <w:pPr>
        <w:ind w:left="2880" w:hanging="360"/>
      </w:pPr>
    </w:lvl>
    <w:lvl w:ilvl="4" w:tplc="3B42E108" w:tentative="1">
      <w:start w:val="1"/>
      <w:numFmt w:val="lowerLetter"/>
      <w:lvlText w:val="%5."/>
      <w:lvlJc w:val="left"/>
      <w:pPr>
        <w:ind w:left="3600" w:hanging="360"/>
      </w:pPr>
    </w:lvl>
    <w:lvl w:ilvl="5" w:tplc="A3B038D8" w:tentative="1">
      <w:start w:val="1"/>
      <w:numFmt w:val="lowerRoman"/>
      <w:lvlText w:val="%6."/>
      <w:lvlJc w:val="right"/>
      <w:pPr>
        <w:ind w:left="4320" w:hanging="180"/>
      </w:pPr>
    </w:lvl>
    <w:lvl w:ilvl="6" w:tplc="410E4878" w:tentative="1">
      <w:start w:val="1"/>
      <w:numFmt w:val="decimal"/>
      <w:lvlText w:val="%7."/>
      <w:lvlJc w:val="left"/>
      <w:pPr>
        <w:ind w:left="5040" w:hanging="360"/>
      </w:pPr>
    </w:lvl>
    <w:lvl w:ilvl="7" w:tplc="931E717E" w:tentative="1">
      <w:start w:val="1"/>
      <w:numFmt w:val="lowerLetter"/>
      <w:lvlText w:val="%8."/>
      <w:lvlJc w:val="left"/>
      <w:pPr>
        <w:ind w:left="5760" w:hanging="360"/>
      </w:pPr>
    </w:lvl>
    <w:lvl w:ilvl="8" w:tplc="4B28CE88" w:tentative="1">
      <w:start w:val="1"/>
      <w:numFmt w:val="lowerRoman"/>
      <w:lvlText w:val="%9."/>
      <w:lvlJc w:val="right"/>
      <w:pPr>
        <w:ind w:left="6480" w:hanging="180"/>
      </w:pPr>
    </w:lvl>
  </w:abstractNum>
  <w:abstractNum w:abstractNumId="1" w15:restartNumberingAfterBreak="0">
    <w:nsid w:val="0E255A7F"/>
    <w:multiLevelType w:val="hybridMultilevel"/>
    <w:tmpl w:val="3184FDDE"/>
    <w:lvl w:ilvl="0" w:tplc="022CB872">
      <w:start w:val="1"/>
      <w:numFmt w:val="upperRoman"/>
      <w:lvlText w:val="%1."/>
      <w:lvlJc w:val="right"/>
      <w:pPr>
        <w:ind w:left="927" w:hanging="360"/>
      </w:pPr>
      <w:rPr>
        <w:rFonts w:hint="default"/>
        <w:color w:val="auto"/>
      </w:rPr>
    </w:lvl>
    <w:lvl w:ilvl="1" w:tplc="8114402C" w:tentative="1">
      <w:start w:val="1"/>
      <w:numFmt w:val="lowerLetter"/>
      <w:lvlText w:val="%2."/>
      <w:lvlJc w:val="left"/>
      <w:pPr>
        <w:ind w:left="1647" w:hanging="360"/>
      </w:pPr>
    </w:lvl>
    <w:lvl w:ilvl="2" w:tplc="4644F85A" w:tentative="1">
      <w:start w:val="1"/>
      <w:numFmt w:val="lowerRoman"/>
      <w:lvlText w:val="%3."/>
      <w:lvlJc w:val="right"/>
      <w:pPr>
        <w:ind w:left="2367" w:hanging="180"/>
      </w:pPr>
    </w:lvl>
    <w:lvl w:ilvl="3" w:tplc="5EECD6C0" w:tentative="1">
      <w:start w:val="1"/>
      <w:numFmt w:val="decimal"/>
      <w:lvlText w:val="%4."/>
      <w:lvlJc w:val="left"/>
      <w:pPr>
        <w:ind w:left="3087" w:hanging="360"/>
      </w:pPr>
    </w:lvl>
    <w:lvl w:ilvl="4" w:tplc="33F0FDC2" w:tentative="1">
      <w:start w:val="1"/>
      <w:numFmt w:val="lowerLetter"/>
      <w:lvlText w:val="%5."/>
      <w:lvlJc w:val="left"/>
      <w:pPr>
        <w:ind w:left="3807" w:hanging="360"/>
      </w:pPr>
    </w:lvl>
    <w:lvl w:ilvl="5" w:tplc="A156FD0C" w:tentative="1">
      <w:start w:val="1"/>
      <w:numFmt w:val="lowerRoman"/>
      <w:lvlText w:val="%6."/>
      <w:lvlJc w:val="right"/>
      <w:pPr>
        <w:ind w:left="4527" w:hanging="180"/>
      </w:pPr>
    </w:lvl>
    <w:lvl w:ilvl="6" w:tplc="3D2AEAD4" w:tentative="1">
      <w:start w:val="1"/>
      <w:numFmt w:val="decimal"/>
      <w:lvlText w:val="%7."/>
      <w:lvlJc w:val="left"/>
      <w:pPr>
        <w:ind w:left="5247" w:hanging="360"/>
      </w:pPr>
    </w:lvl>
    <w:lvl w:ilvl="7" w:tplc="631471DA" w:tentative="1">
      <w:start w:val="1"/>
      <w:numFmt w:val="lowerLetter"/>
      <w:lvlText w:val="%8."/>
      <w:lvlJc w:val="left"/>
      <w:pPr>
        <w:ind w:left="5967" w:hanging="360"/>
      </w:pPr>
    </w:lvl>
    <w:lvl w:ilvl="8" w:tplc="4B289BA4" w:tentative="1">
      <w:start w:val="1"/>
      <w:numFmt w:val="lowerRoman"/>
      <w:lvlText w:val="%9."/>
      <w:lvlJc w:val="right"/>
      <w:pPr>
        <w:ind w:left="6687" w:hanging="180"/>
      </w:pPr>
    </w:lvl>
  </w:abstractNum>
  <w:abstractNum w:abstractNumId="2" w15:restartNumberingAfterBreak="0">
    <w:nsid w:val="11510B6D"/>
    <w:multiLevelType w:val="hybridMultilevel"/>
    <w:tmpl w:val="A5AC6916"/>
    <w:lvl w:ilvl="0" w:tplc="FA449968">
      <w:start w:val="1"/>
      <w:numFmt w:val="bullet"/>
      <w:lvlText w:val=""/>
      <w:lvlJc w:val="left"/>
      <w:pPr>
        <w:ind w:left="1866" w:hanging="360"/>
      </w:pPr>
      <w:rPr>
        <w:rFonts w:ascii="Symbol" w:hAnsi="Symbol" w:hint="default"/>
        <w:color w:val="000000" w:themeColor="text1"/>
      </w:rPr>
    </w:lvl>
    <w:lvl w:ilvl="1" w:tplc="A446B414" w:tentative="1">
      <w:start w:val="1"/>
      <w:numFmt w:val="bullet"/>
      <w:lvlText w:val="o"/>
      <w:lvlJc w:val="left"/>
      <w:pPr>
        <w:ind w:left="2586" w:hanging="360"/>
      </w:pPr>
      <w:rPr>
        <w:rFonts w:ascii="Courier New" w:hAnsi="Courier New" w:cs="Courier New" w:hint="default"/>
      </w:rPr>
    </w:lvl>
    <w:lvl w:ilvl="2" w:tplc="0B52A110" w:tentative="1">
      <w:start w:val="1"/>
      <w:numFmt w:val="bullet"/>
      <w:lvlText w:val=""/>
      <w:lvlJc w:val="left"/>
      <w:pPr>
        <w:ind w:left="3306" w:hanging="360"/>
      </w:pPr>
      <w:rPr>
        <w:rFonts w:ascii="Wingdings" w:hAnsi="Wingdings" w:hint="default"/>
      </w:rPr>
    </w:lvl>
    <w:lvl w:ilvl="3" w:tplc="63D2CF86" w:tentative="1">
      <w:start w:val="1"/>
      <w:numFmt w:val="bullet"/>
      <w:lvlText w:val=""/>
      <w:lvlJc w:val="left"/>
      <w:pPr>
        <w:ind w:left="4026" w:hanging="360"/>
      </w:pPr>
      <w:rPr>
        <w:rFonts w:ascii="Symbol" w:hAnsi="Symbol" w:hint="default"/>
      </w:rPr>
    </w:lvl>
    <w:lvl w:ilvl="4" w:tplc="D0027A08" w:tentative="1">
      <w:start w:val="1"/>
      <w:numFmt w:val="bullet"/>
      <w:lvlText w:val="o"/>
      <w:lvlJc w:val="left"/>
      <w:pPr>
        <w:ind w:left="4746" w:hanging="360"/>
      </w:pPr>
      <w:rPr>
        <w:rFonts w:ascii="Courier New" w:hAnsi="Courier New" w:cs="Courier New" w:hint="default"/>
      </w:rPr>
    </w:lvl>
    <w:lvl w:ilvl="5" w:tplc="16565394" w:tentative="1">
      <w:start w:val="1"/>
      <w:numFmt w:val="bullet"/>
      <w:lvlText w:val=""/>
      <w:lvlJc w:val="left"/>
      <w:pPr>
        <w:ind w:left="5466" w:hanging="360"/>
      </w:pPr>
      <w:rPr>
        <w:rFonts w:ascii="Wingdings" w:hAnsi="Wingdings" w:hint="default"/>
      </w:rPr>
    </w:lvl>
    <w:lvl w:ilvl="6" w:tplc="E0FA89B8" w:tentative="1">
      <w:start w:val="1"/>
      <w:numFmt w:val="bullet"/>
      <w:lvlText w:val=""/>
      <w:lvlJc w:val="left"/>
      <w:pPr>
        <w:ind w:left="6186" w:hanging="360"/>
      </w:pPr>
      <w:rPr>
        <w:rFonts w:ascii="Symbol" w:hAnsi="Symbol" w:hint="default"/>
      </w:rPr>
    </w:lvl>
    <w:lvl w:ilvl="7" w:tplc="F8322FEC" w:tentative="1">
      <w:start w:val="1"/>
      <w:numFmt w:val="bullet"/>
      <w:lvlText w:val="o"/>
      <w:lvlJc w:val="left"/>
      <w:pPr>
        <w:ind w:left="6906" w:hanging="360"/>
      </w:pPr>
      <w:rPr>
        <w:rFonts w:ascii="Courier New" w:hAnsi="Courier New" w:cs="Courier New" w:hint="default"/>
      </w:rPr>
    </w:lvl>
    <w:lvl w:ilvl="8" w:tplc="E6DE5598" w:tentative="1">
      <w:start w:val="1"/>
      <w:numFmt w:val="bullet"/>
      <w:lvlText w:val=""/>
      <w:lvlJc w:val="left"/>
      <w:pPr>
        <w:ind w:left="7626" w:hanging="360"/>
      </w:pPr>
      <w:rPr>
        <w:rFonts w:ascii="Wingdings" w:hAnsi="Wingdings" w:hint="default"/>
      </w:rPr>
    </w:lvl>
  </w:abstractNum>
  <w:abstractNum w:abstractNumId="3" w15:restartNumberingAfterBreak="0">
    <w:nsid w:val="16EC0650"/>
    <w:multiLevelType w:val="hybridMultilevel"/>
    <w:tmpl w:val="B72A3AEC"/>
    <w:lvl w:ilvl="0" w:tplc="3060307A">
      <w:start w:val="1"/>
      <w:numFmt w:val="bullet"/>
      <w:lvlText w:val=""/>
      <w:lvlJc w:val="left"/>
      <w:pPr>
        <w:ind w:left="720" w:hanging="360"/>
      </w:pPr>
      <w:rPr>
        <w:rFonts w:ascii="Symbol" w:hAnsi="Symbol" w:hint="default"/>
      </w:rPr>
    </w:lvl>
    <w:lvl w:ilvl="1" w:tplc="1E82A2BE" w:tentative="1">
      <w:start w:val="1"/>
      <w:numFmt w:val="bullet"/>
      <w:lvlText w:val="o"/>
      <w:lvlJc w:val="left"/>
      <w:pPr>
        <w:ind w:left="1440" w:hanging="360"/>
      </w:pPr>
      <w:rPr>
        <w:rFonts w:ascii="Courier New" w:hAnsi="Courier New" w:cs="Courier New" w:hint="default"/>
      </w:rPr>
    </w:lvl>
    <w:lvl w:ilvl="2" w:tplc="C11C05B6" w:tentative="1">
      <w:start w:val="1"/>
      <w:numFmt w:val="bullet"/>
      <w:lvlText w:val=""/>
      <w:lvlJc w:val="left"/>
      <w:pPr>
        <w:ind w:left="2160" w:hanging="360"/>
      </w:pPr>
      <w:rPr>
        <w:rFonts w:ascii="Wingdings" w:hAnsi="Wingdings" w:hint="default"/>
      </w:rPr>
    </w:lvl>
    <w:lvl w:ilvl="3" w:tplc="8FA8C99A" w:tentative="1">
      <w:start w:val="1"/>
      <w:numFmt w:val="bullet"/>
      <w:lvlText w:val=""/>
      <w:lvlJc w:val="left"/>
      <w:pPr>
        <w:ind w:left="2880" w:hanging="360"/>
      </w:pPr>
      <w:rPr>
        <w:rFonts w:ascii="Symbol" w:hAnsi="Symbol" w:hint="default"/>
      </w:rPr>
    </w:lvl>
    <w:lvl w:ilvl="4" w:tplc="C41E5134" w:tentative="1">
      <w:start w:val="1"/>
      <w:numFmt w:val="bullet"/>
      <w:lvlText w:val="o"/>
      <w:lvlJc w:val="left"/>
      <w:pPr>
        <w:ind w:left="3600" w:hanging="360"/>
      </w:pPr>
      <w:rPr>
        <w:rFonts w:ascii="Courier New" w:hAnsi="Courier New" w:cs="Courier New" w:hint="default"/>
      </w:rPr>
    </w:lvl>
    <w:lvl w:ilvl="5" w:tplc="B91601BE" w:tentative="1">
      <w:start w:val="1"/>
      <w:numFmt w:val="bullet"/>
      <w:lvlText w:val=""/>
      <w:lvlJc w:val="left"/>
      <w:pPr>
        <w:ind w:left="4320" w:hanging="360"/>
      </w:pPr>
      <w:rPr>
        <w:rFonts w:ascii="Wingdings" w:hAnsi="Wingdings" w:hint="default"/>
      </w:rPr>
    </w:lvl>
    <w:lvl w:ilvl="6" w:tplc="18E8DDBA" w:tentative="1">
      <w:start w:val="1"/>
      <w:numFmt w:val="bullet"/>
      <w:lvlText w:val=""/>
      <w:lvlJc w:val="left"/>
      <w:pPr>
        <w:ind w:left="5040" w:hanging="360"/>
      </w:pPr>
      <w:rPr>
        <w:rFonts w:ascii="Symbol" w:hAnsi="Symbol" w:hint="default"/>
      </w:rPr>
    </w:lvl>
    <w:lvl w:ilvl="7" w:tplc="B79C94F4" w:tentative="1">
      <w:start w:val="1"/>
      <w:numFmt w:val="bullet"/>
      <w:lvlText w:val="o"/>
      <w:lvlJc w:val="left"/>
      <w:pPr>
        <w:ind w:left="5760" w:hanging="360"/>
      </w:pPr>
      <w:rPr>
        <w:rFonts w:ascii="Courier New" w:hAnsi="Courier New" w:cs="Courier New" w:hint="default"/>
      </w:rPr>
    </w:lvl>
    <w:lvl w:ilvl="8" w:tplc="EA2E7EE4" w:tentative="1">
      <w:start w:val="1"/>
      <w:numFmt w:val="bullet"/>
      <w:lvlText w:val=""/>
      <w:lvlJc w:val="left"/>
      <w:pPr>
        <w:ind w:left="6480" w:hanging="360"/>
      </w:pPr>
      <w:rPr>
        <w:rFonts w:ascii="Wingdings" w:hAnsi="Wingdings" w:hint="default"/>
      </w:rPr>
    </w:lvl>
  </w:abstractNum>
  <w:abstractNum w:abstractNumId="4" w15:restartNumberingAfterBreak="0">
    <w:nsid w:val="51347C4B"/>
    <w:multiLevelType w:val="hybridMultilevel"/>
    <w:tmpl w:val="55B2EE20"/>
    <w:lvl w:ilvl="0" w:tplc="1548D8AE">
      <w:start w:val="1"/>
      <w:numFmt w:val="bullet"/>
      <w:lvlText w:val=""/>
      <w:lvlJc w:val="left"/>
      <w:pPr>
        <w:ind w:left="1429" w:hanging="360"/>
      </w:pPr>
      <w:rPr>
        <w:rFonts w:ascii="Symbol" w:hAnsi="Symbol" w:hint="default"/>
      </w:rPr>
    </w:lvl>
    <w:lvl w:ilvl="1" w:tplc="17F6C126" w:tentative="1">
      <w:start w:val="1"/>
      <w:numFmt w:val="bullet"/>
      <w:lvlText w:val="o"/>
      <w:lvlJc w:val="left"/>
      <w:pPr>
        <w:ind w:left="2149" w:hanging="360"/>
      </w:pPr>
      <w:rPr>
        <w:rFonts w:ascii="Courier New" w:hAnsi="Courier New" w:cs="Courier New" w:hint="default"/>
      </w:rPr>
    </w:lvl>
    <w:lvl w:ilvl="2" w:tplc="77242962" w:tentative="1">
      <w:start w:val="1"/>
      <w:numFmt w:val="bullet"/>
      <w:lvlText w:val=""/>
      <w:lvlJc w:val="left"/>
      <w:pPr>
        <w:ind w:left="2869" w:hanging="360"/>
      </w:pPr>
      <w:rPr>
        <w:rFonts w:ascii="Wingdings" w:hAnsi="Wingdings" w:hint="default"/>
      </w:rPr>
    </w:lvl>
    <w:lvl w:ilvl="3" w:tplc="200E2FD6" w:tentative="1">
      <w:start w:val="1"/>
      <w:numFmt w:val="bullet"/>
      <w:lvlText w:val=""/>
      <w:lvlJc w:val="left"/>
      <w:pPr>
        <w:ind w:left="3589" w:hanging="360"/>
      </w:pPr>
      <w:rPr>
        <w:rFonts w:ascii="Symbol" w:hAnsi="Symbol" w:hint="default"/>
      </w:rPr>
    </w:lvl>
    <w:lvl w:ilvl="4" w:tplc="70AE5A00" w:tentative="1">
      <w:start w:val="1"/>
      <w:numFmt w:val="bullet"/>
      <w:lvlText w:val="o"/>
      <w:lvlJc w:val="left"/>
      <w:pPr>
        <w:ind w:left="4309" w:hanging="360"/>
      </w:pPr>
      <w:rPr>
        <w:rFonts w:ascii="Courier New" w:hAnsi="Courier New" w:cs="Courier New" w:hint="default"/>
      </w:rPr>
    </w:lvl>
    <w:lvl w:ilvl="5" w:tplc="1A6ADC26" w:tentative="1">
      <w:start w:val="1"/>
      <w:numFmt w:val="bullet"/>
      <w:lvlText w:val=""/>
      <w:lvlJc w:val="left"/>
      <w:pPr>
        <w:ind w:left="5029" w:hanging="360"/>
      </w:pPr>
      <w:rPr>
        <w:rFonts w:ascii="Wingdings" w:hAnsi="Wingdings" w:hint="default"/>
      </w:rPr>
    </w:lvl>
    <w:lvl w:ilvl="6" w:tplc="467ED81C" w:tentative="1">
      <w:start w:val="1"/>
      <w:numFmt w:val="bullet"/>
      <w:lvlText w:val=""/>
      <w:lvlJc w:val="left"/>
      <w:pPr>
        <w:ind w:left="5749" w:hanging="360"/>
      </w:pPr>
      <w:rPr>
        <w:rFonts w:ascii="Symbol" w:hAnsi="Symbol" w:hint="default"/>
      </w:rPr>
    </w:lvl>
    <w:lvl w:ilvl="7" w:tplc="50A0A0C8" w:tentative="1">
      <w:start w:val="1"/>
      <w:numFmt w:val="bullet"/>
      <w:lvlText w:val="o"/>
      <w:lvlJc w:val="left"/>
      <w:pPr>
        <w:ind w:left="6469" w:hanging="360"/>
      </w:pPr>
      <w:rPr>
        <w:rFonts w:ascii="Courier New" w:hAnsi="Courier New" w:cs="Courier New" w:hint="default"/>
      </w:rPr>
    </w:lvl>
    <w:lvl w:ilvl="8" w:tplc="C3F4E2CE" w:tentative="1">
      <w:start w:val="1"/>
      <w:numFmt w:val="bullet"/>
      <w:lvlText w:val=""/>
      <w:lvlJc w:val="left"/>
      <w:pPr>
        <w:ind w:left="7189" w:hanging="360"/>
      </w:pPr>
      <w:rPr>
        <w:rFonts w:ascii="Wingdings" w:hAnsi="Wingdings" w:hint="default"/>
      </w:rPr>
    </w:lvl>
  </w:abstractNum>
  <w:abstractNum w:abstractNumId="5" w15:restartNumberingAfterBreak="0">
    <w:nsid w:val="53FE028A"/>
    <w:multiLevelType w:val="hybridMultilevel"/>
    <w:tmpl w:val="47DC2D24"/>
    <w:lvl w:ilvl="0" w:tplc="D7BE4880">
      <w:start w:val="1"/>
      <w:numFmt w:val="bullet"/>
      <w:lvlText w:val=""/>
      <w:lvlJc w:val="left"/>
      <w:pPr>
        <w:ind w:left="720" w:hanging="360"/>
      </w:pPr>
      <w:rPr>
        <w:rFonts w:ascii="Symbol" w:hAnsi="Symbol" w:hint="default"/>
      </w:rPr>
    </w:lvl>
    <w:lvl w:ilvl="1" w:tplc="EECEFA74" w:tentative="1">
      <w:start w:val="1"/>
      <w:numFmt w:val="bullet"/>
      <w:lvlText w:val="o"/>
      <w:lvlJc w:val="left"/>
      <w:pPr>
        <w:ind w:left="1440" w:hanging="360"/>
      </w:pPr>
      <w:rPr>
        <w:rFonts w:ascii="Courier New" w:hAnsi="Courier New" w:cs="Courier New" w:hint="default"/>
      </w:rPr>
    </w:lvl>
    <w:lvl w:ilvl="2" w:tplc="E472AFDC" w:tentative="1">
      <w:start w:val="1"/>
      <w:numFmt w:val="bullet"/>
      <w:lvlText w:val=""/>
      <w:lvlJc w:val="left"/>
      <w:pPr>
        <w:ind w:left="2160" w:hanging="360"/>
      </w:pPr>
      <w:rPr>
        <w:rFonts w:ascii="Wingdings" w:hAnsi="Wingdings" w:hint="default"/>
      </w:rPr>
    </w:lvl>
    <w:lvl w:ilvl="3" w:tplc="2862849A" w:tentative="1">
      <w:start w:val="1"/>
      <w:numFmt w:val="bullet"/>
      <w:lvlText w:val=""/>
      <w:lvlJc w:val="left"/>
      <w:pPr>
        <w:ind w:left="2880" w:hanging="360"/>
      </w:pPr>
      <w:rPr>
        <w:rFonts w:ascii="Symbol" w:hAnsi="Symbol" w:hint="default"/>
      </w:rPr>
    </w:lvl>
    <w:lvl w:ilvl="4" w:tplc="988A80B8" w:tentative="1">
      <w:start w:val="1"/>
      <w:numFmt w:val="bullet"/>
      <w:lvlText w:val="o"/>
      <w:lvlJc w:val="left"/>
      <w:pPr>
        <w:ind w:left="3600" w:hanging="360"/>
      </w:pPr>
      <w:rPr>
        <w:rFonts w:ascii="Courier New" w:hAnsi="Courier New" w:cs="Courier New" w:hint="default"/>
      </w:rPr>
    </w:lvl>
    <w:lvl w:ilvl="5" w:tplc="8DE281C6" w:tentative="1">
      <w:start w:val="1"/>
      <w:numFmt w:val="bullet"/>
      <w:lvlText w:val=""/>
      <w:lvlJc w:val="left"/>
      <w:pPr>
        <w:ind w:left="4320" w:hanging="360"/>
      </w:pPr>
      <w:rPr>
        <w:rFonts w:ascii="Wingdings" w:hAnsi="Wingdings" w:hint="default"/>
      </w:rPr>
    </w:lvl>
    <w:lvl w:ilvl="6" w:tplc="F8600EFA" w:tentative="1">
      <w:start w:val="1"/>
      <w:numFmt w:val="bullet"/>
      <w:lvlText w:val=""/>
      <w:lvlJc w:val="left"/>
      <w:pPr>
        <w:ind w:left="5040" w:hanging="360"/>
      </w:pPr>
      <w:rPr>
        <w:rFonts w:ascii="Symbol" w:hAnsi="Symbol" w:hint="default"/>
      </w:rPr>
    </w:lvl>
    <w:lvl w:ilvl="7" w:tplc="0B3C677C" w:tentative="1">
      <w:start w:val="1"/>
      <w:numFmt w:val="bullet"/>
      <w:lvlText w:val="o"/>
      <w:lvlJc w:val="left"/>
      <w:pPr>
        <w:ind w:left="5760" w:hanging="360"/>
      </w:pPr>
      <w:rPr>
        <w:rFonts w:ascii="Courier New" w:hAnsi="Courier New" w:cs="Courier New" w:hint="default"/>
      </w:rPr>
    </w:lvl>
    <w:lvl w:ilvl="8" w:tplc="65803BD2" w:tentative="1">
      <w:start w:val="1"/>
      <w:numFmt w:val="bullet"/>
      <w:lvlText w:val=""/>
      <w:lvlJc w:val="left"/>
      <w:pPr>
        <w:ind w:left="6480" w:hanging="360"/>
      </w:pPr>
      <w:rPr>
        <w:rFonts w:ascii="Wingdings" w:hAnsi="Wingdings" w:hint="default"/>
      </w:rPr>
    </w:lvl>
  </w:abstractNum>
  <w:abstractNum w:abstractNumId="6" w15:restartNumberingAfterBreak="0">
    <w:nsid w:val="5684560C"/>
    <w:multiLevelType w:val="hybridMultilevel"/>
    <w:tmpl w:val="C1E4CD5E"/>
    <w:lvl w:ilvl="0" w:tplc="F2C4CDC8">
      <w:start w:val="1"/>
      <w:numFmt w:val="bullet"/>
      <w:lvlText w:val=""/>
      <w:lvlJc w:val="left"/>
      <w:pPr>
        <w:ind w:left="1496" w:hanging="360"/>
      </w:pPr>
      <w:rPr>
        <w:rFonts w:ascii="Symbol" w:hAnsi="Symbol" w:hint="default"/>
      </w:rPr>
    </w:lvl>
    <w:lvl w:ilvl="1" w:tplc="FC1ED7E8" w:tentative="1">
      <w:start w:val="1"/>
      <w:numFmt w:val="bullet"/>
      <w:lvlText w:val="o"/>
      <w:lvlJc w:val="left"/>
      <w:pPr>
        <w:ind w:left="2216" w:hanging="360"/>
      </w:pPr>
      <w:rPr>
        <w:rFonts w:ascii="Courier New" w:hAnsi="Courier New" w:cs="Courier New" w:hint="default"/>
      </w:rPr>
    </w:lvl>
    <w:lvl w:ilvl="2" w:tplc="5C025468" w:tentative="1">
      <w:start w:val="1"/>
      <w:numFmt w:val="bullet"/>
      <w:lvlText w:val=""/>
      <w:lvlJc w:val="left"/>
      <w:pPr>
        <w:ind w:left="2936" w:hanging="360"/>
      </w:pPr>
      <w:rPr>
        <w:rFonts w:ascii="Wingdings" w:hAnsi="Wingdings" w:hint="default"/>
      </w:rPr>
    </w:lvl>
    <w:lvl w:ilvl="3" w:tplc="8F96E018" w:tentative="1">
      <w:start w:val="1"/>
      <w:numFmt w:val="bullet"/>
      <w:lvlText w:val=""/>
      <w:lvlJc w:val="left"/>
      <w:pPr>
        <w:ind w:left="3656" w:hanging="360"/>
      </w:pPr>
      <w:rPr>
        <w:rFonts w:ascii="Symbol" w:hAnsi="Symbol" w:hint="default"/>
      </w:rPr>
    </w:lvl>
    <w:lvl w:ilvl="4" w:tplc="840C5D18" w:tentative="1">
      <w:start w:val="1"/>
      <w:numFmt w:val="bullet"/>
      <w:lvlText w:val="o"/>
      <w:lvlJc w:val="left"/>
      <w:pPr>
        <w:ind w:left="4376" w:hanging="360"/>
      </w:pPr>
      <w:rPr>
        <w:rFonts w:ascii="Courier New" w:hAnsi="Courier New" w:cs="Courier New" w:hint="default"/>
      </w:rPr>
    </w:lvl>
    <w:lvl w:ilvl="5" w:tplc="D4E4CB9C" w:tentative="1">
      <w:start w:val="1"/>
      <w:numFmt w:val="bullet"/>
      <w:lvlText w:val=""/>
      <w:lvlJc w:val="left"/>
      <w:pPr>
        <w:ind w:left="5096" w:hanging="360"/>
      </w:pPr>
      <w:rPr>
        <w:rFonts w:ascii="Wingdings" w:hAnsi="Wingdings" w:hint="default"/>
      </w:rPr>
    </w:lvl>
    <w:lvl w:ilvl="6" w:tplc="BB3C621C" w:tentative="1">
      <w:start w:val="1"/>
      <w:numFmt w:val="bullet"/>
      <w:lvlText w:val=""/>
      <w:lvlJc w:val="left"/>
      <w:pPr>
        <w:ind w:left="5816" w:hanging="360"/>
      </w:pPr>
      <w:rPr>
        <w:rFonts w:ascii="Symbol" w:hAnsi="Symbol" w:hint="default"/>
      </w:rPr>
    </w:lvl>
    <w:lvl w:ilvl="7" w:tplc="2D988522" w:tentative="1">
      <w:start w:val="1"/>
      <w:numFmt w:val="bullet"/>
      <w:lvlText w:val="o"/>
      <w:lvlJc w:val="left"/>
      <w:pPr>
        <w:ind w:left="6536" w:hanging="360"/>
      </w:pPr>
      <w:rPr>
        <w:rFonts w:ascii="Courier New" w:hAnsi="Courier New" w:cs="Courier New" w:hint="default"/>
      </w:rPr>
    </w:lvl>
    <w:lvl w:ilvl="8" w:tplc="C8EEE9AA" w:tentative="1">
      <w:start w:val="1"/>
      <w:numFmt w:val="bullet"/>
      <w:lvlText w:val=""/>
      <w:lvlJc w:val="left"/>
      <w:pPr>
        <w:ind w:left="7256" w:hanging="360"/>
      </w:pPr>
      <w:rPr>
        <w:rFonts w:ascii="Wingdings" w:hAnsi="Wingdings" w:hint="default"/>
      </w:rPr>
    </w:lvl>
  </w:abstractNum>
  <w:abstractNum w:abstractNumId="7" w15:restartNumberingAfterBreak="0">
    <w:nsid w:val="6BD773EA"/>
    <w:multiLevelType w:val="hybridMultilevel"/>
    <w:tmpl w:val="37D8B586"/>
    <w:lvl w:ilvl="0" w:tplc="A5C28772">
      <w:start w:val="1"/>
      <w:numFmt w:val="decimal"/>
      <w:lvlText w:val="%1."/>
      <w:lvlJc w:val="left"/>
      <w:pPr>
        <w:ind w:left="720" w:hanging="360"/>
      </w:pPr>
    </w:lvl>
    <w:lvl w:ilvl="1" w:tplc="8806E476" w:tentative="1">
      <w:start w:val="1"/>
      <w:numFmt w:val="lowerLetter"/>
      <w:lvlText w:val="%2."/>
      <w:lvlJc w:val="left"/>
      <w:pPr>
        <w:ind w:left="1440" w:hanging="360"/>
      </w:pPr>
    </w:lvl>
    <w:lvl w:ilvl="2" w:tplc="14682902" w:tentative="1">
      <w:start w:val="1"/>
      <w:numFmt w:val="lowerRoman"/>
      <w:lvlText w:val="%3."/>
      <w:lvlJc w:val="right"/>
      <w:pPr>
        <w:ind w:left="2160" w:hanging="180"/>
      </w:pPr>
    </w:lvl>
    <w:lvl w:ilvl="3" w:tplc="BE0E9818" w:tentative="1">
      <w:start w:val="1"/>
      <w:numFmt w:val="decimal"/>
      <w:lvlText w:val="%4."/>
      <w:lvlJc w:val="left"/>
      <w:pPr>
        <w:ind w:left="2880" w:hanging="360"/>
      </w:pPr>
    </w:lvl>
    <w:lvl w:ilvl="4" w:tplc="4D96C436" w:tentative="1">
      <w:start w:val="1"/>
      <w:numFmt w:val="lowerLetter"/>
      <w:lvlText w:val="%5."/>
      <w:lvlJc w:val="left"/>
      <w:pPr>
        <w:ind w:left="3600" w:hanging="360"/>
      </w:pPr>
    </w:lvl>
    <w:lvl w:ilvl="5" w:tplc="E73ED42E" w:tentative="1">
      <w:start w:val="1"/>
      <w:numFmt w:val="lowerRoman"/>
      <w:lvlText w:val="%6."/>
      <w:lvlJc w:val="right"/>
      <w:pPr>
        <w:ind w:left="4320" w:hanging="180"/>
      </w:pPr>
    </w:lvl>
    <w:lvl w:ilvl="6" w:tplc="7168265A" w:tentative="1">
      <w:start w:val="1"/>
      <w:numFmt w:val="decimal"/>
      <w:lvlText w:val="%7."/>
      <w:lvlJc w:val="left"/>
      <w:pPr>
        <w:ind w:left="5040" w:hanging="360"/>
      </w:pPr>
    </w:lvl>
    <w:lvl w:ilvl="7" w:tplc="9F4CC2E6" w:tentative="1">
      <w:start w:val="1"/>
      <w:numFmt w:val="lowerLetter"/>
      <w:lvlText w:val="%8."/>
      <w:lvlJc w:val="left"/>
      <w:pPr>
        <w:ind w:left="5760" w:hanging="360"/>
      </w:pPr>
    </w:lvl>
    <w:lvl w:ilvl="8" w:tplc="9CE6ACA2" w:tentative="1">
      <w:start w:val="1"/>
      <w:numFmt w:val="lowerRoman"/>
      <w:lvlText w:val="%9."/>
      <w:lvlJc w:val="right"/>
      <w:pPr>
        <w:ind w:left="6480" w:hanging="180"/>
      </w:pPr>
    </w:lvl>
  </w:abstractNum>
  <w:abstractNum w:abstractNumId="8" w15:restartNumberingAfterBreak="0">
    <w:nsid w:val="6E6E4463"/>
    <w:multiLevelType w:val="hybridMultilevel"/>
    <w:tmpl w:val="8B9433BE"/>
    <w:lvl w:ilvl="0" w:tplc="131455C2">
      <w:start w:val="1"/>
      <w:numFmt w:val="bullet"/>
      <w:lvlText w:val=""/>
      <w:lvlJc w:val="left"/>
      <w:pPr>
        <w:ind w:left="1080" w:hanging="360"/>
      </w:pPr>
      <w:rPr>
        <w:rFonts w:ascii="Symbol" w:hAnsi="Symbol" w:hint="default"/>
      </w:rPr>
    </w:lvl>
    <w:lvl w:ilvl="1" w:tplc="66F643A2" w:tentative="1">
      <w:start w:val="1"/>
      <w:numFmt w:val="bullet"/>
      <w:lvlText w:val="o"/>
      <w:lvlJc w:val="left"/>
      <w:pPr>
        <w:ind w:left="1800" w:hanging="360"/>
      </w:pPr>
      <w:rPr>
        <w:rFonts w:ascii="Courier New" w:hAnsi="Courier New" w:cs="Courier New" w:hint="default"/>
      </w:rPr>
    </w:lvl>
    <w:lvl w:ilvl="2" w:tplc="2FF084A4" w:tentative="1">
      <w:start w:val="1"/>
      <w:numFmt w:val="bullet"/>
      <w:lvlText w:val=""/>
      <w:lvlJc w:val="left"/>
      <w:pPr>
        <w:ind w:left="2520" w:hanging="360"/>
      </w:pPr>
      <w:rPr>
        <w:rFonts w:ascii="Wingdings" w:hAnsi="Wingdings" w:hint="default"/>
      </w:rPr>
    </w:lvl>
    <w:lvl w:ilvl="3" w:tplc="2D683768" w:tentative="1">
      <w:start w:val="1"/>
      <w:numFmt w:val="bullet"/>
      <w:lvlText w:val=""/>
      <w:lvlJc w:val="left"/>
      <w:pPr>
        <w:ind w:left="3240" w:hanging="360"/>
      </w:pPr>
      <w:rPr>
        <w:rFonts w:ascii="Symbol" w:hAnsi="Symbol" w:hint="default"/>
      </w:rPr>
    </w:lvl>
    <w:lvl w:ilvl="4" w:tplc="FF6C8574" w:tentative="1">
      <w:start w:val="1"/>
      <w:numFmt w:val="bullet"/>
      <w:lvlText w:val="o"/>
      <w:lvlJc w:val="left"/>
      <w:pPr>
        <w:ind w:left="3960" w:hanging="360"/>
      </w:pPr>
      <w:rPr>
        <w:rFonts w:ascii="Courier New" w:hAnsi="Courier New" w:cs="Courier New" w:hint="default"/>
      </w:rPr>
    </w:lvl>
    <w:lvl w:ilvl="5" w:tplc="5DDC212E" w:tentative="1">
      <w:start w:val="1"/>
      <w:numFmt w:val="bullet"/>
      <w:lvlText w:val=""/>
      <w:lvlJc w:val="left"/>
      <w:pPr>
        <w:ind w:left="4680" w:hanging="360"/>
      </w:pPr>
      <w:rPr>
        <w:rFonts w:ascii="Wingdings" w:hAnsi="Wingdings" w:hint="default"/>
      </w:rPr>
    </w:lvl>
    <w:lvl w:ilvl="6" w:tplc="29A4F11C" w:tentative="1">
      <w:start w:val="1"/>
      <w:numFmt w:val="bullet"/>
      <w:lvlText w:val=""/>
      <w:lvlJc w:val="left"/>
      <w:pPr>
        <w:ind w:left="5400" w:hanging="360"/>
      </w:pPr>
      <w:rPr>
        <w:rFonts w:ascii="Symbol" w:hAnsi="Symbol" w:hint="default"/>
      </w:rPr>
    </w:lvl>
    <w:lvl w:ilvl="7" w:tplc="73A26ADC" w:tentative="1">
      <w:start w:val="1"/>
      <w:numFmt w:val="bullet"/>
      <w:lvlText w:val="o"/>
      <w:lvlJc w:val="left"/>
      <w:pPr>
        <w:ind w:left="6120" w:hanging="360"/>
      </w:pPr>
      <w:rPr>
        <w:rFonts w:ascii="Courier New" w:hAnsi="Courier New" w:cs="Courier New" w:hint="default"/>
      </w:rPr>
    </w:lvl>
    <w:lvl w:ilvl="8" w:tplc="D5944FD2" w:tentative="1">
      <w:start w:val="1"/>
      <w:numFmt w:val="bullet"/>
      <w:lvlText w:val=""/>
      <w:lvlJc w:val="left"/>
      <w:pPr>
        <w:ind w:left="6840" w:hanging="360"/>
      </w:pPr>
      <w:rPr>
        <w:rFonts w:ascii="Wingdings" w:hAnsi="Wingdings" w:hint="default"/>
      </w:rPr>
    </w:lvl>
  </w:abstractNum>
  <w:abstractNum w:abstractNumId="9" w15:restartNumberingAfterBreak="0">
    <w:nsid w:val="748137BF"/>
    <w:multiLevelType w:val="hybridMultilevel"/>
    <w:tmpl w:val="AA2AA3FE"/>
    <w:lvl w:ilvl="0" w:tplc="AF6C4BE2">
      <w:start w:val="1"/>
      <w:numFmt w:val="bullet"/>
      <w:lvlText w:val=""/>
      <w:lvlJc w:val="left"/>
      <w:pPr>
        <w:ind w:left="720" w:hanging="360"/>
      </w:pPr>
      <w:rPr>
        <w:rFonts w:ascii="Symbol" w:hAnsi="Symbol" w:hint="default"/>
      </w:rPr>
    </w:lvl>
    <w:lvl w:ilvl="1" w:tplc="712409A4" w:tentative="1">
      <w:start w:val="1"/>
      <w:numFmt w:val="bullet"/>
      <w:lvlText w:val="o"/>
      <w:lvlJc w:val="left"/>
      <w:pPr>
        <w:ind w:left="1440" w:hanging="360"/>
      </w:pPr>
      <w:rPr>
        <w:rFonts w:ascii="Courier New" w:hAnsi="Courier New" w:cs="Courier New" w:hint="default"/>
      </w:rPr>
    </w:lvl>
    <w:lvl w:ilvl="2" w:tplc="4108313E" w:tentative="1">
      <w:start w:val="1"/>
      <w:numFmt w:val="bullet"/>
      <w:lvlText w:val=""/>
      <w:lvlJc w:val="left"/>
      <w:pPr>
        <w:ind w:left="2160" w:hanging="360"/>
      </w:pPr>
      <w:rPr>
        <w:rFonts w:ascii="Wingdings" w:hAnsi="Wingdings" w:hint="default"/>
      </w:rPr>
    </w:lvl>
    <w:lvl w:ilvl="3" w:tplc="7BB06EBC" w:tentative="1">
      <w:start w:val="1"/>
      <w:numFmt w:val="bullet"/>
      <w:lvlText w:val=""/>
      <w:lvlJc w:val="left"/>
      <w:pPr>
        <w:ind w:left="2880" w:hanging="360"/>
      </w:pPr>
      <w:rPr>
        <w:rFonts w:ascii="Symbol" w:hAnsi="Symbol" w:hint="default"/>
      </w:rPr>
    </w:lvl>
    <w:lvl w:ilvl="4" w:tplc="A1C694BE" w:tentative="1">
      <w:start w:val="1"/>
      <w:numFmt w:val="bullet"/>
      <w:lvlText w:val="o"/>
      <w:lvlJc w:val="left"/>
      <w:pPr>
        <w:ind w:left="3600" w:hanging="360"/>
      </w:pPr>
      <w:rPr>
        <w:rFonts w:ascii="Courier New" w:hAnsi="Courier New" w:cs="Courier New" w:hint="default"/>
      </w:rPr>
    </w:lvl>
    <w:lvl w:ilvl="5" w:tplc="DB3050FE" w:tentative="1">
      <w:start w:val="1"/>
      <w:numFmt w:val="bullet"/>
      <w:lvlText w:val=""/>
      <w:lvlJc w:val="left"/>
      <w:pPr>
        <w:ind w:left="4320" w:hanging="360"/>
      </w:pPr>
      <w:rPr>
        <w:rFonts w:ascii="Wingdings" w:hAnsi="Wingdings" w:hint="default"/>
      </w:rPr>
    </w:lvl>
    <w:lvl w:ilvl="6" w:tplc="8222CFC4" w:tentative="1">
      <w:start w:val="1"/>
      <w:numFmt w:val="bullet"/>
      <w:lvlText w:val=""/>
      <w:lvlJc w:val="left"/>
      <w:pPr>
        <w:ind w:left="5040" w:hanging="360"/>
      </w:pPr>
      <w:rPr>
        <w:rFonts w:ascii="Symbol" w:hAnsi="Symbol" w:hint="default"/>
      </w:rPr>
    </w:lvl>
    <w:lvl w:ilvl="7" w:tplc="4B66DD1C" w:tentative="1">
      <w:start w:val="1"/>
      <w:numFmt w:val="bullet"/>
      <w:lvlText w:val="o"/>
      <w:lvlJc w:val="left"/>
      <w:pPr>
        <w:ind w:left="5760" w:hanging="360"/>
      </w:pPr>
      <w:rPr>
        <w:rFonts w:ascii="Courier New" w:hAnsi="Courier New" w:cs="Courier New" w:hint="default"/>
      </w:rPr>
    </w:lvl>
    <w:lvl w:ilvl="8" w:tplc="21AAFEA4" w:tentative="1">
      <w:start w:val="1"/>
      <w:numFmt w:val="bullet"/>
      <w:lvlText w:val=""/>
      <w:lvlJc w:val="left"/>
      <w:pPr>
        <w:ind w:left="6480" w:hanging="360"/>
      </w:pPr>
      <w:rPr>
        <w:rFonts w:ascii="Wingdings" w:hAnsi="Wingdings" w:hint="default"/>
      </w:rPr>
    </w:lvl>
  </w:abstractNum>
  <w:abstractNum w:abstractNumId="10" w15:restartNumberingAfterBreak="0">
    <w:nsid w:val="77926C27"/>
    <w:multiLevelType w:val="hybridMultilevel"/>
    <w:tmpl w:val="9F2CFAF6"/>
    <w:lvl w:ilvl="0" w:tplc="C9D8E408">
      <w:start w:val="1"/>
      <w:numFmt w:val="decimal"/>
      <w:lvlText w:val="%1."/>
      <w:lvlJc w:val="left"/>
      <w:pPr>
        <w:ind w:left="720" w:hanging="360"/>
      </w:pPr>
      <w:rPr>
        <w:rFonts w:hint="default"/>
      </w:rPr>
    </w:lvl>
    <w:lvl w:ilvl="1" w:tplc="89DE7356" w:tentative="1">
      <w:start w:val="1"/>
      <w:numFmt w:val="lowerLetter"/>
      <w:lvlText w:val="%2."/>
      <w:lvlJc w:val="left"/>
      <w:pPr>
        <w:ind w:left="1440" w:hanging="360"/>
      </w:pPr>
    </w:lvl>
    <w:lvl w:ilvl="2" w:tplc="2BF025AE" w:tentative="1">
      <w:start w:val="1"/>
      <w:numFmt w:val="lowerRoman"/>
      <w:lvlText w:val="%3."/>
      <w:lvlJc w:val="right"/>
      <w:pPr>
        <w:ind w:left="2160" w:hanging="180"/>
      </w:pPr>
    </w:lvl>
    <w:lvl w:ilvl="3" w:tplc="E06078F2" w:tentative="1">
      <w:start w:val="1"/>
      <w:numFmt w:val="decimal"/>
      <w:lvlText w:val="%4."/>
      <w:lvlJc w:val="left"/>
      <w:pPr>
        <w:ind w:left="2880" w:hanging="360"/>
      </w:pPr>
    </w:lvl>
    <w:lvl w:ilvl="4" w:tplc="6354E87C" w:tentative="1">
      <w:start w:val="1"/>
      <w:numFmt w:val="lowerLetter"/>
      <w:lvlText w:val="%5."/>
      <w:lvlJc w:val="left"/>
      <w:pPr>
        <w:ind w:left="3600" w:hanging="360"/>
      </w:pPr>
    </w:lvl>
    <w:lvl w:ilvl="5" w:tplc="8FBE125E" w:tentative="1">
      <w:start w:val="1"/>
      <w:numFmt w:val="lowerRoman"/>
      <w:lvlText w:val="%6."/>
      <w:lvlJc w:val="right"/>
      <w:pPr>
        <w:ind w:left="4320" w:hanging="180"/>
      </w:pPr>
    </w:lvl>
    <w:lvl w:ilvl="6" w:tplc="09427936" w:tentative="1">
      <w:start w:val="1"/>
      <w:numFmt w:val="decimal"/>
      <w:lvlText w:val="%7."/>
      <w:lvlJc w:val="left"/>
      <w:pPr>
        <w:ind w:left="5040" w:hanging="360"/>
      </w:pPr>
    </w:lvl>
    <w:lvl w:ilvl="7" w:tplc="85F69602" w:tentative="1">
      <w:start w:val="1"/>
      <w:numFmt w:val="lowerLetter"/>
      <w:lvlText w:val="%8."/>
      <w:lvlJc w:val="left"/>
      <w:pPr>
        <w:ind w:left="5760" w:hanging="360"/>
      </w:pPr>
    </w:lvl>
    <w:lvl w:ilvl="8" w:tplc="727EE344" w:tentative="1">
      <w:start w:val="1"/>
      <w:numFmt w:val="lowerRoman"/>
      <w:lvlText w:val="%9."/>
      <w:lvlJc w:val="right"/>
      <w:pPr>
        <w:ind w:left="6480" w:hanging="180"/>
      </w:pPr>
    </w:lvl>
  </w:abstractNum>
  <w:abstractNum w:abstractNumId="11" w15:restartNumberingAfterBreak="0">
    <w:nsid w:val="7D952240"/>
    <w:multiLevelType w:val="hybridMultilevel"/>
    <w:tmpl w:val="32C871CA"/>
    <w:lvl w:ilvl="0" w:tplc="5E487A0E">
      <w:start w:val="4"/>
      <w:numFmt w:val="decimal"/>
      <w:lvlText w:val="%1."/>
      <w:lvlJc w:val="left"/>
      <w:pPr>
        <w:ind w:left="1080" w:hanging="360"/>
      </w:pPr>
      <w:rPr>
        <w:rFonts w:hint="default"/>
      </w:rPr>
    </w:lvl>
    <w:lvl w:ilvl="1" w:tplc="EEE8EA42" w:tentative="1">
      <w:start w:val="1"/>
      <w:numFmt w:val="lowerLetter"/>
      <w:lvlText w:val="%2."/>
      <w:lvlJc w:val="left"/>
      <w:pPr>
        <w:ind w:left="1440" w:hanging="360"/>
      </w:pPr>
    </w:lvl>
    <w:lvl w:ilvl="2" w:tplc="6C3A5F40" w:tentative="1">
      <w:start w:val="1"/>
      <w:numFmt w:val="lowerRoman"/>
      <w:lvlText w:val="%3."/>
      <w:lvlJc w:val="right"/>
      <w:pPr>
        <w:ind w:left="2160" w:hanging="180"/>
      </w:pPr>
    </w:lvl>
    <w:lvl w:ilvl="3" w:tplc="B2364500" w:tentative="1">
      <w:start w:val="1"/>
      <w:numFmt w:val="decimal"/>
      <w:lvlText w:val="%4."/>
      <w:lvlJc w:val="left"/>
      <w:pPr>
        <w:ind w:left="2880" w:hanging="360"/>
      </w:pPr>
    </w:lvl>
    <w:lvl w:ilvl="4" w:tplc="A1C6C106" w:tentative="1">
      <w:start w:val="1"/>
      <w:numFmt w:val="lowerLetter"/>
      <w:lvlText w:val="%5."/>
      <w:lvlJc w:val="left"/>
      <w:pPr>
        <w:ind w:left="3600" w:hanging="360"/>
      </w:pPr>
    </w:lvl>
    <w:lvl w:ilvl="5" w:tplc="A3488944" w:tentative="1">
      <w:start w:val="1"/>
      <w:numFmt w:val="lowerRoman"/>
      <w:lvlText w:val="%6."/>
      <w:lvlJc w:val="right"/>
      <w:pPr>
        <w:ind w:left="4320" w:hanging="180"/>
      </w:pPr>
    </w:lvl>
    <w:lvl w:ilvl="6" w:tplc="7F508CBE" w:tentative="1">
      <w:start w:val="1"/>
      <w:numFmt w:val="decimal"/>
      <w:lvlText w:val="%7."/>
      <w:lvlJc w:val="left"/>
      <w:pPr>
        <w:ind w:left="5040" w:hanging="360"/>
      </w:pPr>
    </w:lvl>
    <w:lvl w:ilvl="7" w:tplc="B8DA1B90" w:tentative="1">
      <w:start w:val="1"/>
      <w:numFmt w:val="lowerLetter"/>
      <w:lvlText w:val="%8."/>
      <w:lvlJc w:val="left"/>
      <w:pPr>
        <w:ind w:left="5760" w:hanging="360"/>
      </w:pPr>
    </w:lvl>
    <w:lvl w:ilvl="8" w:tplc="AEA43E4C"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3"/>
  </w:num>
  <w:num w:numId="5">
    <w:abstractNumId w:val="4"/>
  </w:num>
  <w:num w:numId="6">
    <w:abstractNumId w:val="0"/>
  </w:num>
  <w:num w:numId="7">
    <w:abstractNumId w:val="1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61"/>
    <w:rsid w:val="0003545F"/>
    <w:rsid w:val="00071E47"/>
    <w:rsid w:val="000D011C"/>
    <w:rsid w:val="00120F6B"/>
    <w:rsid w:val="001944FF"/>
    <w:rsid w:val="001B17A0"/>
    <w:rsid w:val="001F589F"/>
    <w:rsid w:val="00201316"/>
    <w:rsid w:val="00216BDE"/>
    <w:rsid w:val="002A6F48"/>
    <w:rsid w:val="002D388D"/>
    <w:rsid w:val="002F2961"/>
    <w:rsid w:val="003B0466"/>
    <w:rsid w:val="004B16EF"/>
    <w:rsid w:val="004C3200"/>
    <w:rsid w:val="004D33F1"/>
    <w:rsid w:val="00574C22"/>
    <w:rsid w:val="00597BE3"/>
    <w:rsid w:val="0075585A"/>
    <w:rsid w:val="008616BB"/>
    <w:rsid w:val="009268B4"/>
    <w:rsid w:val="0095781B"/>
    <w:rsid w:val="009824BD"/>
    <w:rsid w:val="00B41C54"/>
    <w:rsid w:val="00B95A60"/>
    <w:rsid w:val="00C01CDB"/>
    <w:rsid w:val="00C408B4"/>
    <w:rsid w:val="00CA4D64"/>
    <w:rsid w:val="00E41AB1"/>
    <w:rsid w:val="00F30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3B94AE-5A9C-41AA-AC1C-8BC7EFB5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dolnego">
    <w:name w:val="footnote text"/>
    <w:basedOn w:val="Normalny"/>
    <w:link w:val="TekstprzypisudolnegoZnak"/>
    <w:uiPriority w:val="99"/>
    <w:unhideWhenUsed/>
    <w:rsid w:val="006A18F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6A18F8"/>
    <w:rPr>
      <w:rFonts w:asciiTheme="minorHAnsi" w:eastAsiaTheme="minorHAnsi" w:hAnsiTheme="minorHAnsi" w:cstheme="minorBidi"/>
      <w:lang w:eastAsia="en-US"/>
    </w:rPr>
  </w:style>
  <w:style w:type="character" w:styleId="Odwoanieprzypisudolnego">
    <w:name w:val="footnote reference"/>
    <w:unhideWhenUsed/>
    <w:rsid w:val="006A18F8"/>
    <w:rPr>
      <w:vertAlign w:val="superscript"/>
    </w:rPr>
  </w:style>
  <w:style w:type="paragraph" w:styleId="Nagwek">
    <w:name w:val="header"/>
    <w:basedOn w:val="Normalny"/>
    <w:link w:val="NagwekZnak"/>
    <w:rsid w:val="006A18F8"/>
    <w:pPr>
      <w:tabs>
        <w:tab w:val="center" w:pos="4536"/>
        <w:tab w:val="right" w:pos="9072"/>
      </w:tabs>
    </w:pPr>
  </w:style>
  <w:style w:type="character" w:customStyle="1" w:styleId="NagwekZnak">
    <w:name w:val="Nagłówek Znak"/>
    <w:basedOn w:val="Domylnaczcionkaakapitu"/>
    <w:link w:val="Nagwek"/>
    <w:rsid w:val="006A18F8"/>
    <w:rPr>
      <w:sz w:val="24"/>
      <w:szCs w:val="24"/>
    </w:rPr>
  </w:style>
  <w:style w:type="paragraph" w:styleId="Stopka">
    <w:name w:val="footer"/>
    <w:basedOn w:val="Normalny"/>
    <w:link w:val="StopkaZnak"/>
    <w:uiPriority w:val="99"/>
    <w:rsid w:val="006A18F8"/>
    <w:pPr>
      <w:tabs>
        <w:tab w:val="center" w:pos="4536"/>
        <w:tab w:val="right" w:pos="9072"/>
      </w:tabs>
    </w:pPr>
  </w:style>
  <w:style w:type="character" w:customStyle="1" w:styleId="StopkaZnak">
    <w:name w:val="Stopka Znak"/>
    <w:basedOn w:val="Domylnaczcionkaakapitu"/>
    <w:link w:val="Stopka"/>
    <w:uiPriority w:val="99"/>
    <w:rsid w:val="006A18F8"/>
    <w:rPr>
      <w:sz w:val="24"/>
      <w:szCs w:val="24"/>
    </w:rPr>
  </w:style>
  <w:style w:type="paragraph" w:styleId="Akapitzlist">
    <w:name w:val="List Paragraph"/>
    <w:basedOn w:val="Normalny"/>
    <w:uiPriority w:val="34"/>
    <w:qFormat/>
    <w:rsid w:val="00FE677E"/>
    <w:pPr>
      <w:spacing w:after="200" w:line="276" w:lineRule="auto"/>
      <w:ind w:left="720"/>
      <w:contextualSpacing/>
    </w:pPr>
    <w:rPr>
      <w:rFonts w:eastAsia="Calibr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02BEE-3582-42BF-9415-924A5AB5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4937</Words>
  <Characters>29622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2022-08-31T11:38:00Z</cp:lastPrinted>
  <dcterms:created xsi:type="dcterms:W3CDTF">2022-12-05T09:48:00Z</dcterms:created>
  <dcterms:modified xsi:type="dcterms:W3CDTF">2022-12-05T09:48:00Z</dcterms:modified>
</cp:coreProperties>
</file>