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220F74">
        <w:t>WI-I.7843.13.25</w:t>
      </w:r>
      <w:r w:rsidR="00A24D8E" w:rsidRPr="00A24D8E">
        <w:t>.2023</w:t>
      </w:r>
      <w:r w:rsidR="00220F74">
        <w:t>.ES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220F74">
        <w:t>1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1B5296" w:rsidRDefault="004556CB" w:rsidP="004556CB">
      <w:r>
        <w:t xml:space="preserve">2) Imię i nazwisko albo nazwa inwestora: </w:t>
      </w:r>
      <w:r w:rsidR="00220F74" w:rsidRPr="00220F74">
        <w:t>Polska Spółka Gazownictwa Sp. z o.o., woj. małopolskie, powiat tarnowski, gmina Tarnów, miejscowość Tarnów, 33-100, ul. Wojciecha Bandrowskiego 16</w:t>
      </w:r>
    </w:p>
    <w:p w:rsidR="00133102" w:rsidRDefault="004556CB" w:rsidP="004556CB">
      <w:r>
        <w:t xml:space="preserve">3) Adres i opis projektowanego obiektu: </w:t>
      </w:r>
      <w:r w:rsidR="00220F74" w:rsidRPr="00220F74">
        <w:t>budowa sieci gazowej ś/c; lokalizacja: dz. ew. 33/13, 34/3, 34/5, 35/3, 36/17, 36/16, 36/15, 36/14, 36/5, 50/1, obręb 31305, jedn. ew. 146514_8 woj. mazowieckie, powiat m.st. Warszawa, gmina m.st. Warszawa, miejscowość m.st. Warszawa, 03-994, ul. Wał Miedzeszyński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220F74"/>
    <w:rsid w:val="003B2A62"/>
    <w:rsid w:val="004556CB"/>
    <w:rsid w:val="006A6989"/>
    <w:rsid w:val="006E49A2"/>
    <w:rsid w:val="007010A7"/>
    <w:rsid w:val="007728B8"/>
    <w:rsid w:val="007B4A1C"/>
    <w:rsid w:val="008A6099"/>
    <w:rsid w:val="008B0D3A"/>
    <w:rsid w:val="008F54F2"/>
    <w:rsid w:val="009E7F8D"/>
    <w:rsid w:val="00A24D8E"/>
    <w:rsid w:val="00A256F0"/>
    <w:rsid w:val="00BF203D"/>
    <w:rsid w:val="00C1245D"/>
    <w:rsid w:val="00C16493"/>
    <w:rsid w:val="00C46155"/>
    <w:rsid w:val="00CD7028"/>
    <w:rsid w:val="00E033DB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C620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37</cp:revision>
  <dcterms:created xsi:type="dcterms:W3CDTF">2022-12-29T11:24:00Z</dcterms:created>
  <dcterms:modified xsi:type="dcterms:W3CDTF">2023-02-03T09:03:00Z</dcterms:modified>
</cp:coreProperties>
</file>