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8F6727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8F6727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1455949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8F6727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8F6727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1455949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8F6727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03 lutego 2023 r.</w:t>
      </w:r>
      <w:bookmarkEnd w:id="0"/>
    </w:p>
    <w:p w:rsidR="007E2949" w:rsidRDefault="008F6727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WPS-IV.431.1.51.2022</w:t>
      </w:r>
      <w:bookmarkEnd w:id="1"/>
      <w:r>
        <w:rPr>
          <w:rFonts w:ascii="Calibri" w:hAnsi="Calibri" w:cs="Calibri"/>
        </w:rPr>
        <w:t>.MT</w:t>
      </w:r>
    </w:p>
    <w:p w:rsidR="00172B0C" w:rsidRDefault="008F6727" w:rsidP="00172B0C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Pani</w:t>
      </w:r>
    </w:p>
    <w:p w:rsidR="00172B0C" w:rsidRDefault="008F6727" w:rsidP="00172B0C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Iwona Brzezińska</w:t>
      </w:r>
    </w:p>
    <w:p w:rsidR="00172B0C" w:rsidRDefault="008F6727" w:rsidP="00172B0C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p.o. Dyrektora</w:t>
      </w:r>
    </w:p>
    <w:p w:rsidR="00172B0C" w:rsidRDefault="008F6727" w:rsidP="00172B0C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Placówki Pieczy Zastępczej</w:t>
      </w:r>
    </w:p>
    <w:p w:rsidR="00172B0C" w:rsidRDefault="008F6727" w:rsidP="00172B0C">
      <w:pPr>
        <w:spacing w:line="276" w:lineRule="auto"/>
        <w:ind w:left="496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„Korczakówka 2” w Ostrołęce</w:t>
      </w:r>
    </w:p>
    <w:p w:rsidR="00172B0C" w:rsidRDefault="004D1C0F" w:rsidP="00172B0C">
      <w:pPr>
        <w:spacing w:line="360" w:lineRule="auto"/>
        <w:ind w:left="6381"/>
        <w:rPr>
          <w:rFonts w:ascii="Calibri" w:hAnsi="Calibri" w:cs="Calibri"/>
        </w:rPr>
      </w:pPr>
    </w:p>
    <w:p w:rsidR="00172B0C" w:rsidRDefault="008F6727" w:rsidP="00172B0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WYSTĄPIENIE POKONTROLNE</w:t>
      </w:r>
    </w:p>
    <w:p w:rsidR="00172B0C" w:rsidRPr="00E1388D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197b w związku z art. 186 pkt 3 ustawy z dnia 9 czerwca 2011 r. </w:t>
      </w:r>
      <w:r>
        <w:rPr>
          <w:rFonts w:ascii="Calibri" w:hAnsi="Calibri" w:cs="Calibri"/>
        </w:rPr>
        <w:br/>
        <w:t xml:space="preserve">o wspieraniu rodziny i systemie pieczy zastępczej (Dz. U. z 2022 r. poz. 447, z późn. zm.), zwanej dalej ustawą, </w:t>
      </w:r>
      <w:r w:rsidRPr="00E1388D">
        <w:rPr>
          <w:rFonts w:ascii="Calibri" w:hAnsi="Calibri" w:cs="Calibri"/>
        </w:rPr>
        <w:t>zgodnie z Planem Kontroli Zewnętrznych Mazowieckiego Urzędu Wojewódzkiego w Warszawie na rok 2022, zespół w składzie</w:t>
      </w:r>
      <w:r>
        <w:rPr>
          <w:rFonts w:ascii="Calibri" w:hAnsi="Calibri" w:cs="Calibri"/>
        </w:rPr>
        <w:t>: Agata Łukasiak-Walaszek, starszy inspektor wojewódzki oraz Małgorzata Tajchman</w:t>
      </w:r>
      <w:r w:rsidRPr="00B037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zastępca kierownika Oddziału Wydziału Polityki Społecznej Mazowieckiego Urzędu Wojewódzkiego w Warszawie, przeprowadził w terminie </w:t>
      </w:r>
      <w:bookmarkStart w:id="2" w:name="_Hlk124859188"/>
      <w:r>
        <w:rPr>
          <w:rFonts w:ascii="Calibri" w:hAnsi="Calibri" w:cs="Calibri"/>
        </w:rPr>
        <w:t>14-</w:t>
      </w:r>
      <w:r w:rsidRPr="00D218F5">
        <w:rPr>
          <w:rFonts w:ascii="Calibri" w:hAnsi="Calibri" w:cs="Calibri"/>
        </w:rPr>
        <w:t>1</w:t>
      </w:r>
      <w:r>
        <w:rPr>
          <w:rFonts w:ascii="Calibri" w:hAnsi="Calibri" w:cs="Calibri"/>
        </w:rPr>
        <w:t>8 listopada</w:t>
      </w:r>
      <w:r w:rsidRPr="00D218F5">
        <w:rPr>
          <w:rFonts w:ascii="Calibri" w:hAnsi="Calibri" w:cs="Calibri"/>
        </w:rPr>
        <w:t xml:space="preserve"> 2022 r.</w:t>
      </w:r>
      <w:r>
        <w:rPr>
          <w:rFonts w:ascii="Calibri" w:hAnsi="Calibri" w:cs="Calibri"/>
        </w:rPr>
        <w:t xml:space="preserve">  kontrolę kompleksową w trybie zwykłym w Placówce Pieczy Zastępczej „Korczakówka 2” w Ostrołęce, ul. Bogusławskiego 17</w:t>
      </w:r>
      <w:r w:rsidRPr="00E1388D">
        <w:rPr>
          <w:rFonts w:ascii="Calibri" w:hAnsi="Calibri" w:cs="Calibri"/>
        </w:rPr>
        <w:t xml:space="preserve">, </w:t>
      </w:r>
      <w:bookmarkEnd w:id="2"/>
      <w:r w:rsidRPr="00E1388D">
        <w:rPr>
          <w:rFonts w:ascii="Calibri" w:hAnsi="Calibri" w:cs="Calibri"/>
        </w:rPr>
        <w:t>zwanej dalej Placówką.</w:t>
      </w:r>
    </w:p>
    <w:p w:rsidR="00172B0C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przestrzeganie przepisów określających zasady działania placówki opiekuńczo- wychowawczej, jak również zgodności zatrudnienia pracowników z kwalifikacjami określonymi w ustawie z dnia 9 czerwca 2011 r. o wspieraniu rodziny i systemie pieczy zastępczej w okresie od 1 stycznia 2021 r. do dnia kontroli. </w:t>
      </w:r>
    </w:p>
    <w:p w:rsidR="00172B0C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>Na podstawie art. 197d ww. ustawy oraz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na podstawie rozporządzenia Ministra Pracy </w:t>
      </w:r>
      <w:r>
        <w:rPr>
          <w:rFonts w:ascii="Calibri" w:hAnsi="Calibri" w:cs="Calibri"/>
        </w:rPr>
        <w:br/>
        <w:t xml:space="preserve">i Polityki Społecznej z dnia 21 sierpnia 2015 r. w sprawie przeprowadzania kontroli </w:t>
      </w:r>
      <w:r>
        <w:rPr>
          <w:rFonts w:ascii="Calibri" w:hAnsi="Calibri" w:cs="Calibri"/>
        </w:rPr>
        <w:br/>
        <w:t xml:space="preserve">przez wojewodę oraz wzoru legitymacji uprawniającej do przeprowadzania kontroli </w:t>
      </w:r>
      <w:r>
        <w:rPr>
          <w:rFonts w:ascii="Calibri" w:hAnsi="Calibri" w:cs="Calibri"/>
        </w:rPr>
        <w:br/>
        <w:t xml:space="preserve">(Dz. U. poz. 1477) przekazuję niniejsze wystąpienie pokontrolne. </w:t>
      </w:r>
    </w:p>
    <w:p w:rsidR="00B442A6" w:rsidRPr="00E1388D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E1388D">
        <w:rPr>
          <w:rFonts w:ascii="Calibri" w:hAnsi="Calibri" w:cs="Calibri"/>
        </w:rPr>
        <w:t xml:space="preserve">W Placówce Pieczy Zastępczej „Korczakówka 2” jest Pani zatrudniona na stanowisku </w:t>
      </w:r>
      <w:r w:rsidRPr="00E1388D">
        <w:rPr>
          <w:rFonts w:ascii="Calibri" w:hAnsi="Calibri" w:cs="Calibri"/>
        </w:rPr>
        <w:br/>
        <w:t xml:space="preserve">p.o. dyrektora od 01.01.2021 r.  </w:t>
      </w:r>
    </w:p>
    <w:p w:rsidR="00172B0C" w:rsidRDefault="008F6727" w:rsidP="00172B0C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Ustaleń niniejszej kontroli dokonano na podstawie: wyjaśnień</w:t>
      </w:r>
      <w:r>
        <w:rPr>
          <w:rFonts w:ascii="Calibri" w:eastAsia="Calibri" w:hAnsi="Calibri" w:cs="Calibri"/>
          <w:vertAlign w:val="superscript"/>
          <w:lang w:eastAsia="en-US"/>
        </w:rPr>
        <w:t xml:space="preserve"> </w:t>
      </w:r>
      <w:r w:rsidRPr="00263DBD">
        <w:rPr>
          <w:rFonts w:ascii="Calibri" w:eastAsia="Calibri" w:hAnsi="Calibri" w:cs="Calibri"/>
          <w:lang w:eastAsia="en-US"/>
        </w:rPr>
        <w:t>złożonych</w:t>
      </w:r>
      <w:r>
        <w:rPr>
          <w:rFonts w:ascii="Calibri" w:eastAsia="Calibri" w:hAnsi="Calibri" w:cs="Calibri"/>
          <w:lang w:eastAsia="en-US"/>
        </w:rPr>
        <w:t xml:space="preserve"> przez Panią </w:t>
      </w:r>
      <w:r w:rsidRPr="008313A7">
        <w:rPr>
          <w:rFonts w:ascii="Calibri" w:eastAsia="Calibri" w:hAnsi="Calibri" w:cs="Calibri"/>
          <w:lang w:eastAsia="en-US"/>
        </w:rPr>
        <w:t>pisemnie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8313A7">
        <w:rPr>
          <w:rFonts w:ascii="Calibri" w:eastAsia="Calibri" w:hAnsi="Calibri" w:cs="Calibri"/>
          <w:lang w:eastAsia="en-US"/>
        </w:rPr>
        <w:t xml:space="preserve"> oraz ustnie</w:t>
      </w:r>
      <w:r>
        <w:rPr>
          <w:rFonts w:ascii="Calibri" w:eastAsia="Calibri" w:hAnsi="Calibri" w:cs="Calibri"/>
          <w:lang w:eastAsia="en-US"/>
        </w:rPr>
        <w:t xml:space="preserve"> (w dniu 15 listopada wyjaśnień udzielała starsza wychowawczyni -</w:t>
      </w:r>
      <w:r>
        <w:rPr>
          <w:rFonts w:ascii="Calibri" w:eastAsia="Calibri" w:hAnsi="Calibri" w:cs="Calibri"/>
          <w:lang w:eastAsia="en-US"/>
        </w:rPr>
        <w:lastRenderedPageBreak/>
        <w:t>koordynator na podstawie Pani upoważnienia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>
        <w:rPr>
          <w:rFonts w:ascii="Calibri" w:eastAsia="Calibri" w:hAnsi="Calibri" w:cs="Calibri"/>
          <w:lang w:eastAsia="en-US"/>
        </w:rPr>
        <w:t xml:space="preserve">), udostępnionej dokumentacji </w:t>
      </w:r>
      <w:r>
        <w:rPr>
          <w:rFonts w:ascii="Calibri" w:eastAsia="Calibri" w:hAnsi="Calibri" w:cs="Calibri"/>
          <w:lang w:eastAsia="en-US"/>
        </w:rPr>
        <w:br/>
        <w:t>oraz przekazanych informacji.</w:t>
      </w:r>
    </w:p>
    <w:p w:rsidR="000A3226" w:rsidRDefault="008F6727" w:rsidP="00172B0C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Miasto Ostrołęka Decyzją Wojewody Mazowieckiego Nr 210/2020 z 28.12.2020 r. otrzymało zezwolenie na prowadzenie Placówki Pieczy Zastępczej „Korczakówka 2”. Została ona wpisana do Rejestru placówek opiekuńczo-wychowawczych, regionalnych placówek opiekuńczo-terapeutycznych i interwencyjnych ośrodków preadopcyjnych województwa mazowieckiego pod poz. 332. </w:t>
      </w:r>
    </w:p>
    <w:p w:rsidR="00172B0C" w:rsidRDefault="008F6727" w:rsidP="00172B0C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Placówka jest całodobową placówką opiekuńczo-wychowawczą łączącą zadania placówki typu socjalizacyjnego i interwencyjnego; posiada 8 miejsc, w tym 1 interwencyjne. Organem prowadzącym jest Miasto Ostrołęka. </w:t>
      </w:r>
    </w:p>
    <w:p w:rsidR="00172B0C" w:rsidRDefault="008F6727" w:rsidP="00172B0C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Organizację Placówki określa:</w:t>
      </w:r>
    </w:p>
    <w:p w:rsidR="00172B0C" w:rsidRDefault="008F6727" w:rsidP="00172B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Statut Placówki Pieczy Zastępczej „Korczakówka 2”stanowiący załącznik </w:t>
      </w:r>
      <w:r>
        <w:rPr>
          <w:rFonts w:ascii="Calibri" w:hAnsi="Calibri" w:cs="Calibri"/>
          <w:color w:val="000000"/>
        </w:rPr>
        <w:br/>
        <w:t>do Uchwały Nr 331/XXXV/2020 Rady Miasta Ostrołęki z dnia 29 października 2020 r.</w:t>
      </w:r>
      <w:r>
        <w:rPr>
          <w:rStyle w:val="Odwoanieprzypisudolnego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  <w:color w:val="000000"/>
        </w:rPr>
        <w:t xml:space="preserve">; </w:t>
      </w:r>
    </w:p>
    <w:p w:rsidR="00172B0C" w:rsidRPr="00F625BC" w:rsidRDefault="008F6727" w:rsidP="00172B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Regulamin Organizacyjny Placówki Pieczy Zastępczej „Korczakówka 2”w Ostrołęce przyjęty Zarządzeniem Nr 493/2020 Prezydenta Miasta Ostrołęki z dnia 31 grudnia 2020 r. w sprawie ustalenia Regulaminu Organizacyjnego Placówki Pieczy Zastępczej „Korczakówka 2” w Ostrołęce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>.</w:t>
      </w:r>
    </w:p>
    <w:p w:rsidR="00F625BC" w:rsidRPr="00F625BC" w:rsidRDefault="008F6727" w:rsidP="00D218F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Zgodnie z § 2 ust. 7 ww. Regulaminu „Obsługę, w szczególności administracyjną, finansową </w:t>
      </w:r>
      <w:r>
        <w:rPr>
          <w:rFonts w:ascii="Calibri" w:hAnsi="Calibri" w:cs="Calibri"/>
          <w:color w:val="000000"/>
        </w:rPr>
        <w:br/>
        <w:t>i organizacyjną, w Placówce zapewnia Zespół do Obsługi Jednostek Organizacyjnych Miasta Ostrołęki (…)”. Zespół do Obsługi Jednostek Organizacyjnych Miasta Ostrołęki został utworzony Uchwałą Nr 343/XXXVI/2020 Rady Miasta Ostrołęki z dnia 26 listopada 2020 r.</w:t>
      </w:r>
      <w:r>
        <w:rPr>
          <w:rStyle w:val="Odwoanieprzypisudolnego"/>
          <w:rFonts w:ascii="Calibri" w:hAnsi="Calibri" w:cs="Calibri"/>
          <w:color w:val="000000"/>
        </w:rPr>
        <w:footnoteReference w:id="5"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W § 16 ust. 2 pkt 2 ww. Regulaminu nie uwzględniono wszystkich osób, określonych w § 5 pkt 2 rozporządzenia Ministra Pracy i Polityki Społecznej z dnia 22 grudnia 2011 r. w sprawie instytucjonalnej pieczy zastępczej (Dz. U z 2011 r. Nr 292, poz. 1720), powiadamianych </w:t>
      </w:r>
      <w:r>
        <w:rPr>
          <w:rFonts w:ascii="Calibri" w:hAnsi="Calibri" w:cs="Calibri"/>
          <w:color w:val="000000"/>
        </w:rPr>
        <w:br/>
        <w:t>w związku z nieusprawiedliwioną nieobecnością dziecka w placówce.</w:t>
      </w:r>
    </w:p>
    <w:p w:rsidR="00F625BC" w:rsidRPr="00F625BC" w:rsidRDefault="008F6727" w:rsidP="002B6D5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 przypadku Pani dłuższej nieobecności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zastępstwo pełnił zastępca dyrektora Placówki, </w:t>
      </w:r>
      <w:r>
        <w:rPr>
          <w:rFonts w:ascii="Calibri" w:hAnsi="Calibri" w:cs="Calibri"/>
        </w:rPr>
        <w:br/>
        <w:t>co zostało uwzględnione w Zakresie obowiązków i czynności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>. Koordynowanie zadań realizowanych na rzecz wychowanków oraz organizowanie pracy opiekuńczo-wychowawczej zgodnie ze standardami usług należało do zadań starszego wychowawcy koordynatora</w:t>
      </w:r>
      <w:r>
        <w:rPr>
          <w:rStyle w:val="Odwoanieprzypisudolnego"/>
          <w:rFonts w:ascii="Calibri" w:hAnsi="Calibri" w:cs="Calibri"/>
        </w:rPr>
        <w:footnoteReference w:id="7"/>
      </w:r>
      <w:r>
        <w:rPr>
          <w:rFonts w:ascii="Calibri" w:hAnsi="Calibri" w:cs="Calibri"/>
        </w:rPr>
        <w:t>.</w:t>
      </w:r>
    </w:p>
    <w:p w:rsidR="00CA3010" w:rsidRDefault="008F6727" w:rsidP="00172B0C">
      <w:pPr>
        <w:spacing w:line="276" w:lineRule="auto"/>
        <w:rPr>
          <w:rFonts w:ascii="Calibri" w:hAnsi="Calibri" w:cs="Calibri"/>
        </w:rPr>
      </w:pPr>
      <w:r w:rsidRPr="00BF7E1E">
        <w:rPr>
          <w:rFonts w:ascii="Calibri" w:hAnsi="Calibri" w:cs="Calibri"/>
        </w:rPr>
        <w:t>W okresie objętym kontrolą Placówka była kontrolowana przez Powiatową Stację Sanitarno-Epidemiologiczną (nie wydano zaleceń).</w:t>
      </w:r>
    </w:p>
    <w:p w:rsidR="00D654EB" w:rsidRDefault="00D654EB" w:rsidP="00172B0C">
      <w:pPr>
        <w:spacing w:line="276" w:lineRule="auto"/>
        <w:rPr>
          <w:rFonts w:ascii="Calibri" w:hAnsi="Calibri" w:cs="Calibri"/>
        </w:rPr>
      </w:pPr>
    </w:p>
    <w:p w:rsidR="00172B0C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 w:rsidRPr="00C5529D">
        <w:rPr>
          <w:rFonts w:ascii="Calibri" w:hAnsi="Calibri" w:cs="Calibri"/>
          <w:color w:val="000000"/>
        </w:rPr>
        <w:lastRenderedPageBreak/>
        <w:t>W związku z epidemią COVID-19 w Placówce został</w:t>
      </w:r>
      <w:r>
        <w:rPr>
          <w:rFonts w:ascii="Calibri" w:hAnsi="Calibri" w:cs="Calibri"/>
          <w:color w:val="000000"/>
        </w:rPr>
        <w:t>a</w:t>
      </w:r>
      <w:r w:rsidRPr="00C552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opracowana </w:t>
      </w:r>
      <w:r w:rsidRPr="00B037FD">
        <w:rPr>
          <w:rFonts w:ascii="Calibri" w:hAnsi="Calibri" w:cs="Calibri"/>
          <w:i/>
          <w:color w:val="000000"/>
        </w:rPr>
        <w:t xml:space="preserve">Instrukcja zapobiegania zakażeniom wirusem Sars-CoV2 w Placówce Pieczy Zastępczej „Korczakówka 2” w Ostrołęce </w:t>
      </w:r>
      <w:r>
        <w:rPr>
          <w:rFonts w:ascii="Calibri" w:hAnsi="Calibri" w:cs="Calibri"/>
          <w:color w:val="000000"/>
        </w:rPr>
        <w:t>obejmująca</w:t>
      </w:r>
      <w:r>
        <w:rPr>
          <w:rStyle w:val="Odwoanieprzypisudolnego"/>
          <w:rFonts w:ascii="Calibri" w:hAnsi="Calibri" w:cs="Calibri"/>
          <w:color w:val="000000"/>
        </w:rPr>
        <w:footnoteReference w:id="8"/>
      </w:r>
      <w:r w:rsidRPr="00C5529D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</w:p>
    <w:p w:rsidR="006519E4" w:rsidRDefault="008F6727" w:rsidP="00172B0C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obowiązki dyrektora,</w:t>
      </w:r>
    </w:p>
    <w:p w:rsidR="006519E4" w:rsidRDefault="008F6727" w:rsidP="00172B0C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obowiązki wychowawców,</w:t>
      </w:r>
    </w:p>
    <w:p w:rsidR="006519E4" w:rsidRDefault="008F6727" w:rsidP="00D4161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oraz zasady:</w:t>
      </w:r>
    </w:p>
    <w:p w:rsidR="006519E4" w:rsidRDefault="008F6727" w:rsidP="00172B0C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opuszczania </w:t>
      </w:r>
      <w:r w:rsidRPr="008313A7">
        <w:rPr>
          <w:rFonts w:ascii="Calibri" w:hAnsi="Calibri" w:cs="Calibri"/>
          <w:color w:val="000000"/>
        </w:rPr>
        <w:t>„Domu”</w:t>
      </w:r>
      <w:r>
        <w:rPr>
          <w:rFonts w:ascii="Calibri" w:hAnsi="Calibri" w:cs="Calibri"/>
          <w:color w:val="000000"/>
        </w:rPr>
        <w:t xml:space="preserve"> przez </w:t>
      </w:r>
      <w:r w:rsidRPr="00D41610">
        <w:rPr>
          <w:rFonts w:ascii="Calibri" w:hAnsi="Calibri" w:cs="Calibri"/>
          <w:color w:val="000000"/>
        </w:rPr>
        <w:t>wychowanków w okresie pandemii,</w:t>
      </w:r>
    </w:p>
    <w:p w:rsidR="006519E4" w:rsidRDefault="008F6727" w:rsidP="00172B0C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kontaktów z rodziną i osobami bliskimi dziecku,</w:t>
      </w:r>
    </w:p>
    <w:p w:rsidR="006519E4" w:rsidRDefault="008F6727" w:rsidP="00172B0C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organizacji pracy opiekuńczo-wychowawczej</w:t>
      </w:r>
    </w:p>
    <w:p w:rsidR="006519E4" w:rsidRDefault="008F6727" w:rsidP="00172B0C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postępowania w przypadku podejrzenia zakażeniem wirusem/ lub zakażenie </w:t>
      </w:r>
      <w:r>
        <w:rPr>
          <w:rFonts w:ascii="Calibri" w:hAnsi="Calibri" w:cs="Calibri"/>
          <w:color w:val="000000"/>
        </w:rPr>
        <w:br/>
        <w:t>u wychowanka i pracownika,</w:t>
      </w:r>
    </w:p>
    <w:p w:rsidR="00172B0C" w:rsidRPr="00B442A6" w:rsidRDefault="008F6727" w:rsidP="00B442A6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postępowania w przypadku przyjmowania nowego wychowanka w trybie interwencyjnym.</w:t>
      </w:r>
      <w:r>
        <w:rPr>
          <w:rFonts w:ascii="Calibri" w:hAnsi="Calibri" w:cs="Calibri"/>
          <w:color w:val="000000"/>
        </w:rPr>
        <w:br/>
      </w:r>
    </w:p>
    <w:p w:rsidR="00172B0C" w:rsidRDefault="008F6727" w:rsidP="00172B0C">
      <w:pPr>
        <w:numPr>
          <w:ilvl w:val="0"/>
          <w:numId w:val="3"/>
        </w:num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Standard świadczonych usług.</w:t>
      </w:r>
    </w:p>
    <w:p w:rsidR="00172B0C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 w:rsidRPr="005617A8">
        <w:rPr>
          <w:rFonts w:ascii="Calibri" w:hAnsi="Calibri" w:cs="Calibri"/>
          <w:color w:val="000000"/>
        </w:rPr>
        <w:t>Przestrzeganie standardów opieki</w:t>
      </w:r>
      <w:r>
        <w:rPr>
          <w:rFonts w:ascii="Calibri" w:hAnsi="Calibri" w:cs="Calibri"/>
          <w:color w:val="000000"/>
        </w:rPr>
        <w:t xml:space="preserve"> i wychowania sprawdzono na podstawie udzielonych wyjaśnień oraz dokumentacji, w tym dotyczącej kieszonkowego, 4 wychowanków placówki </w:t>
      </w:r>
      <w:r w:rsidR="00D654EB" w:rsidRPr="00D654EB">
        <w:rPr>
          <w:rFonts w:ascii="Calibri" w:hAnsi="Calibri" w:cs="Calibri"/>
          <w:color w:val="000000"/>
          <w:shd w:val="clear" w:color="auto" w:fill="000000" w:themeFill="text1"/>
        </w:rPr>
        <w:t>XXXXXXXXXXXXXXXXXXXXXXXXXXXXX</w:t>
      </w:r>
      <w:r>
        <w:rPr>
          <w:rFonts w:ascii="Calibri" w:hAnsi="Calibri" w:cs="Calibri"/>
          <w:color w:val="000000"/>
        </w:rPr>
        <w:t xml:space="preserve">. </w:t>
      </w:r>
    </w:p>
    <w:p w:rsidR="00172B0C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okresie kontrolnym w Placówce przebywało 8 dzieci</w:t>
      </w:r>
      <w:r>
        <w:rPr>
          <w:rStyle w:val="Odwoanieprzypisudolnego"/>
          <w:rFonts w:ascii="Calibri" w:hAnsi="Calibri" w:cs="Calibri"/>
          <w:color w:val="000000"/>
        </w:rPr>
        <w:footnoteReference w:id="9"/>
      </w:r>
      <w:r>
        <w:rPr>
          <w:rFonts w:ascii="Calibri" w:hAnsi="Calibri" w:cs="Calibri"/>
          <w:color w:val="000000"/>
        </w:rPr>
        <w:t xml:space="preserve">. 7 wychowanków zostało przeniesionych z Placówki Pieczy Zastępczej „Korczakówka” w dniu 1.01.2021 </w:t>
      </w:r>
      <w:r w:rsidRPr="00E1388D">
        <w:rPr>
          <w:rFonts w:ascii="Calibri" w:hAnsi="Calibri" w:cs="Calibri"/>
          <w:color w:val="000000"/>
        </w:rPr>
        <w:t>r</w:t>
      </w:r>
      <w:bookmarkStart w:id="3" w:name="_Hlk125548711"/>
      <w:r w:rsidRPr="00E1388D">
        <w:rPr>
          <w:rFonts w:ascii="Calibri" w:hAnsi="Calibri" w:cs="Calibri"/>
          <w:color w:val="000000"/>
        </w:rPr>
        <w:t>. Miejski Ośrodek Pomocy Rodzinie nie wydał nowych skierowań w związku z umieszczeniem wychowanków w Placówce Pieczy Zastępczej „Korczakówka 2”</w:t>
      </w:r>
      <w:r>
        <w:rPr>
          <w:rFonts w:ascii="Calibri" w:hAnsi="Calibri" w:cs="Calibri"/>
          <w:color w:val="000000"/>
        </w:rPr>
        <w:t xml:space="preserve"> </w:t>
      </w:r>
      <w:r w:rsidRPr="00E1388D">
        <w:rPr>
          <w:rFonts w:ascii="Calibri" w:hAnsi="Calibri" w:cs="Calibri"/>
          <w:color w:val="000000"/>
        </w:rPr>
        <w:t>od 1 stycznia 2021 r</w:t>
      </w:r>
      <w:bookmarkEnd w:id="3"/>
      <w:r w:rsidRPr="00E1388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br/>
        <w:t xml:space="preserve">W dniu kontroli spełniony był standard dotyczący liczby miejsc określony w art. 95 ust. 3 ustawy. Na listę wychowanków wpisanych </w:t>
      </w:r>
      <w:r w:rsidRPr="00AB269A">
        <w:rPr>
          <w:rFonts w:ascii="Calibri" w:hAnsi="Calibri" w:cs="Calibri"/>
          <w:color w:val="000000"/>
        </w:rPr>
        <w:t>było 7 dzieci.</w:t>
      </w:r>
      <w:r w:rsidRPr="00AB269A">
        <w:rPr>
          <w:rFonts w:ascii="Calibri" w:hAnsi="Calibri" w:cs="Calibri"/>
          <w:iCs/>
        </w:rPr>
        <w:t xml:space="preserve"> </w:t>
      </w:r>
      <w:r w:rsidRPr="00AB269A">
        <w:rPr>
          <w:rFonts w:ascii="Calibri" w:hAnsi="Calibri" w:cs="Calibri"/>
          <w:color w:val="000000"/>
        </w:rPr>
        <w:t>Wychowankowie</w:t>
      </w:r>
      <w:r>
        <w:rPr>
          <w:rFonts w:ascii="Calibri" w:hAnsi="Calibri" w:cs="Calibri"/>
          <w:color w:val="000000"/>
        </w:rPr>
        <w:t xml:space="preserve"> byli w wieku od 11 do 16 lat, w związku z powyższym spełniony był standard dotyczący wieku, określony w art. 95 ust. 1 ustawy.</w:t>
      </w:r>
    </w:p>
    <w:p w:rsidR="00172B0C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2022 r. przyjęto do Placówki 1 wychowanka </w:t>
      </w:r>
      <w:r w:rsidRPr="008313A7">
        <w:rPr>
          <w:rFonts w:ascii="Calibri" w:hAnsi="Calibri" w:cs="Calibri"/>
          <w:color w:val="000000"/>
        </w:rPr>
        <w:t>(na miejsce interwencyjne)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br/>
        <w:t>1 wychowanek ją opuścił (usamodzielnienie)</w:t>
      </w:r>
      <w:r>
        <w:rPr>
          <w:rStyle w:val="Odwoanieprzypisudolnego"/>
          <w:rFonts w:ascii="Calibri" w:hAnsi="Calibri" w:cs="Calibri"/>
          <w:color w:val="000000"/>
        </w:rPr>
        <w:footnoteReference w:id="10"/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</w:rPr>
        <w:br/>
        <w:t xml:space="preserve">Podmiot prowadzący nie występował do Wojewody Mazowieckiego o wydanie decyzji </w:t>
      </w:r>
      <w:r>
        <w:rPr>
          <w:rFonts w:ascii="Calibri" w:hAnsi="Calibri" w:cs="Calibri"/>
          <w:color w:val="000000"/>
        </w:rPr>
        <w:br/>
        <w:t>w sprawie zezwolenia na przyjęcie dzieci pomimo przekroczenia limitu miejsc w placówce.</w:t>
      </w:r>
    </w:p>
    <w:p w:rsidR="00B442A6" w:rsidRDefault="004D1C0F" w:rsidP="00172B0C">
      <w:pPr>
        <w:spacing w:line="276" w:lineRule="auto"/>
        <w:rPr>
          <w:rFonts w:ascii="Calibri" w:hAnsi="Calibri" w:cs="Calibri"/>
          <w:color w:val="000000"/>
        </w:rPr>
      </w:pPr>
    </w:p>
    <w:p w:rsidR="001C3000" w:rsidRPr="005414F8" w:rsidRDefault="008F6727" w:rsidP="00172B0C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Placówka mieści się w wolnostojącym domu jednorodzinnym położonym na ogrodzonej działce w centrum miasta. Budynek </w:t>
      </w:r>
      <w:r w:rsidRPr="008313A7">
        <w:rPr>
          <w:rFonts w:ascii="Calibri" w:hAnsi="Calibri" w:cs="Calibri"/>
        </w:rPr>
        <w:t>spełnia wymagania określone</w:t>
      </w:r>
      <w:r>
        <w:rPr>
          <w:rFonts w:ascii="Calibri" w:hAnsi="Calibri" w:cs="Calibri"/>
        </w:rPr>
        <w:t xml:space="preserve"> w</w:t>
      </w:r>
      <w:r w:rsidRPr="001C30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§ 18 ust. 3 rozporządzenia Ministra Pracy i Polityki Społecznej z dnia 22 grudnia 2011 r. w sprawie instytucjonalnej pieczy zastępczej</w:t>
      </w:r>
      <w:r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(Dz. U. Nr 292 poz. 1720)</w:t>
      </w:r>
      <w:r>
        <w:rPr>
          <w:rStyle w:val="Odwoanieprzypisudolnego"/>
          <w:rFonts w:ascii="Calibri" w:hAnsi="Calibri" w:cs="Calibri"/>
          <w:color w:val="000000"/>
        </w:rPr>
        <w:footnoteReference w:id="11"/>
      </w:r>
      <w:r>
        <w:rPr>
          <w:rFonts w:ascii="Calibri" w:hAnsi="Calibri" w:cs="Calibri"/>
          <w:color w:val="000000"/>
        </w:rPr>
        <w:t xml:space="preserve">. W trakcie kontroli ustalono, że budynek wymaga ocieplenia i wymiany dachu. </w:t>
      </w:r>
    </w:p>
    <w:p w:rsidR="00FD0FFB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Placówce </w:t>
      </w:r>
      <w:r w:rsidRPr="008313A7">
        <w:rPr>
          <w:rFonts w:ascii="Calibri" w:hAnsi="Calibri" w:cs="Calibri"/>
        </w:rPr>
        <w:t>zapewniano dziennie</w:t>
      </w:r>
      <w:r>
        <w:rPr>
          <w:rFonts w:ascii="Calibri" w:hAnsi="Calibri" w:cs="Calibri"/>
        </w:rPr>
        <w:t xml:space="preserve"> 3 podstawowe posiłki</w:t>
      </w:r>
      <w:r>
        <w:rPr>
          <w:rStyle w:val="Odwoanieprzypisudolnego"/>
          <w:rFonts w:ascii="Calibri" w:hAnsi="Calibri" w:cs="Calibri"/>
        </w:rPr>
        <w:footnoteReference w:id="12"/>
      </w:r>
      <w:r>
        <w:rPr>
          <w:rFonts w:ascii="Calibri" w:hAnsi="Calibri" w:cs="Calibri"/>
        </w:rPr>
        <w:t xml:space="preserve"> (śniadanie, obiad, kolacja), ponadto dzieci </w:t>
      </w:r>
      <w:r w:rsidRPr="008313A7">
        <w:rPr>
          <w:rFonts w:ascii="Calibri" w:hAnsi="Calibri" w:cs="Calibri"/>
        </w:rPr>
        <w:t>miały</w:t>
      </w:r>
      <w:r>
        <w:rPr>
          <w:rFonts w:ascii="Calibri" w:hAnsi="Calibri" w:cs="Calibri"/>
        </w:rPr>
        <w:t xml:space="preserve"> zabezpieczone produkty do </w:t>
      </w:r>
      <w:r w:rsidRPr="008313A7">
        <w:rPr>
          <w:rFonts w:ascii="Calibri" w:hAnsi="Calibri" w:cs="Calibri"/>
        </w:rPr>
        <w:t>przyrządzania</w:t>
      </w:r>
      <w:r>
        <w:rPr>
          <w:rFonts w:ascii="Calibri" w:hAnsi="Calibri" w:cs="Calibri"/>
        </w:rPr>
        <w:t xml:space="preserve"> II śniadania </w:t>
      </w:r>
      <w:r>
        <w:rPr>
          <w:rFonts w:ascii="Calibri" w:hAnsi="Calibri" w:cs="Calibri"/>
        </w:rPr>
        <w:br/>
        <w:t xml:space="preserve">oraz </w:t>
      </w:r>
      <w:r w:rsidRPr="008313A7">
        <w:rPr>
          <w:rFonts w:ascii="Calibri" w:hAnsi="Calibri" w:cs="Calibri"/>
        </w:rPr>
        <w:t>podwieczork</w:t>
      </w:r>
      <w:r>
        <w:rPr>
          <w:rFonts w:ascii="Calibri" w:hAnsi="Calibri" w:cs="Calibri"/>
        </w:rPr>
        <w:t xml:space="preserve">u. W 2021 r. podstawowe posiłki zabezpieczała firma cateringowa, </w:t>
      </w:r>
      <w:r>
        <w:rPr>
          <w:rFonts w:ascii="Calibri" w:hAnsi="Calibri" w:cs="Calibri"/>
        </w:rPr>
        <w:br/>
        <w:t xml:space="preserve">w 2022 r. obiady dzieci spożywały w </w:t>
      </w:r>
      <w:r w:rsidRPr="008313A7">
        <w:rPr>
          <w:rFonts w:ascii="Calibri" w:hAnsi="Calibri" w:cs="Calibri"/>
        </w:rPr>
        <w:t>szkołach</w:t>
      </w:r>
      <w:r>
        <w:rPr>
          <w:rFonts w:ascii="Calibri" w:hAnsi="Calibri" w:cs="Calibri"/>
        </w:rPr>
        <w:t xml:space="preserve"> (ten posiłek nie </w:t>
      </w:r>
      <w:r w:rsidRPr="008313A7">
        <w:rPr>
          <w:rFonts w:ascii="Calibri" w:hAnsi="Calibri" w:cs="Calibri"/>
        </w:rPr>
        <w:t>został</w:t>
      </w:r>
      <w:r>
        <w:rPr>
          <w:rFonts w:ascii="Calibri" w:hAnsi="Calibri" w:cs="Calibri"/>
        </w:rPr>
        <w:t xml:space="preserve"> uwzględniony </w:t>
      </w:r>
      <w:r>
        <w:rPr>
          <w:rFonts w:ascii="Calibri" w:hAnsi="Calibri" w:cs="Calibri"/>
        </w:rPr>
        <w:br/>
        <w:t>w jadłospisie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). Ze względu na wczesne pory serwowania obiadów w szkołach konieczne </w:t>
      </w:r>
      <w:r w:rsidRPr="008313A7">
        <w:rPr>
          <w:rFonts w:ascii="Calibri" w:hAnsi="Calibri" w:cs="Calibri"/>
        </w:rPr>
        <w:t>było</w:t>
      </w:r>
      <w:r>
        <w:rPr>
          <w:rFonts w:ascii="Calibri" w:hAnsi="Calibri" w:cs="Calibri"/>
        </w:rPr>
        <w:t xml:space="preserve"> przygotowywanie dodatkowego posiłku (zupa, naleśniki, zapiekanki). W dni wolne </w:t>
      </w:r>
      <w:r>
        <w:rPr>
          <w:rFonts w:ascii="Calibri" w:hAnsi="Calibri" w:cs="Calibri"/>
        </w:rPr>
        <w:br/>
        <w:t xml:space="preserve">od nauki posiłki przyrządzane były w Placówce przez domowników. Zgodnie z § 18 ust. 1 </w:t>
      </w:r>
      <w:r>
        <w:rPr>
          <w:rFonts w:ascii="Calibri" w:hAnsi="Calibri" w:cs="Calibri"/>
        </w:rPr>
        <w:br/>
        <w:t xml:space="preserve">pkt 9 </w:t>
      </w:r>
      <w:r>
        <w:rPr>
          <w:rFonts w:ascii="Calibri" w:hAnsi="Calibri" w:cs="Calibri"/>
          <w:color w:val="000000"/>
        </w:rPr>
        <w:t>rozporządzenia Ministra Pracy i Polityki Społecznej z dnia 22 grudnia 2011 r. w sprawie instytucjonalnej pieczy zastępczej</w:t>
      </w:r>
      <w:r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(Dz. U. Nr 192, poz. 1720)</w:t>
      </w:r>
      <w:r>
        <w:rPr>
          <w:rFonts w:ascii="Calibri" w:hAnsi="Calibri" w:cs="Calibri"/>
        </w:rPr>
        <w:t xml:space="preserve"> zapewniony </w:t>
      </w:r>
      <w:r w:rsidRPr="008313A7">
        <w:rPr>
          <w:rFonts w:ascii="Calibri" w:hAnsi="Calibri" w:cs="Calibri"/>
        </w:rPr>
        <w:t>był</w:t>
      </w:r>
      <w:r>
        <w:rPr>
          <w:rFonts w:ascii="Calibri" w:hAnsi="Calibri" w:cs="Calibri"/>
        </w:rPr>
        <w:t xml:space="preserve"> całodobowy dostęp do produktów żywnościowych, w tym napojów (dystrybutor wody) w aneksie kuchennym, co stwierdzono w czasie oględzin budynku. </w:t>
      </w:r>
    </w:p>
    <w:p w:rsidR="00172B0C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Placówce nie przebywały dzieci, którym zlecono specjalistyczne diety.</w:t>
      </w:r>
    </w:p>
    <w:p w:rsidR="00172B0C" w:rsidRPr="00D654EB" w:rsidRDefault="008F6727" w:rsidP="00D654EB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Podstawową opiekę lekarską zapewniał lekarz rodzinny, zgodnie z zaleceniami wychowankowie korzystali z pomocy specjalistów</w:t>
      </w:r>
      <w:r>
        <w:rPr>
          <w:rStyle w:val="Odwoanieprzypisudolnego"/>
          <w:rFonts w:ascii="Calibri" w:hAnsi="Calibri" w:cs="Calibri"/>
          <w:color w:val="000000"/>
        </w:rPr>
        <w:footnoteReference w:id="14"/>
      </w:r>
      <w:r>
        <w:rPr>
          <w:rFonts w:ascii="Calibri" w:hAnsi="Calibri" w:cs="Calibri"/>
          <w:color w:val="000000"/>
        </w:rPr>
        <w:t>;</w:t>
      </w:r>
      <w:r w:rsidR="00D654EB">
        <w:rPr>
          <w:rFonts w:ascii="Calibri" w:hAnsi="Calibri" w:cs="Calibri"/>
          <w:color w:val="000000"/>
        </w:rPr>
        <w:t xml:space="preserve">  </w:t>
      </w:r>
      <w:r w:rsidR="00D654EB" w:rsidRPr="00D654EB">
        <w:rPr>
          <w:rFonts w:ascii="Calibri" w:hAnsi="Calibri" w:cs="Calibri"/>
          <w:color w:val="000000"/>
          <w:highlight w:val="black"/>
        </w:rPr>
        <w:t>XXXXXXXXXXXXXXXXXXXXXXXXXXXX XXXXXXXXXXXXXXXXXXXXXXXXXXXXXXXXXXXXXXXXXXXXX</w:t>
      </w:r>
      <w:r w:rsidR="00D654EB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</w:rPr>
        <w:t xml:space="preserve">Placówce dostępne były </w:t>
      </w:r>
      <w:r w:rsidRPr="007C085A">
        <w:rPr>
          <w:rFonts w:ascii="Calibri" w:hAnsi="Calibri" w:cs="Calibri"/>
        </w:rPr>
        <w:t>niezbędne</w:t>
      </w:r>
      <w:r w:rsidRPr="00030010">
        <w:rPr>
          <w:rFonts w:ascii="Calibri" w:hAnsi="Calibri" w:cs="Calibri"/>
          <w:color w:val="C45911" w:themeColor="accent2" w:themeShade="BF"/>
        </w:rPr>
        <w:t xml:space="preserve"> </w:t>
      </w:r>
      <w:r>
        <w:rPr>
          <w:rFonts w:ascii="Calibri" w:hAnsi="Calibri" w:cs="Calibri"/>
        </w:rPr>
        <w:t xml:space="preserve">leki, środki opatrunkowe, produkty lecznicze, kupowane były okulary. Leki przechowywane były w zamykanej na klucz szafce w pokoju wychowawców. Podawanie dzieciom leków oraz planowanie wizyt lekarskich </w:t>
      </w:r>
      <w:r w:rsidRPr="008313A7">
        <w:rPr>
          <w:rFonts w:ascii="Calibri" w:hAnsi="Calibri" w:cs="Calibri"/>
        </w:rPr>
        <w:t>należało</w:t>
      </w:r>
      <w:r>
        <w:rPr>
          <w:rFonts w:ascii="Calibri" w:hAnsi="Calibri" w:cs="Calibri"/>
        </w:rPr>
        <w:t xml:space="preserve"> do starszego wychowawcy odpowiadającego za organizację leczenia dzieci i prowadzenie dokumentacji zdrowotnej. Podanie leków wpisywane było w Kartach podawania leków (data, dawka, podpis podającego), odnotowywano też wydanie leków do domu na czas urlopowania. </w:t>
      </w:r>
      <w:r>
        <w:rPr>
          <w:rFonts w:ascii="Calibri" w:hAnsi="Calibri" w:cs="Calibri"/>
        </w:rPr>
        <w:br/>
        <w:t xml:space="preserve">Za wyposażenie w odzież, obuwie, bieliznę odpowiedzialny był wychowawca kierujący procesem wychowawczym. Zakupów wychowankowie dokonywali samodzielnie </w:t>
      </w:r>
      <w:r>
        <w:rPr>
          <w:rFonts w:ascii="Calibri" w:hAnsi="Calibri" w:cs="Calibri"/>
        </w:rPr>
        <w:br/>
        <w:t xml:space="preserve">lub z wychowawcą. Środki higieny osobistej były kupowane i wydawane dzieciom zgodnie </w:t>
      </w:r>
      <w:r>
        <w:rPr>
          <w:rFonts w:ascii="Calibri" w:hAnsi="Calibri" w:cs="Calibri"/>
        </w:rPr>
        <w:br/>
        <w:t xml:space="preserve">z potrzebami. Podręczniki szkolne i ćwiczenia zapewniała placówka oraz szkoły. </w:t>
      </w:r>
    </w:p>
    <w:p w:rsidR="00172B0C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Wychowankowie realizowali obowiązek szkolny w szkołach właściwych ze względu </w:t>
      </w:r>
      <w:r>
        <w:rPr>
          <w:rFonts w:ascii="Calibri" w:hAnsi="Calibri" w:cs="Calibri"/>
        </w:rPr>
        <w:br/>
        <w:t xml:space="preserve">na poziom nauczania na terenie Miasta Ostrołęki. </w:t>
      </w:r>
      <w:r>
        <w:rPr>
          <w:rFonts w:ascii="Calibri" w:hAnsi="Calibri" w:cs="Calibri"/>
          <w:color w:val="000000"/>
        </w:rPr>
        <w:t xml:space="preserve">1 wychowanek uczęszczał do szkoły </w:t>
      </w:r>
      <w:r>
        <w:rPr>
          <w:rFonts w:ascii="Calibri" w:hAnsi="Calibri" w:cs="Calibri"/>
          <w:color w:val="000000"/>
        </w:rPr>
        <w:br/>
        <w:t xml:space="preserve">w </w:t>
      </w:r>
      <w:r>
        <w:rPr>
          <w:rFonts w:ascii="Calibri" w:hAnsi="Calibri" w:cs="Calibri"/>
          <w:iCs/>
        </w:rPr>
        <w:t>specjalnym ośrodku szkolno-wychowawczym</w:t>
      </w:r>
      <w:r>
        <w:rPr>
          <w:rStyle w:val="Odwoanieprzypisudolnego"/>
          <w:rFonts w:ascii="Calibri" w:hAnsi="Calibri" w:cs="Calibri"/>
          <w:iCs/>
        </w:rPr>
        <w:footnoteReference w:id="15"/>
      </w:r>
      <w:r>
        <w:rPr>
          <w:rFonts w:ascii="Calibri" w:hAnsi="Calibri" w:cs="Calibri"/>
          <w:iCs/>
        </w:rPr>
        <w:t>.</w:t>
      </w:r>
    </w:p>
    <w:p w:rsidR="00172B0C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Bieżącą pomoc w nauce zapewniali wychowawcy, oni też utrzymywali kontakt ze szkołami. </w:t>
      </w:r>
    </w:p>
    <w:p w:rsidR="00172B0C" w:rsidRDefault="008F6727" w:rsidP="00172B0C">
      <w:pPr>
        <w:spacing w:line="276" w:lineRule="auto"/>
        <w:rPr>
          <w:rFonts w:ascii="Calibri" w:hAnsi="Calibri" w:cs="Calibri"/>
          <w:strike/>
          <w:color w:val="FF0000"/>
        </w:rPr>
      </w:pPr>
      <w:r>
        <w:rPr>
          <w:rFonts w:ascii="Calibri" w:hAnsi="Calibri" w:cs="Calibri"/>
        </w:rPr>
        <w:t xml:space="preserve">Dzieci brały udział w zajęciach pozalekcyjnych i rekreacyjno-sportowych poza Placówką (jazda konna, taniec, Klub Młodego Odkrywcy); w ramach zajęć specjalistycznych prowadzone były zajęcia grupowe i indywidualne z pedagogiem z Poradni Psychologiczno-Pedagogicznej (Placówka nie zatrudnia specjalistów), korekcyjne, kompensacyjne </w:t>
      </w:r>
      <w:r>
        <w:rPr>
          <w:rFonts w:ascii="Calibri" w:hAnsi="Calibri" w:cs="Calibri"/>
        </w:rPr>
        <w:br/>
        <w:t xml:space="preserve">i wyrównawcze w szkołach, zajęcia w </w:t>
      </w:r>
      <w:r>
        <w:rPr>
          <w:rFonts w:ascii="Calibri" w:hAnsi="Calibri" w:cs="Calibri"/>
          <w:color w:val="000000"/>
        </w:rPr>
        <w:t>Ośrodku Diagnostyczno-Rehabilitacyjnym „Alek”</w:t>
      </w:r>
      <w:r>
        <w:rPr>
          <w:rStyle w:val="Odwoanieprzypisudolnego"/>
          <w:rFonts w:ascii="Calibri" w:hAnsi="Calibri" w:cs="Calibri"/>
        </w:rPr>
        <w:footnoteReference w:id="16"/>
      </w:r>
      <w:r>
        <w:rPr>
          <w:rFonts w:ascii="Calibri" w:hAnsi="Calibri" w:cs="Calibri"/>
        </w:rPr>
        <w:t xml:space="preserve">.  </w:t>
      </w:r>
    </w:p>
    <w:p w:rsidR="00172B0C" w:rsidRPr="00CA3729" w:rsidRDefault="008F6727" w:rsidP="00172B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Placówce </w:t>
      </w:r>
      <w:r w:rsidRPr="008313A7">
        <w:rPr>
          <w:rFonts w:ascii="Calibri" w:hAnsi="Calibri" w:cs="Calibri"/>
        </w:rPr>
        <w:t>obowiązuje</w:t>
      </w:r>
      <w:r>
        <w:rPr>
          <w:rFonts w:ascii="Calibri" w:hAnsi="Calibri" w:cs="Calibri"/>
        </w:rPr>
        <w:t xml:space="preserve"> Regulamin przyznawania „kieszonkowego” wychowankom Placówki Pieczy Zastępczej „Korczakówka 2” w Ostrołęce, wprowadzony Zarządzeniem Nr 8/2020 </w:t>
      </w:r>
      <w:r>
        <w:rPr>
          <w:rFonts w:ascii="Calibri" w:hAnsi="Calibri" w:cs="Calibri"/>
        </w:rPr>
        <w:lastRenderedPageBreak/>
        <w:t>Dyrektora Placówki Pieczy Zastępczej „Korczakówka 2” w Ostrołęce z dnia 29.12.2020 r.</w:t>
      </w:r>
      <w:r>
        <w:rPr>
          <w:rStyle w:val="Odwoanieprzypisudolnego"/>
          <w:rFonts w:ascii="Calibri" w:hAnsi="Calibri" w:cs="Calibri"/>
        </w:rPr>
        <w:footnoteReference w:id="17"/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  <w:t xml:space="preserve">W dokumencie określono ogólne zasady wypłacania kieszonkowego oraz zasady jego podnoszenia i obniżania. Z udzielonych przez Panią wyjaśnień wynika, że wysokość kieszonkowego uzależniona </w:t>
      </w:r>
      <w:r w:rsidRPr="008313A7">
        <w:rPr>
          <w:rFonts w:ascii="Calibri" w:hAnsi="Calibri" w:cs="Calibri"/>
        </w:rPr>
        <w:t>była</w:t>
      </w:r>
      <w:r>
        <w:rPr>
          <w:rFonts w:ascii="Calibri" w:hAnsi="Calibri" w:cs="Calibri"/>
        </w:rPr>
        <w:t xml:space="preserve"> od wieku: 55,00 zł (10-13 lat), 65,00 zł (14-16 lat), 75,00 zł (17-18 lat), 85,00 zł (powyżej 18 lat)</w:t>
      </w:r>
      <w:r>
        <w:rPr>
          <w:rStyle w:val="Odwoanieprzypisudolnego"/>
          <w:rFonts w:ascii="Calibri" w:hAnsi="Calibri" w:cs="Calibri"/>
        </w:rPr>
        <w:footnoteReference w:id="18"/>
      </w:r>
      <w:r>
        <w:rPr>
          <w:rFonts w:ascii="Calibri" w:hAnsi="Calibri" w:cs="Calibri"/>
        </w:rPr>
        <w:t xml:space="preserve">. Wydaje się zasadne wpisanie ww. </w:t>
      </w:r>
      <w:r w:rsidRPr="008313A7">
        <w:rPr>
          <w:rFonts w:ascii="Calibri" w:hAnsi="Calibri" w:cs="Calibri"/>
        </w:rPr>
        <w:t xml:space="preserve">kwot </w:t>
      </w:r>
      <w:r>
        <w:rPr>
          <w:rFonts w:ascii="Calibri" w:hAnsi="Calibri" w:cs="Calibri"/>
        </w:rPr>
        <w:br/>
      </w:r>
      <w:r w:rsidRPr="008313A7">
        <w:rPr>
          <w:rFonts w:ascii="Calibri" w:hAnsi="Calibri" w:cs="Calibri"/>
        </w:rPr>
        <w:t>do Regulaminu</w:t>
      </w:r>
      <w:r>
        <w:rPr>
          <w:rFonts w:ascii="Calibri" w:hAnsi="Calibri" w:cs="Calibri"/>
        </w:rPr>
        <w:t xml:space="preserve"> przyznawania kieszonkowego; w Regulaminie podano kwoty procentowe wynikające z ww. rozporządzenia. Dodatkowe kieszonkowe wypłacane </w:t>
      </w:r>
      <w:r w:rsidRPr="008313A7">
        <w:rPr>
          <w:rFonts w:ascii="Calibri" w:hAnsi="Calibri" w:cs="Calibri"/>
        </w:rPr>
        <w:t>było</w:t>
      </w:r>
      <w:r>
        <w:rPr>
          <w:rFonts w:ascii="Calibri" w:hAnsi="Calibri" w:cs="Calibri"/>
        </w:rPr>
        <w:t xml:space="preserve"> wychowankom w przypadkach wyjazdów na kolonie, wycieczki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t>.</w:t>
      </w:r>
      <w:r w:rsidRPr="008E76A4">
        <w:rPr>
          <w:rFonts w:ascii="Calibri" w:hAnsi="Calibri" w:cs="Calibri"/>
        </w:rPr>
        <w:t xml:space="preserve"> </w:t>
      </w:r>
      <w:r w:rsidRPr="00E1618E">
        <w:rPr>
          <w:rFonts w:ascii="Calibri" w:hAnsi="Calibri" w:cs="Calibri"/>
        </w:rPr>
        <w:t>Za wypłatę odpowiedzialny był wychowawca</w:t>
      </w:r>
      <w:r>
        <w:rPr>
          <w:rFonts w:ascii="Calibri" w:hAnsi="Calibri" w:cs="Calibri"/>
        </w:rPr>
        <w:t xml:space="preserve">. </w:t>
      </w:r>
      <w:r w:rsidRPr="009B0B80">
        <w:rPr>
          <w:rFonts w:ascii="Calibri" w:hAnsi="Calibri" w:cs="Calibri"/>
        </w:rPr>
        <w:t>Dzieci potwierdzały odbiór pieniędzy własnoręcznym podpisem</w:t>
      </w:r>
      <w:r>
        <w:rPr>
          <w:rFonts w:ascii="Calibri" w:hAnsi="Calibri" w:cs="Calibri"/>
        </w:rPr>
        <w:t xml:space="preserve">. Wychowankowie najczęściej otrzymywali jednorazowo całą kwotę, </w:t>
      </w:r>
      <w:r w:rsidRPr="009B0B80">
        <w:rPr>
          <w:rFonts w:ascii="Calibri" w:hAnsi="Calibri" w:cs="Calibri"/>
        </w:rPr>
        <w:t>którą mogli swobodnie dysponować</w:t>
      </w:r>
      <w:r>
        <w:rPr>
          <w:rStyle w:val="Odwoanieprzypisudolnego"/>
          <w:rFonts w:ascii="Calibri" w:hAnsi="Calibri" w:cs="Calibri"/>
        </w:rPr>
        <w:footnoteReference w:id="20"/>
      </w:r>
      <w:r>
        <w:rPr>
          <w:rFonts w:ascii="Calibri" w:hAnsi="Calibri" w:cs="Calibri"/>
        </w:rPr>
        <w:t>,</w:t>
      </w:r>
      <w:r w:rsidRPr="009B0B80">
        <w:rPr>
          <w:rFonts w:ascii="Calibri" w:hAnsi="Calibri" w:cs="Calibri"/>
        </w:rPr>
        <w:t xml:space="preserve"> miały</w:t>
      </w:r>
      <w:r>
        <w:rPr>
          <w:rFonts w:ascii="Calibri" w:hAnsi="Calibri" w:cs="Calibri"/>
        </w:rPr>
        <w:t xml:space="preserve"> też</w:t>
      </w:r>
      <w:r w:rsidRPr="009B0B80">
        <w:rPr>
          <w:rFonts w:ascii="Calibri" w:hAnsi="Calibri" w:cs="Calibri"/>
        </w:rPr>
        <w:t xml:space="preserve"> możliwość pozostawienia </w:t>
      </w:r>
      <w:r>
        <w:rPr>
          <w:rFonts w:ascii="Calibri" w:hAnsi="Calibri" w:cs="Calibri"/>
        </w:rPr>
        <w:t>jej</w:t>
      </w:r>
      <w:r w:rsidRPr="009B0B80">
        <w:rPr>
          <w:rFonts w:ascii="Calibri" w:hAnsi="Calibri" w:cs="Calibri"/>
        </w:rPr>
        <w:t xml:space="preserve"> u wychowawcy i pobierania według potrzeb</w:t>
      </w:r>
      <w:r>
        <w:rPr>
          <w:rStyle w:val="Odwoanieprzypisudolnego"/>
          <w:rFonts w:ascii="Calibri" w:hAnsi="Calibri" w:cs="Calibri"/>
        </w:rPr>
        <w:footnoteReference w:id="21"/>
      </w:r>
      <w:r w:rsidRPr="009B0B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Przedstawione w trakcie kontroli dokumenty wypłaty kieszonkowego </w:t>
      </w:r>
      <w:r w:rsidRPr="009B0B80">
        <w:rPr>
          <w:rFonts w:ascii="Calibri" w:hAnsi="Calibri" w:cs="Calibri"/>
        </w:rPr>
        <w:t>potwierdziły</w:t>
      </w:r>
      <w:r>
        <w:rPr>
          <w:rFonts w:ascii="Calibri" w:hAnsi="Calibri" w:cs="Calibri"/>
        </w:rPr>
        <w:t xml:space="preserve"> wypłatę kwot pieniężnych do własnego dysponowania w wysokości i z częstotliwością określoną w przepisach § 18 ust. 1 pkt 8 rozporządzenia Ministra Pracy i Polityki Społecznej </w:t>
      </w:r>
      <w:r>
        <w:rPr>
          <w:rFonts w:ascii="Calibri" w:hAnsi="Calibri" w:cs="Calibri"/>
        </w:rPr>
        <w:br/>
        <w:t xml:space="preserve">z dnia 22 grudnia 2011 r. w sprawie instytucjonalnej pieczy zastępczej (Dz. U. Nr 292 </w:t>
      </w:r>
      <w:r>
        <w:rPr>
          <w:rFonts w:ascii="Calibri" w:hAnsi="Calibri" w:cs="Calibri"/>
        </w:rPr>
        <w:br/>
        <w:t xml:space="preserve">poz. 1720). </w:t>
      </w:r>
      <w:r>
        <w:rPr>
          <w:rFonts w:ascii="Calibri" w:hAnsi="Calibri" w:cs="Calibri"/>
        </w:rPr>
        <w:br/>
        <w:t xml:space="preserve">Opiekę nad dziećmi w godzinach nocnych </w:t>
      </w:r>
      <w:r w:rsidRPr="009B0B80">
        <w:rPr>
          <w:rFonts w:ascii="Calibri" w:hAnsi="Calibri" w:cs="Calibri"/>
        </w:rPr>
        <w:t>zapewniał</w:t>
      </w:r>
      <w:r>
        <w:rPr>
          <w:rFonts w:ascii="Calibri" w:hAnsi="Calibri" w:cs="Calibri"/>
        </w:rPr>
        <w:t xml:space="preserve"> 1 wychowawca, a ob</w:t>
      </w:r>
      <w:r>
        <w:rPr>
          <w:rFonts w:ascii="Calibri" w:hAnsi="Calibri" w:cs="Calibri"/>
          <w:color w:val="000000"/>
        </w:rPr>
        <w:t xml:space="preserve">chody nocne, </w:t>
      </w:r>
      <w:r>
        <w:rPr>
          <w:rFonts w:ascii="Calibri" w:hAnsi="Calibri" w:cs="Calibri"/>
          <w:color w:val="000000"/>
        </w:rPr>
        <w:br/>
        <w:t>o których mowa w § 12 rozporządzenia,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zapisywano w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zeszycie „Opieka nocna”</w:t>
      </w:r>
      <w:r>
        <w:rPr>
          <w:rStyle w:val="Odwoanieprzypisudolnego"/>
          <w:rFonts w:ascii="Calibri" w:hAnsi="Calibri" w:cs="Calibri"/>
        </w:rPr>
        <w:footnoteReference w:id="22"/>
      </w:r>
      <w:r w:rsidRPr="00BD77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9B0B80">
        <w:rPr>
          <w:rFonts w:ascii="Calibri" w:hAnsi="Calibri" w:cs="Calibri"/>
        </w:rPr>
        <w:t>i dokonywano ich zgodnie z częstotliwością wskazaną w ww. przepisie.</w:t>
      </w:r>
      <w:r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br/>
      </w:r>
      <w:r>
        <w:rPr>
          <w:rFonts w:ascii="Calibri" w:hAnsi="Calibri" w:cs="Calibri"/>
        </w:rPr>
        <w:t>W Placówce nie było przypadków samowolnego oddalenia</w:t>
      </w:r>
      <w:r>
        <w:rPr>
          <w:rStyle w:val="Odwoanieprzypisudolnego"/>
          <w:rFonts w:ascii="Calibri" w:hAnsi="Calibri" w:cs="Calibri"/>
        </w:rPr>
        <w:footnoteReference w:id="23"/>
      </w:r>
      <w:r>
        <w:rPr>
          <w:rFonts w:ascii="Calibri" w:hAnsi="Calibri" w:cs="Calibri"/>
        </w:rPr>
        <w:t>. Zasady postępowania w takich sytuacjach zawarte były w „Procedurach postępowania w zakresie opieki i wychowania” wprowadzonych Zarządzeniem Nr 16/2021 Dyrektora Placówki Pieczy Zastępczej „Korczakówka 2” w Ostrołęce z dnia 7 listopada 2021 r.</w:t>
      </w:r>
      <w:r>
        <w:rPr>
          <w:rStyle w:val="Odwoanieprzypisudolnego"/>
          <w:rFonts w:ascii="Calibri" w:hAnsi="Calibri" w:cs="Calibri"/>
        </w:rPr>
        <w:footnoteReference w:id="24"/>
      </w:r>
      <w:r>
        <w:rPr>
          <w:rFonts w:ascii="Calibri" w:hAnsi="Calibri" w:cs="Calibri"/>
        </w:rPr>
        <w:t xml:space="preserve">. Procedura była zgodna </w:t>
      </w:r>
      <w:r>
        <w:rPr>
          <w:rFonts w:ascii="Calibri" w:hAnsi="Calibri" w:cs="Calibri"/>
        </w:rPr>
        <w:br/>
      </w:r>
      <w:r w:rsidRPr="00FB69B5">
        <w:rPr>
          <w:rFonts w:ascii="Calibri" w:hAnsi="Calibri" w:cs="Calibri"/>
        </w:rPr>
        <w:t>z przepisami § 5 ww. rozporządzenia.</w:t>
      </w:r>
    </w:p>
    <w:p w:rsidR="00172B0C" w:rsidRDefault="008F6727" w:rsidP="00172B0C">
      <w:pPr>
        <w:pStyle w:val="Tekstpodstawowywcity2"/>
        <w:spacing w:after="0" w:line="276" w:lineRule="auto"/>
        <w:ind w:left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Dodatki w wysokości świadczenia wychowawczego dla wszystkich wychowanków gromadzone </w:t>
      </w:r>
      <w:r w:rsidRPr="005414F8">
        <w:rPr>
          <w:rFonts w:ascii="Calibri" w:hAnsi="Calibri" w:cs="Calibri"/>
          <w:bCs/>
          <w:sz w:val="24"/>
          <w:szCs w:val="24"/>
        </w:rPr>
        <w:t>były</w:t>
      </w:r>
      <w:r>
        <w:rPr>
          <w:rFonts w:ascii="Calibri" w:hAnsi="Calibri" w:cs="Calibri"/>
          <w:bCs/>
          <w:sz w:val="24"/>
          <w:szCs w:val="24"/>
        </w:rPr>
        <w:t xml:space="preserve"> na rachunkach pomocniczych dla każdego wychowanka, wpływy </w:t>
      </w:r>
      <w:r>
        <w:rPr>
          <w:rFonts w:ascii="Calibri" w:hAnsi="Calibri" w:cs="Calibri"/>
          <w:bCs/>
          <w:sz w:val="24"/>
          <w:szCs w:val="24"/>
        </w:rPr>
        <w:br/>
        <w:t>i wydatki odnotowywane były w Karcie dochodów i wydatków wychowanka PPZ Korczakówka w ramach dodatku wychowawczego 500+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25"/>
      </w:r>
      <w:r>
        <w:rPr>
          <w:rFonts w:ascii="Calibri" w:hAnsi="Calibri" w:cs="Calibri"/>
          <w:bCs/>
          <w:sz w:val="24"/>
          <w:szCs w:val="24"/>
        </w:rPr>
        <w:t xml:space="preserve">. </w:t>
      </w:r>
      <w:r w:rsidRPr="009527E9"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bCs/>
          <w:sz w:val="24"/>
          <w:szCs w:val="24"/>
        </w:rPr>
        <w:t xml:space="preserve">asady gromadzenia </w:t>
      </w:r>
      <w:r>
        <w:rPr>
          <w:rFonts w:ascii="Calibri" w:hAnsi="Calibri" w:cs="Calibri"/>
          <w:bCs/>
          <w:sz w:val="24"/>
          <w:szCs w:val="24"/>
        </w:rPr>
        <w:br/>
        <w:t>i wydatkowania świadczenia zawarte zostały w Zarządzeniu nr 9/2021 Dyrektora Placówki Pieczy Zastępczej „Korczakówka 2” w Ostrołęce z dnia 10 września 2021 r.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26"/>
      </w:r>
      <w:r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Calibri"/>
          <w:bCs/>
          <w:color w:val="000000"/>
          <w:sz w:val="24"/>
          <w:szCs w:val="24"/>
        </w:rPr>
        <w:t>W okresie kontrolnym 8 wychowanków było uprawnionych i otrzymywało świadczenie</w:t>
      </w:r>
      <w:r>
        <w:rPr>
          <w:rStyle w:val="Odwoanieprzypisudolnego"/>
          <w:rFonts w:ascii="Calibri" w:hAnsi="Calibri" w:cs="Calibri"/>
          <w:bCs/>
          <w:color w:val="000000"/>
          <w:sz w:val="24"/>
          <w:szCs w:val="24"/>
        </w:rPr>
        <w:footnoteReference w:id="27"/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</w:p>
    <w:p w:rsidR="00172B0C" w:rsidRDefault="008F6727" w:rsidP="00172B0C">
      <w:pPr>
        <w:pStyle w:val="Tekstpodstawowywcity2"/>
        <w:spacing w:after="0" w:line="276" w:lineRule="auto"/>
        <w:ind w:left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W Placówce nie przebywali wychowankowie, których pośrednio lub bezpośrednio dotyczyły sytuacje nadużyć o charakterze seksualnym. </w:t>
      </w:r>
    </w:p>
    <w:p w:rsidR="00172B0C" w:rsidRPr="00E1388D" w:rsidRDefault="008F6727" w:rsidP="00E1388D">
      <w:pPr>
        <w:spacing w:line="276" w:lineRule="auto"/>
        <w:rPr>
          <w:rFonts w:ascii="Calibri" w:hAnsi="Calibri" w:cs="Calibri"/>
          <w:iCs/>
        </w:rPr>
      </w:pPr>
      <w:bookmarkStart w:id="4" w:name="_Hlk124861968"/>
      <w:r>
        <w:rPr>
          <w:rFonts w:ascii="Calibri" w:hAnsi="Calibri" w:cs="Calibri"/>
          <w:iCs/>
        </w:rPr>
        <w:br/>
      </w:r>
      <w:bookmarkEnd w:id="4"/>
      <w:r>
        <w:rPr>
          <w:rFonts w:asciiTheme="minorHAnsi" w:hAnsiTheme="minorHAnsi" w:cstheme="minorHAnsi"/>
          <w:color w:val="000000"/>
        </w:rPr>
        <w:t xml:space="preserve">W związku z powyższym tę część zadania oceniono: pozytywnie.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</w:p>
    <w:p w:rsidR="00172B0C" w:rsidRDefault="008F6727" w:rsidP="00E1388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organizacji i dokumentowania pracy wychowawczej prowadzonej w placówce.</w:t>
      </w:r>
    </w:p>
    <w:p w:rsidR="00172B0C" w:rsidRDefault="008F6727" w:rsidP="00E1388D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Ustaleń dokonano na podstawie przedstawionej przez Panią dokumentacji prowadzonej </w:t>
      </w:r>
      <w:r>
        <w:rPr>
          <w:rFonts w:ascii="Calibri" w:hAnsi="Calibri" w:cs="Calibri"/>
          <w:color w:val="000000"/>
        </w:rPr>
        <w:br/>
        <w:t xml:space="preserve">dla 4 wychowanków Placówki </w:t>
      </w:r>
      <w:r w:rsidR="00D654EB" w:rsidRPr="00D654EB">
        <w:rPr>
          <w:rFonts w:ascii="Calibri" w:hAnsi="Calibri" w:cs="Calibri"/>
          <w:color w:val="000000"/>
          <w:highlight w:val="black"/>
        </w:rPr>
        <w:t>XXXXXXXXXXXXXXXXXXXXXXXXXXXXX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W Placówce prowadzono dokumentację: </w:t>
      </w:r>
    </w:p>
    <w:p w:rsidR="00172B0C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Diagnoza psychofizyczna</w:t>
      </w:r>
      <w:r>
        <w:rPr>
          <w:rStyle w:val="Odwoanieprzypisudolnego"/>
          <w:rFonts w:ascii="Calibri" w:hAnsi="Calibri" w:cs="Calibri"/>
          <w:color w:val="000000"/>
        </w:rPr>
        <w:footnoteReference w:id="28"/>
      </w:r>
      <w:r>
        <w:rPr>
          <w:rFonts w:ascii="Calibri" w:hAnsi="Calibri" w:cs="Calibri"/>
          <w:color w:val="000000"/>
        </w:rPr>
        <w:t xml:space="preserve"> – </w:t>
      </w:r>
      <w:r w:rsidR="00CB117F" w:rsidRPr="00CB117F">
        <w:rPr>
          <w:rFonts w:ascii="Calibri" w:hAnsi="Calibri" w:cs="Calibri"/>
          <w:color w:val="000000"/>
          <w:highlight w:val="black"/>
        </w:rPr>
        <w:t>XXXXXXXXXXXXXXXXX</w:t>
      </w:r>
      <w:r>
        <w:rPr>
          <w:rFonts w:ascii="Calibri" w:hAnsi="Calibri" w:cs="Calibri"/>
          <w:color w:val="000000"/>
        </w:rPr>
        <w:t xml:space="preserve"> opracowana </w:t>
      </w:r>
      <w:r>
        <w:rPr>
          <w:rFonts w:ascii="Calibri" w:hAnsi="Calibri" w:cs="Calibri"/>
          <w:color w:val="000000"/>
        </w:rPr>
        <w:br/>
        <w:t xml:space="preserve">przez pedagoga, na dzień kontroli zatrudnionego w Poradni Psychologiczno-Pedagogicznej, </w:t>
      </w:r>
      <w:r>
        <w:rPr>
          <w:rFonts w:ascii="Calibri" w:hAnsi="Calibri" w:cs="Calibri"/>
          <w:color w:val="000000"/>
        </w:rPr>
        <w:br/>
        <w:t xml:space="preserve">w okresie do miesiąca od przyjęcia do Placówki. W przypadku wychowanków nr 1, 6 </w:t>
      </w:r>
      <w:r>
        <w:rPr>
          <w:rFonts w:ascii="Calibri" w:hAnsi="Calibri" w:cs="Calibri"/>
          <w:color w:val="000000"/>
        </w:rPr>
        <w:br/>
        <w:t xml:space="preserve">z wykazu – diagnozy zostały sporządzone przez pedagoga zatrudnionego w Placówce Pieczy Zastępczej „Korczakówka” </w:t>
      </w:r>
      <w:r w:rsidRPr="005414F8">
        <w:rPr>
          <w:rFonts w:ascii="Calibri" w:hAnsi="Calibri" w:cs="Calibri"/>
          <w:color w:val="000000"/>
        </w:rPr>
        <w:t>(poza okresem kontrolnym)</w:t>
      </w:r>
      <w:r>
        <w:rPr>
          <w:rFonts w:ascii="Calibri" w:hAnsi="Calibri" w:cs="Calibri"/>
          <w:color w:val="000000"/>
        </w:rPr>
        <w:t xml:space="preserve">. Przekazała Pani informację, </w:t>
      </w:r>
      <w:r>
        <w:rPr>
          <w:rFonts w:ascii="Calibri" w:hAnsi="Calibri" w:cs="Calibri"/>
          <w:color w:val="000000"/>
        </w:rPr>
        <w:br/>
      </w:r>
      <w:r w:rsidR="00CB117F" w:rsidRPr="00CB117F">
        <w:rPr>
          <w:rFonts w:ascii="Calibri" w:hAnsi="Calibri" w:cs="Calibri"/>
          <w:color w:val="000000"/>
          <w:highlight w:val="black"/>
        </w:rPr>
        <w:t>XXXXXXXXXXXXXXXXXXXXXXXXXXXXXX</w:t>
      </w:r>
      <w:r>
        <w:rPr>
          <w:rFonts w:ascii="Calibri" w:hAnsi="Calibri" w:cs="Calibri"/>
          <w:color w:val="000000"/>
        </w:rPr>
        <w:t xml:space="preserve"> planowana jest aktualizacja sporządzonej diagnozy.  W dokumentach uwzględniono elementy wskazane w § 14 ust. 3 oraz wskazania do dalszej pracy określone w § 14 ust. 4 rozporządzenia.</w:t>
      </w:r>
    </w:p>
    <w:p w:rsidR="00522DEC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 pomocy dziecku</w:t>
      </w:r>
      <w:r>
        <w:rPr>
          <w:rStyle w:val="Odwoanieprzypisudolnego"/>
          <w:rFonts w:ascii="Calibri" w:hAnsi="Calibri" w:cs="Calibri"/>
          <w:color w:val="000000"/>
        </w:rPr>
        <w:footnoteReference w:id="29"/>
      </w:r>
      <w:r>
        <w:rPr>
          <w:rFonts w:ascii="Calibri" w:hAnsi="Calibri" w:cs="Calibri"/>
          <w:color w:val="000000"/>
        </w:rPr>
        <w:t xml:space="preserve"> - opracowany przez wychowawcę, opatrzony jego podpisem </w:t>
      </w:r>
      <w:r>
        <w:rPr>
          <w:rFonts w:ascii="Calibri" w:hAnsi="Calibri" w:cs="Calibri"/>
          <w:color w:val="000000"/>
        </w:rPr>
        <w:br/>
        <w:t xml:space="preserve">oraz podpisem wychowanka. W planach pomocy dziecku określono działania długo </w:t>
      </w:r>
      <w:r>
        <w:rPr>
          <w:rFonts w:ascii="Calibri" w:hAnsi="Calibri" w:cs="Calibri"/>
          <w:color w:val="000000"/>
        </w:rPr>
        <w:br/>
        <w:t>i krótkoterminowe</w:t>
      </w:r>
      <w:r w:rsidRPr="00E1388D">
        <w:rPr>
          <w:rFonts w:ascii="Calibri" w:hAnsi="Calibri" w:cs="Calibri"/>
        </w:rPr>
        <w:t xml:space="preserve">, nie wyznaczano celu pracy z dzieckiem, nie określano celów długo </w:t>
      </w:r>
      <w:r w:rsidRPr="00E1388D">
        <w:rPr>
          <w:rFonts w:ascii="Calibri" w:hAnsi="Calibri" w:cs="Calibri"/>
        </w:rPr>
        <w:br/>
        <w:t xml:space="preserve">i krótkoterminowych, co jest niezgodnie z § 15 ust. 3 pkt 2 i pkt 1 rozporządzenia. </w:t>
      </w:r>
      <w:r>
        <w:rPr>
          <w:rFonts w:ascii="Calibri" w:hAnsi="Calibri" w:cs="Calibri"/>
          <w:color w:val="000000"/>
          <w:highlight w:val="yellow"/>
        </w:rPr>
        <w:br/>
      </w:r>
      <w:r w:rsidRPr="00CA3729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 obszarach potrzeb dziecka: w sferze opiekuńczo-rozwojowej, relacji społecznych, emocjonalnej i więzi z rodziną, funkcjonowania szkolnego, praktycznych umiejętności życiowych i stanu zdrowia – wyznaczano działania szczegółowe. Stwierdzono, że zapisy </w:t>
      </w:r>
      <w:r>
        <w:rPr>
          <w:rFonts w:ascii="Calibri" w:hAnsi="Calibri" w:cs="Calibri"/>
          <w:color w:val="000000"/>
        </w:rPr>
        <w:br/>
        <w:t xml:space="preserve">w działaniach krótkoterminowych i działaniach szczegółowych powtarzają się. </w:t>
      </w:r>
      <w:r w:rsidRPr="00B71013">
        <w:rPr>
          <w:rFonts w:ascii="Calibri" w:hAnsi="Calibri" w:cs="Calibri"/>
          <w:color w:val="000000"/>
        </w:rPr>
        <w:t>Uwzględniano zdanie dziecka, jeśli jego stopień dojrzałości na to pozwalał, zgodnie z § 15 ust. 2 rozporządzenia.</w:t>
      </w:r>
      <w:r>
        <w:rPr>
          <w:rFonts w:ascii="Calibri" w:hAnsi="Calibri" w:cs="Calibri"/>
          <w:color w:val="000000"/>
          <w:highlight w:val="green"/>
        </w:rPr>
        <w:t xml:space="preserve"> </w:t>
      </w:r>
    </w:p>
    <w:p w:rsidR="005E0EDC" w:rsidRDefault="008F6727" w:rsidP="00A059E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Plan opracowany był na okres do 6 miesięcy, następnie sporządzana była modyfikacja planu (co pół roku). Dla </w:t>
      </w:r>
      <w:r w:rsidR="00CB117F" w:rsidRPr="00CB117F">
        <w:rPr>
          <w:rFonts w:ascii="Calibri" w:hAnsi="Calibri" w:cs="Calibri"/>
          <w:color w:val="000000"/>
          <w:highlight w:val="black"/>
        </w:rPr>
        <w:t>XXXXXXXXXXXXXXXXXXXXXXXXXXXXXXXXXXX</w:t>
      </w:r>
      <w:r>
        <w:rPr>
          <w:rFonts w:ascii="Calibri" w:hAnsi="Calibri" w:cs="Calibri"/>
          <w:color w:val="000000"/>
        </w:rPr>
        <w:t xml:space="preserve"> plan pomocy sporządzono 1.06.2022 r., modyfikację: 20.10.2022 r</w:t>
      </w:r>
      <w:r w:rsidRPr="006E4116">
        <w:rPr>
          <w:rFonts w:ascii="Calibri" w:hAnsi="Calibri" w:cs="Calibri"/>
          <w:color w:val="000000"/>
        </w:rPr>
        <w:t>.</w:t>
      </w:r>
      <w:r>
        <w:rPr>
          <w:rStyle w:val="Odwoanieprzypisudolnego"/>
          <w:rFonts w:ascii="Calibri" w:hAnsi="Calibri" w:cs="Calibri"/>
          <w:color w:val="000000"/>
        </w:rPr>
        <w:footnoteReference w:id="30"/>
      </w:r>
      <w:r>
        <w:rPr>
          <w:rFonts w:ascii="Calibri" w:hAnsi="Calibri" w:cs="Calibri"/>
          <w:color w:val="000000"/>
        </w:rPr>
        <w:t xml:space="preserve"> D</w:t>
      </w:r>
      <w:r w:rsidRPr="006E4116">
        <w:rPr>
          <w:rFonts w:ascii="Calibri" w:hAnsi="Calibri" w:cs="Calibri"/>
          <w:color w:val="000000"/>
        </w:rPr>
        <w:t>aty opracowania modyfikacj</w:t>
      </w:r>
      <w:r>
        <w:rPr>
          <w:rFonts w:ascii="Calibri" w:hAnsi="Calibri" w:cs="Calibri"/>
          <w:color w:val="000000"/>
        </w:rPr>
        <w:t>i</w:t>
      </w:r>
      <w:r w:rsidRPr="006E4116">
        <w:rPr>
          <w:rFonts w:ascii="Calibri" w:hAnsi="Calibri" w:cs="Calibri"/>
          <w:color w:val="000000"/>
        </w:rPr>
        <w:t xml:space="preserve"> były zbieżne </w:t>
      </w:r>
      <w:r>
        <w:rPr>
          <w:rFonts w:ascii="Calibri" w:hAnsi="Calibri" w:cs="Calibri"/>
          <w:color w:val="000000"/>
        </w:rPr>
        <w:br/>
      </w:r>
      <w:r w:rsidRPr="006E4116">
        <w:rPr>
          <w:rFonts w:ascii="Calibri" w:hAnsi="Calibri" w:cs="Calibri"/>
          <w:color w:val="000000"/>
        </w:rPr>
        <w:t>z datami posiedzeń zespołu ds. okresowej oceny sytuacji dziecka.</w:t>
      </w:r>
      <w:r>
        <w:rPr>
          <w:rFonts w:ascii="Calibri" w:hAnsi="Calibri" w:cs="Calibri"/>
          <w:color w:val="000000"/>
        </w:rPr>
        <w:t xml:space="preserve"> </w:t>
      </w:r>
    </w:p>
    <w:p w:rsidR="00486AAB" w:rsidRDefault="008F6727" w:rsidP="00A059E0">
      <w:pPr>
        <w:spacing w:line="276" w:lineRule="auto"/>
        <w:rPr>
          <w:rFonts w:ascii="Calibri" w:hAnsi="Calibri" w:cs="Calibri"/>
          <w:color w:val="000000"/>
        </w:rPr>
      </w:pPr>
      <w:r w:rsidRPr="00B71013">
        <w:rPr>
          <w:rFonts w:ascii="Calibri" w:hAnsi="Calibri" w:cs="Calibri"/>
          <w:color w:val="000000"/>
        </w:rPr>
        <w:t>W przypadku wychowanka</w:t>
      </w:r>
      <w:r w:rsidR="00CB117F">
        <w:rPr>
          <w:rFonts w:ascii="Calibri" w:hAnsi="Calibri" w:cs="Calibri"/>
          <w:color w:val="000000"/>
        </w:rPr>
        <w:t xml:space="preserve"> </w:t>
      </w:r>
      <w:r w:rsidR="00CB117F" w:rsidRPr="00CB117F">
        <w:rPr>
          <w:rFonts w:ascii="Calibri" w:hAnsi="Calibri" w:cs="Calibri"/>
          <w:color w:val="000000"/>
          <w:highlight w:val="black"/>
        </w:rPr>
        <w:t>XXXXXXXXXXXXXXXXXXXXXXXXXXXXXXXXXXXXXXXXXXXXXXXXXX XXXXXXXXXX</w:t>
      </w:r>
      <w:r w:rsidRPr="00B71013">
        <w:rPr>
          <w:rFonts w:ascii="Calibri" w:hAnsi="Calibri" w:cs="Calibri"/>
          <w:color w:val="000000"/>
        </w:rPr>
        <w:t xml:space="preserve">, modyfikując plan </w:t>
      </w:r>
      <w:r w:rsidRPr="00E1388D">
        <w:rPr>
          <w:rFonts w:ascii="Calibri" w:hAnsi="Calibri" w:cs="Calibri"/>
          <w:color w:val="000000"/>
        </w:rPr>
        <w:t xml:space="preserve">pomocy nie uwzględniono na piśmie zdania dziecka </w:t>
      </w:r>
      <w:r w:rsidRPr="00E1388D">
        <w:rPr>
          <w:rFonts w:ascii="Calibri" w:hAnsi="Calibri" w:cs="Calibri"/>
          <w:color w:val="000000"/>
        </w:rPr>
        <w:br/>
        <w:t>co do adopcji.</w:t>
      </w:r>
      <w:r>
        <w:rPr>
          <w:rFonts w:ascii="Calibri" w:hAnsi="Calibri" w:cs="Calibri"/>
          <w:color w:val="000000"/>
        </w:rPr>
        <w:t xml:space="preserve"> </w:t>
      </w:r>
    </w:p>
    <w:p w:rsidR="00A059E0" w:rsidRDefault="008F6727" w:rsidP="00A059E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Karta pobytu</w:t>
      </w:r>
      <w:r>
        <w:rPr>
          <w:rStyle w:val="Odwoanieprzypisudolnego"/>
          <w:rFonts w:ascii="Calibri" w:hAnsi="Calibri" w:cs="Calibri"/>
          <w:color w:val="000000"/>
        </w:rPr>
        <w:footnoteReference w:id="31"/>
      </w:r>
      <w:r>
        <w:rPr>
          <w:rFonts w:ascii="Calibri" w:hAnsi="Calibri" w:cs="Calibri"/>
          <w:color w:val="000000"/>
        </w:rPr>
        <w:t xml:space="preserve"> – wypełniana przez wychowawcę kierującego procesem wychowawczym </w:t>
      </w:r>
      <w:r>
        <w:rPr>
          <w:rFonts w:ascii="Calibri" w:hAnsi="Calibri" w:cs="Calibri"/>
          <w:color w:val="000000"/>
        </w:rPr>
        <w:br/>
        <w:t xml:space="preserve">raz w miesiącu w obszarach wskazanych w § 17 ust. 1 pkt 2 rozporządzenia, wpisy opatrzone </w:t>
      </w:r>
      <w:r>
        <w:rPr>
          <w:rFonts w:ascii="Calibri" w:hAnsi="Calibri" w:cs="Calibri"/>
          <w:color w:val="000000"/>
        </w:rPr>
        <w:lastRenderedPageBreak/>
        <w:t xml:space="preserve">były datami (dziennymi) i podpisem osoby sporządzającej. Ustalono, że w przypadku </w:t>
      </w:r>
      <w:r w:rsidR="00CB117F" w:rsidRPr="00CB117F">
        <w:rPr>
          <w:rFonts w:ascii="Calibri" w:hAnsi="Calibri" w:cs="Calibri"/>
          <w:color w:val="000000"/>
          <w:highlight w:val="black"/>
        </w:rPr>
        <w:t>XXXXXXXXXXXXXXXXXXXXXX</w:t>
      </w:r>
      <w:r>
        <w:rPr>
          <w:rFonts w:ascii="Calibri" w:hAnsi="Calibri" w:cs="Calibri"/>
          <w:color w:val="000000"/>
        </w:rPr>
        <w:t xml:space="preserve">, przyjętego na miejsce interwencyjne, karta pobytu </w:t>
      </w:r>
      <w:r>
        <w:rPr>
          <w:rFonts w:ascii="Calibri" w:hAnsi="Calibri" w:cs="Calibri"/>
          <w:color w:val="000000"/>
        </w:rPr>
        <w:br/>
      </w:r>
      <w:r w:rsidRPr="00E1388D">
        <w:rPr>
          <w:rFonts w:ascii="Calibri" w:hAnsi="Calibri" w:cs="Calibri"/>
          <w:color w:val="000000"/>
        </w:rPr>
        <w:t xml:space="preserve">w niektórych obszarach wypełniana była raz w miesiącu. Zgodnie z § 17 ust. 4 pkt 1 </w:t>
      </w:r>
      <w:r w:rsidRPr="00E1388D">
        <w:rPr>
          <w:rFonts w:ascii="Calibri" w:hAnsi="Calibri" w:cs="Calibri"/>
          <w:color w:val="000000"/>
        </w:rPr>
        <w:br/>
        <w:t>ww.</w:t>
      </w:r>
      <w:r w:rsidRPr="00B71013">
        <w:rPr>
          <w:rFonts w:ascii="Calibri" w:hAnsi="Calibri" w:cs="Calibri"/>
          <w:color w:val="000000"/>
        </w:rPr>
        <w:t xml:space="preserve"> rozporządzenia kartę pobytu dziecka uzupełnia się nie rzadziej niż co 2 tygodnie </w:t>
      </w:r>
      <w:r>
        <w:rPr>
          <w:rFonts w:ascii="Calibri" w:hAnsi="Calibri" w:cs="Calibri"/>
          <w:color w:val="000000"/>
        </w:rPr>
        <w:br/>
      </w:r>
      <w:r w:rsidRPr="00B71013">
        <w:rPr>
          <w:rFonts w:ascii="Calibri" w:hAnsi="Calibri" w:cs="Calibri"/>
          <w:color w:val="000000"/>
        </w:rPr>
        <w:t>w przypadku dziecka</w:t>
      </w:r>
      <w:r w:rsidRPr="007D2E02">
        <w:rPr>
          <w:rFonts w:ascii="Calibri" w:hAnsi="Calibri" w:cs="Calibri"/>
          <w:color w:val="000000"/>
        </w:rPr>
        <w:t xml:space="preserve"> umieszczonego w placówce opiekuńczo-wychowawczej typu interwencyjnego (…).</w:t>
      </w:r>
      <w:r>
        <w:rPr>
          <w:rFonts w:ascii="Calibri" w:hAnsi="Calibri" w:cs="Calibri"/>
          <w:color w:val="000000"/>
        </w:rPr>
        <w:t xml:space="preserve"> </w:t>
      </w:r>
    </w:p>
    <w:p w:rsidR="005E0EDC" w:rsidRDefault="004D1C0F" w:rsidP="00172B0C">
      <w:pPr>
        <w:spacing w:line="276" w:lineRule="auto"/>
        <w:rPr>
          <w:rFonts w:ascii="Calibri" w:hAnsi="Calibri" w:cs="Calibri"/>
          <w:color w:val="000000"/>
        </w:rPr>
      </w:pPr>
    </w:p>
    <w:p w:rsidR="00A31DD1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 w:rsidRPr="00FD3AB9">
        <w:rPr>
          <w:rFonts w:ascii="Calibri" w:hAnsi="Calibri" w:cs="Calibri"/>
          <w:color w:val="000000"/>
        </w:rPr>
        <w:t xml:space="preserve">Arkusze obserwacji i badań pedagogicznych i psychologicznych wychowanka </w:t>
      </w:r>
      <w:r>
        <w:rPr>
          <w:rFonts w:ascii="Calibri" w:hAnsi="Calibri" w:cs="Calibri"/>
        </w:rPr>
        <w:t xml:space="preserve">oraz </w:t>
      </w:r>
      <w:r w:rsidRPr="00FD3AB9">
        <w:rPr>
          <w:rFonts w:ascii="Calibri" w:hAnsi="Calibri" w:cs="Calibri"/>
          <w:color w:val="000000"/>
        </w:rPr>
        <w:t>Karty udziału w zajęciach specjalistycznych, o których mowa w §</w:t>
      </w:r>
      <w:r w:rsidRPr="00FD3AB9">
        <w:rPr>
          <w:rFonts w:ascii="Calibri" w:hAnsi="Calibri" w:cs="Calibri"/>
        </w:rPr>
        <w:t xml:space="preserve"> 17 ust. 1 pkt 4 </w:t>
      </w:r>
      <w:r>
        <w:rPr>
          <w:rFonts w:ascii="Calibri" w:hAnsi="Calibri" w:cs="Calibri"/>
        </w:rPr>
        <w:t xml:space="preserve">i </w:t>
      </w:r>
      <w:r w:rsidRPr="00FD3AB9">
        <w:rPr>
          <w:rFonts w:ascii="Calibri" w:hAnsi="Calibri" w:cs="Calibri"/>
          <w:color w:val="000000"/>
        </w:rPr>
        <w:t>pkt 3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</w:rPr>
        <w:t xml:space="preserve">ww. rozporządzenia, </w:t>
      </w:r>
      <w:r>
        <w:rPr>
          <w:rFonts w:ascii="Calibri" w:hAnsi="Calibri" w:cs="Calibri"/>
          <w:color w:val="000000"/>
        </w:rPr>
        <w:t xml:space="preserve">nie były prowadzone ze względu na brak zatrudnionych specjalistów. </w:t>
      </w:r>
      <w:r w:rsidRPr="00FD3AB9">
        <w:rPr>
          <w:rFonts w:ascii="Calibri" w:hAnsi="Calibri" w:cs="Calibri"/>
          <w:color w:val="000000"/>
        </w:rPr>
        <w:t xml:space="preserve"> </w:t>
      </w:r>
      <w:r w:rsidRPr="00FD3AB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W 2021 r. Placówka korzystała z pomocy 2 pedagogów zatrudnionych w Poradni</w:t>
      </w:r>
      <w:r w:rsidRPr="00AB6F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Psychologiczno-Pedagogicznej w Ostrołęce, od września – 1 pedagoga z Poradni (3 dni w tygodniu po 4 godziny, w godzinach dostosowanych do potrzeb dzieci) – nie przedstawiono dokumentacji wskazującej na formalne przyjęcie rozwiązania w zakresie udzielania przez pracowników Poradni Psychologiczno-Pedagogicznej specjalistycznego wsparcia wychowankom Placówki. Pedagog w dniu 10.11.2022 r. sporządziła informację dotyczącą prowadzonych terapii indywidualnych i terapii pedagogicznej od stycznia do czerwca 2021 r. oraz w roku szkolnym 2021/2022 i 2022/2023 (</w:t>
      </w:r>
      <w:r w:rsidR="00CB117F" w:rsidRPr="00CB117F">
        <w:rPr>
          <w:rFonts w:ascii="Calibri" w:hAnsi="Calibri" w:cs="Calibri"/>
          <w:color w:val="000000"/>
          <w:highlight w:val="black"/>
        </w:rPr>
        <w:t>XXXXXXXXXXXXXXXXXXXXXXXXXXXXXX</w:t>
      </w:r>
      <w:r w:rsidRPr="00CB117F">
        <w:rPr>
          <w:rFonts w:ascii="Calibri" w:hAnsi="Calibri" w:cs="Calibri"/>
          <w:color w:val="000000"/>
          <w:highlight w:val="black"/>
        </w:rPr>
        <w:t xml:space="preserve"> </w:t>
      </w:r>
      <w:r w:rsidR="00CB117F" w:rsidRPr="00CB117F">
        <w:rPr>
          <w:rFonts w:ascii="Calibri" w:hAnsi="Calibri" w:cs="Calibri"/>
          <w:color w:val="000000"/>
          <w:highlight w:val="black"/>
        </w:rPr>
        <w:t>XXXXXXXXXXXXXXXXX</w:t>
      </w:r>
      <w:r>
        <w:rPr>
          <w:rFonts w:ascii="Calibri" w:hAnsi="Calibri" w:cs="Calibri"/>
          <w:color w:val="000000"/>
        </w:rPr>
        <w:t>)</w:t>
      </w:r>
      <w:r>
        <w:rPr>
          <w:rStyle w:val="Odwoanieprzypisudolnego"/>
          <w:rFonts w:ascii="Calibri" w:hAnsi="Calibri" w:cs="Calibri"/>
          <w:color w:val="000000"/>
        </w:rPr>
        <w:footnoteReference w:id="32"/>
      </w:r>
      <w:r>
        <w:rPr>
          <w:rFonts w:ascii="Calibri" w:hAnsi="Calibri" w:cs="Calibri"/>
          <w:color w:val="000000"/>
        </w:rPr>
        <w:t>. Prowadzone zajęcia odnotowane były w Dzienniku zajęć</w:t>
      </w:r>
      <w:r>
        <w:rPr>
          <w:rStyle w:val="Odwoanieprzypisudolnego"/>
          <w:rFonts w:ascii="Calibri" w:hAnsi="Calibri" w:cs="Calibri"/>
          <w:color w:val="000000"/>
        </w:rPr>
        <w:footnoteReference w:id="33"/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</w:rPr>
        <w:br/>
        <w:t xml:space="preserve">Placówka </w:t>
      </w:r>
      <w:r w:rsidRPr="00B71013">
        <w:rPr>
          <w:rFonts w:ascii="Calibri" w:hAnsi="Calibri" w:cs="Calibri"/>
          <w:color w:val="000000"/>
        </w:rPr>
        <w:t>korzystała</w:t>
      </w:r>
      <w:r>
        <w:rPr>
          <w:rFonts w:ascii="Calibri" w:hAnsi="Calibri" w:cs="Calibri"/>
          <w:color w:val="000000"/>
        </w:rPr>
        <w:t xml:space="preserve"> odpłatnie z psychologa zatrudnionego w Gabinecie Psychologicznym, Usługi Psychologiczne. Ponadto dzieci</w:t>
      </w:r>
      <w:r w:rsidRPr="00B71013">
        <w:rPr>
          <w:rFonts w:ascii="Calibri" w:hAnsi="Calibri" w:cs="Calibri"/>
          <w:color w:val="000000"/>
        </w:rPr>
        <w:t xml:space="preserve"> uczestniczyły </w:t>
      </w:r>
      <w:r>
        <w:rPr>
          <w:rFonts w:ascii="Calibri" w:hAnsi="Calibri" w:cs="Calibri"/>
          <w:color w:val="000000"/>
        </w:rPr>
        <w:t>w zajęciach w Ośrodku Diagnostyczno-Rehabilitacyjnym „Alek” w Ostrołęce.</w:t>
      </w:r>
    </w:p>
    <w:p w:rsidR="008E5E97" w:rsidRPr="00FD3AB9" w:rsidRDefault="008F6727" w:rsidP="00172B0C">
      <w:pPr>
        <w:spacing w:line="276" w:lineRule="auto"/>
        <w:rPr>
          <w:rFonts w:ascii="Calibri" w:hAnsi="Calibri" w:cs="Calibri"/>
          <w:color w:val="000000"/>
        </w:rPr>
      </w:pPr>
      <w:r w:rsidRPr="00E1388D">
        <w:rPr>
          <w:rFonts w:ascii="Calibri" w:hAnsi="Calibri" w:cs="Calibri"/>
        </w:rPr>
        <w:t>W czasie kontroli poinformowano Panią, że arkusze obserwacji pedagogicznych, zawierające</w:t>
      </w:r>
      <w:r>
        <w:rPr>
          <w:rFonts w:ascii="Calibri" w:hAnsi="Calibri" w:cs="Calibri"/>
          <w:color w:val="000000"/>
        </w:rPr>
        <w:t xml:space="preserve"> opisy funkcjonowania wychowanków w Placówce lub poza nią oraz Karty udziału w zajęciach specjalistycznych</w:t>
      </w:r>
      <w:r w:rsidRPr="00A31D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obejmujące daty wizyt u poszczególnych specjalistów, ustalenia </w:t>
      </w:r>
      <w:r>
        <w:rPr>
          <w:rFonts w:ascii="Calibri" w:hAnsi="Calibri" w:cs="Calibri"/>
          <w:color w:val="000000"/>
        </w:rPr>
        <w:br/>
        <w:t xml:space="preserve">i informacje z przebiegu zajęć (terapii) uzyskane od prowadzących, mogą prowadzić wychowawcy.  </w:t>
      </w:r>
    </w:p>
    <w:p w:rsidR="005E0EDC" w:rsidRDefault="008F6727" w:rsidP="006B54DC">
      <w:pPr>
        <w:spacing w:line="276" w:lineRule="auto"/>
        <w:rPr>
          <w:rFonts w:ascii="Calibri" w:hAnsi="Calibri" w:cs="Calibri"/>
          <w:color w:val="000000"/>
        </w:rPr>
      </w:pPr>
      <w:bookmarkStart w:id="5" w:name="_Hlk125711404"/>
      <w:r>
        <w:rPr>
          <w:rFonts w:ascii="Calibri" w:hAnsi="Calibri" w:cs="Calibri"/>
          <w:color w:val="000000"/>
        </w:rPr>
        <w:t xml:space="preserve">Ze względu na charakter zaburzeń i deficytów u dzieci, w tym podejmowane próby samobójcze, oraz </w:t>
      </w:r>
      <w:r w:rsidRPr="00E1388D">
        <w:rPr>
          <w:rFonts w:ascii="Calibri" w:hAnsi="Calibri" w:cs="Calibri"/>
          <w:color w:val="000000"/>
        </w:rPr>
        <w:t>specyfikę pracy w Placówce</w:t>
      </w:r>
      <w:r>
        <w:rPr>
          <w:rFonts w:ascii="Calibri" w:hAnsi="Calibri" w:cs="Calibri"/>
          <w:color w:val="000000"/>
        </w:rPr>
        <w:t xml:space="preserve"> wydaje się zasadne wprowadzenie trwałych rozwiązań w zakresie wdrożenia oferty wsparcia specjalistycznego (w szczególności psychologicznego) dla wychowanków Placówki. </w:t>
      </w:r>
      <w:r>
        <w:rPr>
          <w:rFonts w:ascii="Calibri" w:hAnsi="Calibri" w:cs="Calibri"/>
          <w:color w:val="000000"/>
        </w:rPr>
        <w:br/>
      </w:r>
    </w:p>
    <w:bookmarkEnd w:id="5"/>
    <w:p w:rsidR="00172B0C" w:rsidRDefault="008F6727" w:rsidP="006B54D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Ewidencja</w:t>
      </w:r>
      <w:r>
        <w:rPr>
          <w:rFonts w:ascii="Calibri" w:hAnsi="Calibri" w:cs="Calibri"/>
          <w:b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 uwzględniono wszystkie elementy wskazane w § 17 ust. 5 rozporządzenia.</w:t>
      </w:r>
    </w:p>
    <w:p w:rsidR="00642EEC" w:rsidRDefault="004D1C0F" w:rsidP="006B54DC">
      <w:pPr>
        <w:spacing w:line="276" w:lineRule="auto"/>
        <w:rPr>
          <w:rFonts w:ascii="Calibri" w:hAnsi="Calibri" w:cs="Calibri"/>
          <w:color w:val="000000"/>
        </w:rPr>
      </w:pPr>
    </w:p>
    <w:p w:rsidR="00172B0C" w:rsidRPr="000254EA" w:rsidRDefault="008F6727" w:rsidP="006B54DC">
      <w:pPr>
        <w:spacing w:line="276" w:lineRule="auto"/>
        <w:ind w:right="-108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powyższym tę część zadania oceniono: pozytywnie pomimo nieprawidłowości.</w:t>
      </w:r>
      <w:r>
        <w:rPr>
          <w:rFonts w:asciiTheme="minorHAnsi" w:hAnsiTheme="minorHAnsi" w:cstheme="minorHAnsi"/>
          <w:color w:val="000000"/>
        </w:rPr>
        <w:br/>
      </w:r>
    </w:p>
    <w:p w:rsidR="007D0891" w:rsidRDefault="008F6727" w:rsidP="006B54DC">
      <w:pPr>
        <w:numPr>
          <w:ilvl w:val="0"/>
          <w:numId w:val="3"/>
        </w:numPr>
        <w:spacing w:line="276" w:lineRule="auto"/>
        <w:ind w:left="426" w:right="-108" w:hanging="426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Zasadność dalszego pobytu dziecka w placówce.</w:t>
      </w:r>
    </w:p>
    <w:p w:rsidR="00532B88" w:rsidRPr="007D0891" w:rsidRDefault="008F6727" w:rsidP="006B54DC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7D0891">
        <w:rPr>
          <w:rFonts w:asciiTheme="minorHAnsi" w:hAnsiTheme="minorHAnsi" w:cstheme="minorHAnsi"/>
          <w:color w:val="000000"/>
        </w:rPr>
        <w:t xml:space="preserve">Ustaleń dokonano na podstawie analizy dokumentacji wychowanków </w:t>
      </w:r>
      <w:r w:rsidR="00E760E9" w:rsidRPr="00E760E9">
        <w:rPr>
          <w:rFonts w:asciiTheme="minorHAnsi" w:hAnsiTheme="minorHAnsi" w:cstheme="minorHAnsi"/>
          <w:color w:val="000000"/>
          <w:highlight w:val="black"/>
        </w:rPr>
        <w:t>XX</w:t>
      </w:r>
      <w:r w:rsidR="00E760E9" w:rsidRPr="00E760E9">
        <w:rPr>
          <w:rFonts w:ascii="Calibri" w:hAnsi="Calibri" w:cs="Calibri"/>
          <w:color w:val="000000"/>
          <w:highlight w:val="black"/>
        </w:rPr>
        <w:t>XXXXXXXXXXXXXXX</w:t>
      </w:r>
      <w:r w:rsidRPr="00E760E9">
        <w:rPr>
          <w:rFonts w:ascii="Calibri" w:hAnsi="Calibri" w:cs="Calibri"/>
          <w:color w:val="000000"/>
          <w:highlight w:val="black"/>
        </w:rPr>
        <w:t xml:space="preserve"> </w:t>
      </w:r>
      <w:r w:rsidR="00E760E9" w:rsidRPr="00E760E9">
        <w:rPr>
          <w:rFonts w:ascii="Calibri" w:hAnsi="Calibri" w:cs="Calibri"/>
          <w:color w:val="000000"/>
          <w:highlight w:val="black"/>
        </w:rPr>
        <w:t>XXXXXXXXXXXX</w:t>
      </w:r>
      <w:r w:rsidR="00E760E9">
        <w:rPr>
          <w:rFonts w:ascii="Calibri" w:hAnsi="Calibri" w:cs="Calibri"/>
          <w:color w:val="000000"/>
        </w:rPr>
        <w:t xml:space="preserve"> </w:t>
      </w:r>
      <w:r w:rsidRPr="007D0891">
        <w:rPr>
          <w:rFonts w:asciiTheme="minorHAnsi" w:hAnsiTheme="minorHAnsi" w:cstheme="minorHAnsi"/>
          <w:color w:val="000000"/>
        </w:rPr>
        <w:t xml:space="preserve"> oraz przedstawionych dokumentów i wyjaśnień.</w:t>
      </w:r>
      <w:r w:rsidRPr="007D0891">
        <w:rPr>
          <w:rFonts w:asciiTheme="minorHAnsi" w:hAnsiTheme="minorHAnsi" w:cstheme="minorHAnsi"/>
          <w:color w:val="000000"/>
        </w:rPr>
        <w:br/>
      </w:r>
      <w:r w:rsidRPr="007D0891">
        <w:rPr>
          <w:rFonts w:asciiTheme="minorHAnsi" w:hAnsiTheme="minorHAnsi" w:cstheme="minorHAnsi"/>
          <w:color w:val="000000"/>
        </w:rPr>
        <w:lastRenderedPageBreak/>
        <w:t>Spośród 7 wychowanków przebywających w placówce na dzień kontroli</w:t>
      </w:r>
      <w:r>
        <w:rPr>
          <w:rFonts w:asciiTheme="minorHAnsi" w:hAnsiTheme="minorHAnsi" w:cstheme="minorHAnsi"/>
          <w:color w:val="000000"/>
        </w:rPr>
        <w:t>,</w:t>
      </w:r>
      <w:r w:rsidRPr="007D0891">
        <w:rPr>
          <w:rFonts w:asciiTheme="minorHAnsi" w:hAnsiTheme="minorHAnsi" w:cstheme="minorHAnsi"/>
          <w:color w:val="000000"/>
        </w:rPr>
        <w:t xml:space="preserve"> 1 został umieszczony w trybie zabezpieczenia na czas trwania postępowania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 w:rsidRPr="007D0891">
        <w:rPr>
          <w:rFonts w:asciiTheme="minorHAnsi" w:hAnsiTheme="minorHAnsi" w:cstheme="minorHAnsi"/>
          <w:color w:val="000000"/>
        </w:rPr>
        <w:t xml:space="preserve">. Zgodnie z przedstawioną informacją </w:t>
      </w:r>
      <w:r w:rsidRPr="00B71013">
        <w:rPr>
          <w:rFonts w:asciiTheme="minorHAnsi" w:hAnsiTheme="minorHAnsi" w:cstheme="minorHAnsi"/>
          <w:color w:val="000000"/>
        </w:rPr>
        <w:t>wychowan</w:t>
      </w:r>
      <w:r>
        <w:rPr>
          <w:rFonts w:asciiTheme="minorHAnsi" w:hAnsiTheme="minorHAnsi" w:cstheme="minorHAnsi"/>
          <w:color w:val="000000"/>
        </w:rPr>
        <w:t>e</w:t>
      </w:r>
      <w:r w:rsidRPr="00B71013">
        <w:rPr>
          <w:rFonts w:asciiTheme="minorHAnsi" w:hAnsiTheme="minorHAnsi" w:cstheme="minorHAnsi"/>
          <w:color w:val="000000"/>
        </w:rPr>
        <w:t>k</w:t>
      </w:r>
      <w:r w:rsidRPr="007D0891">
        <w:rPr>
          <w:rFonts w:asciiTheme="minorHAnsi" w:hAnsiTheme="minorHAnsi" w:cstheme="minorHAnsi"/>
          <w:color w:val="000000"/>
        </w:rPr>
        <w:t xml:space="preserve"> </w:t>
      </w:r>
      <w:r w:rsidRPr="00B71013">
        <w:rPr>
          <w:rFonts w:asciiTheme="minorHAnsi" w:hAnsiTheme="minorHAnsi" w:cstheme="minorHAnsi"/>
          <w:color w:val="000000"/>
        </w:rPr>
        <w:t xml:space="preserve">przebywał </w:t>
      </w:r>
      <w:r w:rsidRPr="007D0891">
        <w:rPr>
          <w:rFonts w:asciiTheme="minorHAnsi" w:hAnsiTheme="minorHAnsi" w:cstheme="minorHAnsi"/>
          <w:color w:val="000000"/>
        </w:rPr>
        <w:t xml:space="preserve">w Placówce ponad 3 miesiące </w:t>
      </w:r>
      <w:r w:rsidR="00E760E9" w:rsidRPr="00EF50EC">
        <w:rPr>
          <w:rFonts w:asciiTheme="minorHAnsi" w:hAnsiTheme="minorHAnsi" w:cstheme="minorHAnsi"/>
          <w:color w:val="000000"/>
          <w:highlight w:val="black"/>
        </w:rPr>
        <w:t>XXXXXXXXXXXXXXXXXXXXXXXXXXX</w:t>
      </w:r>
      <w:r w:rsidRPr="00EF50EC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E760E9" w:rsidRPr="00EF50EC">
        <w:rPr>
          <w:rFonts w:asciiTheme="minorHAnsi" w:hAnsiTheme="minorHAnsi" w:cstheme="minorHAnsi"/>
          <w:color w:val="000000"/>
          <w:highlight w:val="black"/>
        </w:rPr>
        <w:t>XXXXXXXXXXXXXXXXXXXXXXXXXXXXXXXXXXXXXXXXXXX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5"/>
      </w:r>
      <w:r w:rsidRPr="007D0891">
        <w:rPr>
          <w:rFonts w:asciiTheme="minorHAnsi" w:hAnsiTheme="minorHAnsi" w:cstheme="minorHAnsi"/>
          <w:color w:val="000000"/>
        </w:rPr>
        <w:t xml:space="preserve">. </w:t>
      </w:r>
    </w:p>
    <w:p w:rsidR="00172B0C" w:rsidRDefault="008F6727" w:rsidP="007D089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Status prawny wychowanków przedstawia załącznik nr 3 do Programu kontroli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6"/>
      </w:r>
      <w:r>
        <w:rPr>
          <w:rFonts w:asciiTheme="minorHAnsi" w:hAnsiTheme="minorHAnsi" w:cstheme="minorHAnsi"/>
          <w:color w:val="000000"/>
        </w:rPr>
        <w:t>.</w:t>
      </w:r>
    </w:p>
    <w:p w:rsidR="002076F4" w:rsidRDefault="008F6727" w:rsidP="007D089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okresie kontrolnym zespoły ds. okresowej oceny sytuacji dziecka odbyły się: 18.05.2021 r., 21.10.2021 r., 19.04.2022 r., 19.10.2022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7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  <w:t>31.05.2022 r. powołano zespół dla nowoprzyjętego wychowanka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8"/>
      </w:r>
      <w:r>
        <w:rPr>
          <w:rFonts w:asciiTheme="minorHAnsi" w:hAnsiTheme="minorHAnsi" w:cstheme="minorHAnsi"/>
          <w:color w:val="000000"/>
        </w:rPr>
        <w:t xml:space="preserve">.  </w:t>
      </w:r>
      <w:r w:rsidRPr="00B71013">
        <w:rPr>
          <w:rFonts w:asciiTheme="minorHAnsi" w:hAnsiTheme="minorHAnsi" w:cstheme="minorHAnsi"/>
          <w:color w:val="000000"/>
        </w:rPr>
        <w:t>Dochowano terminów określonych</w:t>
      </w:r>
      <w:r>
        <w:rPr>
          <w:rFonts w:asciiTheme="minorHAnsi" w:hAnsiTheme="minorHAnsi" w:cstheme="minorHAnsi"/>
          <w:color w:val="000000"/>
        </w:rPr>
        <w:t xml:space="preserve"> w art. 138 ust. 1 ustawy, zgodnie z art. 138 ust. 2 ustawy. Wnioski zespołu przesyłane były do właściwego sądu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9"/>
      </w:r>
      <w:r>
        <w:rPr>
          <w:rFonts w:asciiTheme="minorHAnsi" w:hAnsiTheme="minorHAnsi" w:cstheme="minorHAnsi"/>
          <w:color w:val="000000"/>
        </w:rPr>
        <w:t>. W posiedzeniach zespołów brali udział: p.o dyrektora, zastępca dyrektora, koordynator, wychowawcy Placówki, pedagodzy z Poradni Psychologiczno-Pedagogicznej w Ostrołęce. Zaproszenia do udziału w zespołach otrzymywali rodzice dzieci (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XXXXXXXXXXXXXXXXXXXXXXXXXXXXXXXXXXXXXXXXXXXXXXXXXXXXXXXXX</w:t>
      </w:r>
      <w:r w:rsidRPr="00EF50EC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Pr="00EF50EC">
        <w:rPr>
          <w:rFonts w:asciiTheme="minorHAnsi" w:hAnsiTheme="minorHAnsi" w:cstheme="minorHAnsi"/>
          <w:color w:val="000000"/>
          <w:highlight w:val="black"/>
        </w:rPr>
        <w:br/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XXXXXXXXXXXXXXXXXXXXXXXXXXXXXXXXXXXXXXXXX</w:t>
      </w:r>
      <w:r>
        <w:rPr>
          <w:rFonts w:asciiTheme="minorHAnsi" w:hAnsiTheme="minorHAnsi" w:cstheme="minorHAnsi"/>
          <w:color w:val="000000"/>
        </w:rPr>
        <w:t xml:space="preserve">). </w:t>
      </w:r>
      <w:bookmarkStart w:id="6" w:name="_Hlk124860382"/>
      <w:r w:rsidRPr="00E1388D">
        <w:rPr>
          <w:rFonts w:asciiTheme="minorHAnsi" w:hAnsiTheme="minorHAnsi" w:cstheme="minorHAnsi"/>
          <w:color w:val="000000"/>
        </w:rPr>
        <w:t>W zespołach nie uczestniczył przedstawiciel organizatora rodzinnej pieczy zastępczej, co jest niezgodne z art. 137 ust. 1 ustawy.</w:t>
      </w:r>
      <w:r>
        <w:rPr>
          <w:rFonts w:asciiTheme="minorHAnsi" w:hAnsiTheme="minorHAnsi" w:cstheme="minorHAnsi"/>
          <w:color w:val="000000"/>
        </w:rPr>
        <w:t xml:space="preserve"> </w:t>
      </w:r>
      <w:bookmarkEnd w:id="6"/>
      <w:r>
        <w:rPr>
          <w:rFonts w:asciiTheme="minorHAnsi" w:hAnsiTheme="minorHAnsi" w:cstheme="minorHAnsi"/>
          <w:color w:val="000000"/>
        </w:rPr>
        <w:t>Pracownik socjalny MOPR w Ostrołęce przygotowywał informacje dotyczące sytuacji rodzin wychowanków przebywających w Placówce, mieszkających w Ostrołęce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0"/>
      </w:r>
      <w:r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br/>
        <w:t>Z posiedzenia zespołu sporządzany był protokół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1"/>
      </w:r>
      <w:r>
        <w:rPr>
          <w:rFonts w:asciiTheme="minorHAnsi" w:hAnsiTheme="minorHAnsi" w:cstheme="minorHAnsi"/>
          <w:color w:val="000000"/>
        </w:rPr>
        <w:t xml:space="preserve">. </w:t>
      </w:r>
      <w:r w:rsidRPr="00B71013">
        <w:rPr>
          <w:rFonts w:asciiTheme="minorHAnsi" w:hAnsiTheme="minorHAnsi" w:cstheme="minorHAnsi"/>
          <w:color w:val="000000"/>
        </w:rPr>
        <w:t>Stanowiące do niego załączniki zawierały</w:t>
      </w:r>
      <w:r>
        <w:rPr>
          <w:rFonts w:asciiTheme="minorHAnsi" w:hAnsiTheme="minorHAnsi" w:cstheme="minorHAnsi"/>
          <w:color w:val="000000"/>
        </w:rPr>
        <w:t>: informacje o sytuacji rodzinnej wychowanków i funkcjonowaniu dziecka w Placówce</w:t>
      </w:r>
      <w:r w:rsidRPr="0017363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sporządzone przez wychowawcę prowadzącego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2"/>
      </w:r>
      <w:r>
        <w:rPr>
          <w:rFonts w:asciiTheme="minorHAnsi" w:hAnsiTheme="minorHAnsi" w:cstheme="minorHAnsi"/>
          <w:color w:val="000000"/>
        </w:rPr>
        <w:t xml:space="preserve"> </w:t>
      </w:r>
      <w:r w:rsidRPr="00B71013">
        <w:rPr>
          <w:rFonts w:asciiTheme="minorHAnsi" w:hAnsiTheme="minorHAnsi" w:cstheme="minorHAnsi"/>
          <w:color w:val="000000"/>
        </w:rPr>
        <w:t>oraz</w:t>
      </w:r>
      <w:r>
        <w:rPr>
          <w:rFonts w:asciiTheme="minorHAnsi" w:hAnsiTheme="minorHAnsi" w:cstheme="minorHAnsi"/>
          <w:color w:val="000000"/>
        </w:rPr>
        <w:t xml:space="preserve"> opinie medyczne przygotowane </w:t>
      </w:r>
      <w:r>
        <w:rPr>
          <w:rFonts w:asciiTheme="minorHAnsi" w:hAnsiTheme="minorHAnsi" w:cstheme="minorHAnsi"/>
          <w:color w:val="000000"/>
        </w:rPr>
        <w:br/>
        <w:t xml:space="preserve">przez wychowawcę ds. zdrowotnych. Szczegółowe informacje dotyczące dziecka </w:t>
      </w:r>
      <w:r>
        <w:rPr>
          <w:rFonts w:asciiTheme="minorHAnsi" w:hAnsiTheme="minorHAnsi" w:cstheme="minorHAnsi"/>
          <w:color w:val="000000"/>
        </w:rPr>
        <w:br/>
        <w:t>w poszczególnych sferach zawarte były w arkuszu Okresowej oceny sytuacji wychowanka Placówki Pieczy Zastępczej „Korczakówka 2”, który obejmował także wnioski i proponowane zalecenia do pracy w danym obszarze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3"/>
      </w:r>
      <w:r>
        <w:rPr>
          <w:rFonts w:asciiTheme="minorHAnsi" w:hAnsiTheme="minorHAnsi" w:cstheme="minorHAnsi"/>
          <w:color w:val="000000"/>
        </w:rPr>
        <w:t>.  W dokumencie znajdował się zapis, że przy jego przygotowaniu wysłuchano i uwzględniono zdanie dziecka (realizacja art. 4a ustawy).</w:t>
      </w:r>
    </w:p>
    <w:p w:rsidR="004D7112" w:rsidRDefault="008F6727" w:rsidP="00172B0C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bookmarkStart w:id="7" w:name="_Hlk124855334"/>
      <w:r w:rsidRPr="00E1388D">
        <w:rPr>
          <w:rFonts w:asciiTheme="minorHAnsi" w:hAnsiTheme="minorHAnsi" w:cstheme="minorHAnsi"/>
          <w:color w:val="000000"/>
        </w:rPr>
        <w:t>W okresie kontrolnym nie występowano do sądu z wnioskiem, o którym mowa w art. 100</w:t>
      </w:r>
      <w:r w:rsidRPr="00214F3D">
        <w:rPr>
          <w:rFonts w:asciiTheme="minorHAnsi" w:hAnsiTheme="minorHAnsi" w:cstheme="minorHAnsi"/>
          <w:color w:val="000000"/>
        </w:rPr>
        <w:t xml:space="preserve"> ust. 4a ustawy.</w:t>
      </w:r>
      <w:bookmarkEnd w:id="7"/>
      <w:r w:rsidRPr="00214F3D">
        <w:rPr>
          <w:rFonts w:asciiTheme="minorHAnsi" w:hAnsiTheme="minorHAnsi" w:cstheme="minorHAnsi"/>
          <w:color w:val="000000"/>
        </w:rPr>
        <w:t xml:space="preserve"> Zgodnie z ww. artykułem dyrektor placówki opiekuńczo-wychowawczej </w:t>
      </w:r>
      <w:r>
        <w:rPr>
          <w:rFonts w:asciiTheme="minorHAnsi" w:hAnsiTheme="minorHAnsi" w:cstheme="minorHAnsi"/>
          <w:color w:val="000000"/>
        </w:rPr>
        <w:br/>
      </w:r>
      <w:r w:rsidRPr="00214F3D">
        <w:rPr>
          <w:rFonts w:asciiTheme="minorHAnsi" w:hAnsiTheme="minorHAnsi" w:cstheme="minorHAnsi"/>
          <w:color w:val="000000"/>
        </w:rPr>
        <w:t xml:space="preserve">w terminie 18 miesięcy od dnia umieszczenia dziecka w pieczy zastępczej składa </w:t>
      </w:r>
      <w:r>
        <w:rPr>
          <w:rFonts w:asciiTheme="minorHAnsi" w:hAnsiTheme="minorHAnsi" w:cstheme="minorHAnsi"/>
          <w:color w:val="000000"/>
        </w:rPr>
        <w:br/>
      </w:r>
      <w:r w:rsidRPr="00214F3D">
        <w:rPr>
          <w:rFonts w:asciiTheme="minorHAnsi" w:hAnsiTheme="minorHAnsi" w:cstheme="minorHAnsi"/>
          <w:color w:val="000000"/>
        </w:rPr>
        <w:t xml:space="preserve">do właściwego sądu wniosek wraz z uzasadnieniem o wszczęcie z urzędu postępowania </w:t>
      </w:r>
      <w:r>
        <w:rPr>
          <w:rFonts w:asciiTheme="minorHAnsi" w:hAnsiTheme="minorHAnsi" w:cstheme="minorHAnsi"/>
          <w:color w:val="000000"/>
        </w:rPr>
        <w:br/>
      </w:r>
      <w:r w:rsidRPr="00214F3D">
        <w:rPr>
          <w:rFonts w:asciiTheme="minorHAnsi" w:hAnsiTheme="minorHAnsi" w:cstheme="minorHAnsi"/>
          <w:color w:val="000000"/>
        </w:rPr>
        <w:t xml:space="preserve">o wydanie </w:t>
      </w:r>
      <w:r w:rsidRPr="001B7E8F">
        <w:rPr>
          <w:rFonts w:asciiTheme="minorHAnsi" w:hAnsiTheme="minorHAnsi" w:cstheme="minorHAnsi"/>
          <w:color w:val="000000"/>
        </w:rPr>
        <w:t xml:space="preserve">zarządzeń </w:t>
      </w:r>
      <w:r w:rsidRPr="00E1388D">
        <w:rPr>
          <w:rFonts w:asciiTheme="minorHAnsi" w:hAnsiTheme="minorHAnsi" w:cstheme="minorHAnsi"/>
        </w:rPr>
        <w:t>wobec</w:t>
      </w:r>
      <w:r w:rsidRPr="001B7E8F">
        <w:rPr>
          <w:rFonts w:asciiTheme="minorHAnsi" w:hAnsiTheme="minorHAnsi" w:cstheme="minorHAnsi"/>
          <w:color w:val="000000"/>
        </w:rPr>
        <w:t xml:space="preserve"> dziecka</w:t>
      </w:r>
      <w:r w:rsidRPr="00214F3D">
        <w:rPr>
          <w:rFonts w:asciiTheme="minorHAnsi" w:hAnsiTheme="minorHAnsi" w:cstheme="minorHAnsi"/>
          <w:color w:val="000000"/>
        </w:rPr>
        <w:t xml:space="preserve"> celem zbadania zaistnienia warunków umożliwiających jego powrót do rodziny albo umieszczenia go w rodzinie przysposabiającej (…).</w:t>
      </w:r>
      <w:r>
        <w:rPr>
          <w:rFonts w:asciiTheme="minorHAnsi" w:hAnsiTheme="minorHAnsi" w:cstheme="minorHAnsi"/>
          <w:color w:val="000000"/>
        </w:rPr>
        <w:t xml:space="preserve"> </w:t>
      </w:r>
      <w:r w:rsidR="00EF50EC">
        <w:rPr>
          <w:rFonts w:asciiTheme="minorHAnsi" w:hAnsiTheme="minorHAnsi" w:cstheme="minorHAnsi"/>
          <w:color w:val="000000"/>
        </w:rPr>
        <w:br/>
      </w:r>
      <w:r w:rsidR="00EF50EC">
        <w:rPr>
          <w:rFonts w:asciiTheme="minorHAnsi" w:hAnsiTheme="minorHAnsi" w:cstheme="minorHAnsi"/>
          <w:color w:val="000000"/>
        </w:rPr>
        <w:br/>
      </w:r>
    </w:p>
    <w:p w:rsidR="00EF50EC" w:rsidRDefault="00EF50EC" w:rsidP="00FD3AB9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EF50EC">
        <w:rPr>
          <w:rFonts w:asciiTheme="minorHAnsi" w:hAnsiTheme="minorHAnsi" w:cstheme="minorHAnsi"/>
          <w:color w:val="000000"/>
          <w:highlight w:val="black"/>
        </w:rPr>
        <w:lastRenderedPageBreak/>
        <w:t>XXXXXXXXXXXXXXXXXXXXXXXXXXXXXXXXXXXXXXXXXXXXXXXXXXXXXXXXXXXXXXXXXXXXXX</w:t>
      </w:r>
    </w:p>
    <w:p w:rsidR="00172B0C" w:rsidRPr="00FD3AB9" w:rsidRDefault="008F6727" w:rsidP="00FD3AB9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zespół przygotowywał opinie, o których mowa w art. 139a ust. 1 ustawy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4"/>
      </w:r>
      <w:r>
        <w:rPr>
          <w:rFonts w:asciiTheme="minorHAnsi" w:hAnsiTheme="minorHAnsi" w:cstheme="minorHAnsi"/>
          <w:color w:val="000000"/>
        </w:rPr>
        <w:t>. Karta dziecka została przesłana do Wojewódzkiego Ośrodka Adopcyjnego Oddział w Ostrołęce</w:t>
      </w:r>
      <w:r w:rsidRPr="0049665A">
        <w:rPr>
          <w:rFonts w:asciiTheme="minorHAnsi" w:hAnsiTheme="minorHAnsi" w:cstheme="minorHAnsi"/>
          <w:color w:val="000000"/>
        </w:rPr>
        <w:t xml:space="preserve">. Karta nie była w pełni </w:t>
      </w:r>
      <w:r>
        <w:rPr>
          <w:rFonts w:asciiTheme="minorHAnsi" w:hAnsiTheme="minorHAnsi" w:cstheme="minorHAnsi"/>
          <w:color w:val="000000"/>
        </w:rPr>
        <w:t>skompletowana</w:t>
      </w:r>
      <w:r w:rsidRPr="0049665A">
        <w:rPr>
          <w:rFonts w:asciiTheme="minorHAnsi" w:hAnsiTheme="minorHAnsi" w:cstheme="minorHAnsi"/>
          <w:color w:val="000000"/>
        </w:rPr>
        <w:t xml:space="preserve"> (brakowało informacji dotyczących statusu prawnego dziecka). W dokumentacji dziecka zgromadzonej w Placówce brakowało odpisu</w:t>
      </w:r>
      <w:r w:rsidRPr="009C35B9">
        <w:rPr>
          <w:rFonts w:asciiTheme="minorHAnsi" w:hAnsiTheme="minorHAnsi" w:cstheme="minorHAnsi"/>
          <w:color w:val="000000"/>
        </w:rPr>
        <w:t xml:space="preserve"> postanowienia potwierdzającego fakt, że rodzic został pozbawiony władzy</w:t>
      </w:r>
      <w:r>
        <w:rPr>
          <w:rFonts w:asciiTheme="minorHAnsi" w:hAnsiTheme="minorHAnsi" w:cstheme="minorHAnsi"/>
          <w:color w:val="000000"/>
        </w:rPr>
        <w:t xml:space="preserve"> rodzicielskiej</w:t>
      </w:r>
      <w:r w:rsidRPr="009C35B9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Karty 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</w:t>
      </w:r>
      <w:r w:rsidRPr="00EF50EC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XXXXXXXXXXXXXXXXXXXXXXXXXXXXXXXXXXXXXXXXXXXXXXXXXXXXXXXX</w:t>
      </w:r>
      <w:r>
        <w:rPr>
          <w:rFonts w:asciiTheme="minorHAnsi" w:hAnsiTheme="minorHAnsi" w:cstheme="minorHAnsi"/>
          <w:color w:val="000000"/>
        </w:rPr>
        <w:t xml:space="preserve"> zostały przekazane do ośrodka adopcyjnego poza okresem kontrolnym. </w:t>
      </w:r>
    </w:p>
    <w:p w:rsidR="00172B0C" w:rsidRDefault="008F6727" w:rsidP="006B54DC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Stały osobisty kontakt z obojgiem rodziców utrzymywał 1 wychowanek, 4 – z matką. </w:t>
      </w:r>
      <w:r>
        <w:rPr>
          <w:rFonts w:asciiTheme="minorHAnsi" w:hAnsiTheme="minorHAnsi" w:cstheme="minorHAnsi"/>
          <w:color w:val="000000"/>
        </w:rPr>
        <w:br/>
        <w:t>Z Placówką współpracowało 5 rodzin w zakresie m.in. unormowania sytuacji rodzinnej, aktywizowania do utrzymywania kontaktów i uczestniczeniu w życiu dziecka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5"/>
      </w:r>
      <w:r>
        <w:rPr>
          <w:rFonts w:asciiTheme="minorHAnsi" w:hAnsiTheme="minorHAnsi" w:cstheme="minorHAnsi"/>
          <w:color w:val="000000"/>
        </w:rPr>
        <w:t xml:space="preserve">.  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XXXXXXXXXX</w:t>
      </w:r>
      <w:r>
        <w:rPr>
          <w:rFonts w:asciiTheme="minorHAnsi" w:hAnsiTheme="minorHAnsi" w:cstheme="minorHAnsi"/>
          <w:color w:val="000000"/>
        </w:rPr>
        <w:t xml:space="preserve"> 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6"/>
      </w:r>
      <w:r>
        <w:rPr>
          <w:rFonts w:asciiTheme="minorHAnsi" w:hAnsiTheme="minorHAnsi" w:cstheme="minorHAnsi"/>
          <w:color w:val="000000"/>
        </w:rPr>
        <w:t xml:space="preserve">, w którym ustalono zasady współpracy z Placówką. Zgodę na urlopowanie wychowanka na określony czas do domu rodzinnego </w:t>
      </w:r>
      <w:r w:rsidRPr="009C35B9">
        <w:rPr>
          <w:rFonts w:asciiTheme="minorHAnsi" w:hAnsiTheme="minorHAnsi" w:cstheme="minorHAnsi"/>
          <w:color w:val="000000"/>
        </w:rPr>
        <w:t>wydaje</w:t>
      </w:r>
      <w:r>
        <w:rPr>
          <w:rFonts w:asciiTheme="minorHAnsi" w:hAnsiTheme="minorHAnsi" w:cstheme="minorHAnsi"/>
          <w:color w:val="000000"/>
        </w:rPr>
        <w:t xml:space="preserve"> Pani, po złożeniu przez rodzica wniosku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7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  <w:t xml:space="preserve">oraz przeprowadzeniu wizytacji w miejscu jego zamieszkania (notatki służbowe dotyczące sprawdzenia sytuacji opiekuńczo-wychowawczej i warunków bytowych z 21.02.2021 r., 3.05.2021r., 8.08.2022 r., sporządzone przez wychowawcę prowadzącego 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XXXXXXXXXXXX</w:t>
      </w:r>
      <w:r>
        <w:rPr>
          <w:rFonts w:asciiTheme="minorHAnsi" w:hAnsiTheme="minorHAnsi" w:cstheme="minorHAnsi"/>
          <w:color w:val="000000"/>
        </w:rPr>
        <w:t xml:space="preserve"> </w:t>
      </w:r>
      <w:r w:rsidR="00EF50EC" w:rsidRPr="00EF50EC">
        <w:rPr>
          <w:rFonts w:asciiTheme="minorHAnsi" w:hAnsiTheme="minorHAnsi" w:cstheme="minorHAnsi"/>
          <w:color w:val="000000"/>
          <w:highlight w:val="black"/>
        </w:rPr>
        <w:t>XXXXXXXXXXXXXXXXXXXXXXX</w:t>
      </w:r>
      <w:r>
        <w:rPr>
          <w:rFonts w:asciiTheme="minorHAnsi" w:hAnsiTheme="minorHAnsi" w:cstheme="minorHAnsi"/>
          <w:color w:val="000000"/>
        </w:rPr>
        <w:t xml:space="preserve">). W przypadku wątpliwości rodzic proszony </w:t>
      </w:r>
      <w:r w:rsidRPr="009C35B9">
        <w:rPr>
          <w:rFonts w:asciiTheme="minorHAnsi" w:hAnsiTheme="minorHAnsi" w:cstheme="minorHAnsi"/>
          <w:color w:val="000000"/>
        </w:rPr>
        <w:t>był</w:t>
      </w:r>
      <w:r>
        <w:rPr>
          <w:rFonts w:asciiTheme="minorHAnsi" w:hAnsiTheme="minorHAnsi" w:cstheme="minorHAnsi"/>
          <w:color w:val="000000"/>
        </w:rPr>
        <w:t xml:space="preserve"> o złożenie wniosku o urlopowanie do sądu. W sytuacji urlopowania bez nocowania – rodzice </w:t>
      </w:r>
      <w:r w:rsidRPr="009C35B9">
        <w:rPr>
          <w:rFonts w:asciiTheme="minorHAnsi" w:hAnsiTheme="minorHAnsi" w:cstheme="minorHAnsi"/>
          <w:color w:val="000000"/>
        </w:rPr>
        <w:t>składali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9C35B9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świadczenia, określając czas pobytu </w:t>
      </w:r>
      <w:r w:rsidRPr="009C35B9">
        <w:rPr>
          <w:rFonts w:asciiTheme="minorHAnsi" w:hAnsiTheme="minorHAnsi" w:cstheme="minorHAnsi"/>
          <w:color w:val="000000"/>
        </w:rPr>
        <w:t>dziecka</w:t>
      </w:r>
      <w:r>
        <w:rPr>
          <w:rFonts w:asciiTheme="minorHAnsi" w:hAnsiTheme="minorHAnsi" w:cstheme="minorHAnsi"/>
          <w:color w:val="000000"/>
        </w:rPr>
        <w:t xml:space="preserve"> poza placówką oraz zobowiązanie </w:t>
      </w:r>
      <w:r>
        <w:rPr>
          <w:rFonts w:asciiTheme="minorHAnsi" w:hAnsiTheme="minorHAnsi" w:cstheme="minorHAnsi"/>
          <w:color w:val="000000"/>
        </w:rPr>
        <w:br/>
        <w:t xml:space="preserve">do zapewnienia </w:t>
      </w:r>
      <w:r w:rsidRPr="009C35B9">
        <w:rPr>
          <w:rFonts w:asciiTheme="minorHAnsi" w:hAnsiTheme="minorHAnsi" w:cstheme="minorHAnsi"/>
          <w:color w:val="000000"/>
        </w:rPr>
        <w:t>małoletniemu</w:t>
      </w:r>
      <w:r>
        <w:rPr>
          <w:rFonts w:asciiTheme="minorHAnsi" w:hAnsiTheme="minorHAnsi" w:cstheme="minorHAnsi"/>
          <w:color w:val="000000"/>
        </w:rPr>
        <w:t xml:space="preserve"> bezpieczeństwa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8"/>
      </w:r>
      <w:r>
        <w:rPr>
          <w:rFonts w:asciiTheme="minorHAnsi" w:hAnsiTheme="minorHAnsi" w:cstheme="minorHAnsi"/>
          <w:color w:val="000000"/>
        </w:rPr>
        <w:t>.</w:t>
      </w:r>
    </w:p>
    <w:p w:rsidR="005B320D" w:rsidRDefault="008F6727" w:rsidP="006B54DC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okresie kontrolnym żadna rodzina nie miała przydzielonego asystenta.</w:t>
      </w:r>
      <w:r>
        <w:rPr>
          <w:rFonts w:asciiTheme="minorHAnsi" w:hAnsiTheme="minorHAnsi" w:cstheme="minorHAnsi"/>
          <w:color w:val="000000"/>
        </w:rPr>
        <w:br/>
      </w:r>
    </w:p>
    <w:p w:rsidR="00172B0C" w:rsidRDefault="008F6727" w:rsidP="006B54DC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powyższym tę część zadania oceniono: pozytywnie pomimo nieprawidłowości.</w:t>
      </w:r>
      <w:r>
        <w:rPr>
          <w:rFonts w:asciiTheme="minorHAnsi" w:hAnsiTheme="minorHAnsi" w:cstheme="minorHAnsi"/>
          <w:color w:val="000000"/>
        </w:rPr>
        <w:br/>
      </w:r>
    </w:p>
    <w:p w:rsidR="00172B0C" w:rsidRDefault="008F6727" w:rsidP="006B54DC">
      <w:pPr>
        <w:numPr>
          <w:ilvl w:val="0"/>
          <w:numId w:val="3"/>
        </w:numPr>
        <w:spacing w:line="276" w:lineRule="auto"/>
        <w:ind w:left="426" w:right="-108" w:hanging="426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Zakres i jakość działań zmierzających do usamodzielnienia wychowanków </w:t>
      </w:r>
    </w:p>
    <w:p w:rsidR="00A6359A" w:rsidRDefault="008F6727" w:rsidP="006B54D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okresie kontrolnym usamodzielniono 1 </w:t>
      </w:r>
      <w:r w:rsidRPr="009C35B9">
        <w:rPr>
          <w:rFonts w:asciiTheme="minorHAnsi" w:hAnsiTheme="minorHAnsi" w:cstheme="minorHAnsi"/>
          <w:color w:val="000000"/>
        </w:rPr>
        <w:t>wychowank</w:t>
      </w:r>
      <w:r>
        <w:rPr>
          <w:rFonts w:asciiTheme="minorHAnsi" w:hAnsiTheme="minorHAnsi" w:cstheme="minorHAnsi"/>
          <w:color w:val="000000"/>
        </w:rPr>
        <w:t xml:space="preserve">a </w:t>
      </w:r>
      <w:r w:rsidR="00CF6CD9" w:rsidRPr="00E70829">
        <w:rPr>
          <w:rFonts w:asciiTheme="minorHAnsi" w:hAnsiTheme="minorHAnsi" w:cstheme="minorHAnsi"/>
          <w:color w:val="000000"/>
          <w:highlight w:val="black"/>
        </w:rPr>
        <w:t>XXXXXXXXXXXXXXXXX</w:t>
      </w:r>
      <w:r w:rsidRPr="00E70829">
        <w:rPr>
          <w:rFonts w:asciiTheme="minorHAnsi" w:hAnsiTheme="minorHAnsi" w:cstheme="minorHAnsi"/>
          <w:color w:val="000000"/>
          <w:highlight w:val="black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="00E70829" w:rsidRPr="00E70829">
        <w:rPr>
          <w:rFonts w:asciiTheme="minorHAnsi" w:hAnsiTheme="minorHAnsi" w:cstheme="minorHAnsi"/>
          <w:color w:val="000000"/>
          <w:highlight w:val="black"/>
        </w:rPr>
        <w:t>XXXXXXXXXXXXXXXXXX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9"/>
      </w:r>
      <w:r>
        <w:rPr>
          <w:rFonts w:asciiTheme="minorHAnsi" w:hAnsiTheme="minorHAnsi" w:cstheme="minorHAnsi"/>
          <w:color w:val="000000"/>
        </w:rPr>
        <w:t xml:space="preserve">. Za przekazanie informacji dotyczących procesu usamodzielnienia odpowiedzialny </w:t>
      </w:r>
      <w:r w:rsidRPr="009C35B9">
        <w:rPr>
          <w:rFonts w:asciiTheme="minorHAnsi" w:hAnsiTheme="minorHAnsi" w:cstheme="minorHAnsi"/>
          <w:color w:val="000000"/>
        </w:rPr>
        <w:t>był</w:t>
      </w:r>
      <w:r>
        <w:rPr>
          <w:rFonts w:asciiTheme="minorHAnsi" w:hAnsiTheme="minorHAnsi" w:cstheme="minorHAnsi"/>
          <w:color w:val="000000"/>
        </w:rPr>
        <w:t xml:space="preserve"> wychowawca prowadzący. Ustalono, że </w:t>
      </w:r>
      <w:r w:rsidRPr="009C35B9">
        <w:rPr>
          <w:rFonts w:asciiTheme="minorHAnsi" w:hAnsiTheme="minorHAnsi" w:cstheme="minorHAnsi"/>
          <w:color w:val="000000"/>
        </w:rPr>
        <w:t>zostały dotrzymane terminy</w:t>
      </w:r>
      <w:r>
        <w:rPr>
          <w:rFonts w:asciiTheme="minorHAnsi" w:hAnsiTheme="minorHAnsi" w:cstheme="minorHAnsi"/>
          <w:color w:val="000000"/>
        </w:rPr>
        <w:t xml:space="preserve"> wyboru opiekuna usamodzielnienia oraz opracowania indywidualnego programu usamodzielnienia, </w:t>
      </w:r>
      <w:r w:rsidRPr="009C35B9">
        <w:rPr>
          <w:rFonts w:asciiTheme="minorHAnsi" w:hAnsiTheme="minorHAnsi" w:cstheme="minorHAnsi"/>
          <w:color w:val="000000"/>
        </w:rPr>
        <w:t>określone</w:t>
      </w:r>
      <w:r>
        <w:rPr>
          <w:rFonts w:asciiTheme="minorHAnsi" w:hAnsiTheme="minorHAnsi" w:cstheme="minorHAnsi"/>
          <w:color w:val="000000"/>
        </w:rPr>
        <w:t xml:space="preserve"> w art. 145 ust. 2 i ust. 4 ustawy. Opiekun usamodzielnienia został zaakceptowany, a IPU zatwierdzon</w:t>
      </w:r>
      <w:r w:rsidRPr="009C35B9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 xml:space="preserve"> przez kierownika MOPR (podpisy wychowanka usamodzielniającego się, opiekuna i kierownika MOPR). </w:t>
      </w:r>
      <w:r>
        <w:rPr>
          <w:rFonts w:asciiTheme="minorHAnsi" w:hAnsiTheme="minorHAnsi" w:cstheme="minorHAnsi"/>
          <w:color w:val="000000"/>
        </w:rPr>
        <w:br/>
        <w:t xml:space="preserve">W ramach działań związanych z usamodzielnieniem wychowankowie włączani </w:t>
      </w:r>
      <w:r w:rsidRPr="009C35B9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  <w:t xml:space="preserve">w prowadzenie gospodarstwa domowego, wdrażani do samodzielnego załatwiania swoich spraw, także w instytucjach użyteczności publicznej, podejmowania pracy weekendowej. </w:t>
      </w:r>
      <w:bookmarkStart w:id="8" w:name="_Hlk124860537"/>
      <w:r>
        <w:rPr>
          <w:rFonts w:asciiTheme="minorHAnsi" w:hAnsiTheme="minorHAnsi" w:cstheme="minorHAnsi"/>
          <w:color w:val="000000"/>
        </w:rPr>
        <w:lastRenderedPageBreak/>
        <w:t xml:space="preserve">Ustalono, że w okresie kontrolnym Miejski Ośrodek Pomocy Rodzinie w Ostrołęce </w:t>
      </w:r>
      <w:r>
        <w:rPr>
          <w:rFonts w:asciiTheme="minorHAnsi" w:hAnsiTheme="minorHAnsi" w:cstheme="minorHAnsi"/>
          <w:color w:val="000000"/>
        </w:rPr>
        <w:br/>
        <w:t>nie organizował programów, szkoleń skierowanych do usamodzielniających się wychowanków.</w:t>
      </w:r>
    </w:p>
    <w:bookmarkEnd w:id="8"/>
    <w:p w:rsidR="00172B0C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W związku z powyższym tę część zadania oceniono: pozytywnie.</w:t>
      </w:r>
      <w:r>
        <w:rPr>
          <w:rFonts w:asciiTheme="minorHAnsi" w:hAnsiTheme="minorHAnsi" w:cstheme="minorHAnsi"/>
          <w:color w:val="000000"/>
        </w:rPr>
        <w:br/>
      </w:r>
    </w:p>
    <w:p w:rsidR="00172B0C" w:rsidRDefault="008F6727" w:rsidP="00172B0C">
      <w:pPr>
        <w:numPr>
          <w:ilvl w:val="0"/>
          <w:numId w:val="3"/>
        </w:numPr>
        <w:spacing w:line="276" w:lineRule="auto"/>
        <w:ind w:left="426" w:right="-108" w:hanging="426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Przestrzeganie i wykonywanie praw dziecka.</w:t>
      </w:r>
    </w:p>
    <w:p w:rsidR="00172B0C" w:rsidRDefault="008F6727" w:rsidP="00172B0C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Sprawdzono na podstawie analizy dokumentów organizacyjnych placówki oraz odpowiedzi </w:t>
      </w:r>
      <w:r>
        <w:rPr>
          <w:rFonts w:asciiTheme="minorHAnsi" w:hAnsiTheme="minorHAnsi" w:cstheme="minorHAnsi"/>
        </w:rPr>
        <w:br/>
        <w:t xml:space="preserve">i wyjaśnień udzielonych przez Panią i wychowanków.  </w:t>
      </w:r>
    </w:p>
    <w:p w:rsidR="00172B0C" w:rsidRDefault="008F6727" w:rsidP="00172B0C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Prawa i obowiązki wychowanków zawarto w § 22-24 Regulaminu Organizacyjnego Placówki Pieczy Zastępczej „Korczakówka 2”. Analiza treści dokumentu wykazała, że zapisy są zgodne </w:t>
      </w:r>
      <w:r>
        <w:rPr>
          <w:rFonts w:asciiTheme="minorHAnsi" w:hAnsiTheme="minorHAnsi" w:cstheme="minorHAnsi"/>
        </w:rPr>
        <w:br/>
        <w:t xml:space="preserve">z przepisami art. 4 ustawy o wspieraniu rodziny i pieczy zastępczej. Ponadto na tablicy, </w:t>
      </w:r>
      <w:r>
        <w:rPr>
          <w:rFonts w:asciiTheme="minorHAnsi" w:hAnsiTheme="minorHAnsi" w:cstheme="minorHAnsi"/>
        </w:rPr>
        <w:br/>
        <w:t>w pokoju wychowawców, umieszczono</w:t>
      </w:r>
      <w:bookmarkStart w:id="9" w:name="_Hlk124855562"/>
      <w:r>
        <w:rPr>
          <w:rFonts w:asciiTheme="minorHAnsi" w:hAnsiTheme="minorHAnsi" w:cstheme="minorHAnsi"/>
        </w:rPr>
        <w:t xml:space="preserve">: „Prawa i obowiązki podopiecznych naszego Domu”, </w:t>
      </w:r>
      <w:bookmarkEnd w:id="9"/>
      <w:r>
        <w:rPr>
          <w:rFonts w:asciiTheme="minorHAnsi" w:hAnsiTheme="minorHAnsi" w:cstheme="minorHAnsi"/>
        </w:rPr>
        <w:t xml:space="preserve">„Nagrody i konsekwencje obowiązujące w naszym Domu”, „Zasady naszego Domu, </w:t>
      </w:r>
      <w:r>
        <w:rPr>
          <w:rFonts w:asciiTheme="minorHAnsi" w:hAnsiTheme="minorHAnsi" w:cstheme="minorHAnsi"/>
        </w:rPr>
        <w:br/>
        <w:t>które wspólnie ustaliliśmy”</w:t>
      </w:r>
      <w:r>
        <w:rPr>
          <w:rStyle w:val="Odwoanieprzypisudolnego"/>
          <w:rFonts w:asciiTheme="minorHAnsi" w:hAnsiTheme="minorHAnsi" w:cstheme="minorHAnsi"/>
        </w:rPr>
        <w:footnoteReference w:id="50"/>
      </w:r>
      <w:r>
        <w:rPr>
          <w:rFonts w:asciiTheme="minorHAnsi" w:hAnsiTheme="minorHAnsi" w:cstheme="minorHAnsi"/>
        </w:rPr>
        <w:t>.</w:t>
      </w:r>
    </w:p>
    <w:p w:rsidR="00172B0C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„Prawach i obowiązkach (…)”stwierdzono:</w:t>
      </w:r>
    </w:p>
    <w:p w:rsidR="00E7344F" w:rsidRPr="009C35B9" w:rsidRDefault="008F6727" w:rsidP="009C35B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zapisy niebędące prawami a będące zadaniami placówki (np. zapewnienie odpowiednich warunków mieszkaniowych, opieki lekarskiej, pomocy psychologiczno-pedagogicznej);</w:t>
      </w:r>
    </w:p>
    <w:p w:rsidR="00E7344F" w:rsidRDefault="008F6727" w:rsidP="00172B0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zakresie obowiązków w pkt 12 wpisano: „dbanie o zdrowie i bezpieczeństwo własne jak również kolegów i koleżanek” – taki obowiązek jest </w:t>
      </w:r>
      <w:r w:rsidRPr="009C35B9">
        <w:rPr>
          <w:rFonts w:asciiTheme="minorHAnsi" w:hAnsiTheme="minorHAnsi" w:cstheme="minorHAnsi"/>
          <w:color w:val="000000"/>
        </w:rPr>
        <w:t>zbyt</w:t>
      </w:r>
      <w:r>
        <w:rPr>
          <w:rFonts w:asciiTheme="minorHAnsi" w:hAnsiTheme="minorHAnsi" w:cstheme="minorHAnsi"/>
          <w:color w:val="000000"/>
        </w:rPr>
        <w:t xml:space="preserve"> dużym obciążeniem dla dziecka, jest trudny do realizacji oraz oceny; </w:t>
      </w:r>
    </w:p>
    <w:p w:rsidR="000854D7" w:rsidRDefault="008F6727" w:rsidP="00172B0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zapis pkt 13 dotyczący p</w:t>
      </w:r>
      <w:r w:rsidRPr="00C45C1A">
        <w:rPr>
          <w:rFonts w:asciiTheme="minorHAnsi" w:hAnsiTheme="minorHAnsi" w:cstheme="minorHAnsi"/>
          <w:color w:val="000000"/>
        </w:rPr>
        <w:t>onosze</w:t>
      </w:r>
      <w:r>
        <w:rPr>
          <w:rFonts w:asciiTheme="minorHAnsi" w:hAnsiTheme="minorHAnsi" w:cstheme="minorHAnsi"/>
          <w:color w:val="000000"/>
        </w:rPr>
        <w:t>nia</w:t>
      </w:r>
      <w:r w:rsidRPr="00C45C1A">
        <w:rPr>
          <w:rFonts w:asciiTheme="minorHAnsi" w:hAnsiTheme="minorHAnsi" w:cstheme="minorHAnsi"/>
          <w:color w:val="000000"/>
        </w:rPr>
        <w:t xml:space="preserve"> kosztów</w:t>
      </w:r>
      <w:r>
        <w:rPr>
          <w:rFonts w:asciiTheme="minorHAnsi" w:hAnsiTheme="minorHAnsi" w:cstheme="minorHAnsi"/>
          <w:color w:val="000000"/>
        </w:rPr>
        <w:t xml:space="preserve"> z</w:t>
      </w:r>
      <w:r w:rsidRPr="00C45C1A">
        <w:rPr>
          <w:rFonts w:asciiTheme="minorHAnsi" w:hAnsiTheme="minorHAnsi" w:cstheme="minorHAnsi"/>
          <w:color w:val="000000"/>
        </w:rPr>
        <w:t xml:space="preserve"> kieszonkowego za celowo zniszczone rzeczy</w:t>
      </w:r>
      <w:r>
        <w:rPr>
          <w:rFonts w:asciiTheme="minorHAnsi" w:hAnsiTheme="minorHAnsi" w:cstheme="minorHAnsi"/>
          <w:color w:val="000000"/>
        </w:rPr>
        <w:t xml:space="preserve"> należy dostosować do zapisów § 4 ust. 4 Regulaminu przyznawania kieszonkowego. </w:t>
      </w:r>
    </w:p>
    <w:p w:rsidR="000854D7" w:rsidRDefault="008F6727" w:rsidP="000854D7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Zarządzeniem Nr 16/2021 Dyrektora Placówki Pieczy Zastępczej „Korczakówka 2” </w:t>
      </w:r>
      <w:r>
        <w:rPr>
          <w:rFonts w:asciiTheme="minorHAnsi" w:hAnsiTheme="minorHAnsi" w:cstheme="minorHAnsi"/>
          <w:color w:val="000000"/>
        </w:rPr>
        <w:br/>
        <w:t>w Ostrołęce z dnia 7 listopada 2021 r. wprowadzono Procedury postępowania w zakresie opieki i wychowania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1"/>
      </w:r>
      <w:r>
        <w:rPr>
          <w:rFonts w:asciiTheme="minorHAnsi" w:hAnsiTheme="minorHAnsi" w:cstheme="minorHAnsi"/>
          <w:color w:val="000000"/>
        </w:rPr>
        <w:t>:</w:t>
      </w:r>
    </w:p>
    <w:p w:rsidR="00033643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0854D7">
        <w:rPr>
          <w:rFonts w:asciiTheme="minorHAnsi" w:hAnsiTheme="minorHAnsi" w:cstheme="minorHAnsi"/>
          <w:color w:val="000000"/>
        </w:rPr>
        <w:t xml:space="preserve">przyjęcia do placówki nowego dziecka, </w:t>
      </w:r>
    </w:p>
    <w:p w:rsidR="000854D7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w przypadku zagrożenia bezpieczeństwa dziecka ze strony pracowników i dyrektora placówki,</w:t>
      </w:r>
    </w:p>
    <w:p w:rsidR="000854D7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z wychowankiem będącym pod wpływem alkoholu (innych środków psychoaktywnych),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w przypadku pojawienia się zachowań agresywnych,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w sytuacji wychowanka opuszczającego zajęcia szkolne,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w przypadku samowolnego opuszczenia placówki przez wychowank</w:t>
      </w:r>
      <w:r w:rsidR="00DC1938">
        <w:rPr>
          <w:rFonts w:asciiTheme="minorHAnsi" w:hAnsiTheme="minorHAnsi" w:cstheme="minorHAnsi"/>
          <w:color w:val="000000"/>
        </w:rPr>
        <w:t>a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dotyczącego urlopowania wychowanka do domu rodzinnego w dni wolne od nauki,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postępowania podczas odwiedzin rodziców, osób bliskich, koleżanek i kolegów;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postępowania w przypadku niezgłoszenia się dziecka w wyznaczonym terminie </w:t>
      </w:r>
      <w:r>
        <w:rPr>
          <w:rFonts w:asciiTheme="minorHAnsi" w:hAnsiTheme="minorHAnsi" w:cstheme="minorHAnsi"/>
          <w:color w:val="000000"/>
        </w:rPr>
        <w:br/>
        <w:t>z usprawiedliwionej nieobecności,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dotyczącego zwalniania wychowanka poza teren placówki,</w:t>
      </w:r>
    </w:p>
    <w:p w:rsidR="002D5601" w:rsidRDefault="008F6727" w:rsidP="000854D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dotyczącego powrotu wychowanka do placówki po dłuższej nieobecności (długotrwała ucieczka),</w:t>
      </w:r>
    </w:p>
    <w:p w:rsidR="0029228D" w:rsidRDefault="008F6727" w:rsidP="0029228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postępowania w sytuacji, gdy wychowawca lub inny pracownik placówki jest ofiarą przemocy psychicznej lub fizycznej ze strony wychowanka.</w:t>
      </w:r>
    </w:p>
    <w:p w:rsidR="0029228D" w:rsidRPr="0029228D" w:rsidRDefault="008F6727" w:rsidP="00A31DD1">
      <w:pPr>
        <w:spacing w:line="276" w:lineRule="auto"/>
        <w:rPr>
          <w:rFonts w:asciiTheme="minorHAnsi" w:hAnsiTheme="minorHAnsi" w:cstheme="minorHAnsi"/>
          <w:color w:val="000000"/>
        </w:rPr>
      </w:pPr>
      <w:r w:rsidRPr="0029228D">
        <w:rPr>
          <w:rFonts w:asciiTheme="minorHAnsi" w:hAnsiTheme="minorHAnsi" w:cstheme="minorHAnsi"/>
          <w:color w:val="000000"/>
        </w:rPr>
        <w:t xml:space="preserve">Przyjęte procedury nie naruszają praw dziecka. </w:t>
      </w:r>
    </w:p>
    <w:p w:rsidR="009E5481" w:rsidRPr="009E5481" w:rsidRDefault="008F6727" w:rsidP="00A31DD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Placówce nie były podpisywane przez rodziców lub opiekunów prawnych zgody </w:t>
      </w:r>
      <w:r>
        <w:rPr>
          <w:rFonts w:asciiTheme="minorHAnsi" w:hAnsiTheme="minorHAnsi" w:cstheme="minorHAnsi"/>
          <w:color w:val="000000"/>
        </w:rPr>
        <w:br/>
        <w:t xml:space="preserve">na publikację wizerunku dziecka, ponieważ nie jest prowadzona strona internetowa, </w:t>
      </w:r>
      <w:r>
        <w:rPr>
          <w:rFonts w:asciiTheme="minorHAnsi" w:hAnsiTheme="minorHAnsi" w:cstheme="minorHAnsi"/>
          <w:color w:val="000000"/>
        </w:rPr>
        <w:br/>
        <w:t xml:space="preserve">nie są publikowane zdjęcia wychowanków. </w:t>
      </w:r>
    </w:p>
    <w:p w:rsidR="00172B0C" w:rsidRDefault="008F6727" w:rsidP="00A31DD1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 pisemnych wyjaśnień dyrektora wynika, że w okresie kontrolnym:</w:t>
      </w:r>
    </w:p>
    <w:p w:rsidR="00172B0C" w:rsidRDefault="008F6727" w:rsidP="00A31DD1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 nie odnotowano sytuacji związanych z przemocą rówieśniczą,</w:t>
      </w:r>
    </w:p>
    <w:p w:rsidR="00172B0C" w:rsidRDefault="008F6727" w:rsidP="00A31DD1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- wychowankowie nie zgłaszali do dyrektora niewłaściwych zachowań wychowawców </w:t>
      </w:r>
      <w:r>
        <w:rPr>
          <w:rFonts w:asciiTheme="minorHAnsi" w:hAnsiTheme="minorHAnsi" w:cstheme="minorHAnsi"/>
          <w:iCs/>
        </w:rPr>
        <w:br/>
        <w:t>ani innych osób dorosłych wobec dzieci</w:t>
      </w:r>
      <w:r>
        <w:rPr>
          <w:rStyle w:val="Odwoanieprzypisudolnego"/>
          <w:rFonts w:asciiTheme="minorHAnsi" w:hAnsiTheme="minorHAnsi" w:cstheme="minorHAnsi"/>
          <w:iCs/>
        </w:rPr>
        <w:footnoteReference w:id="52"/>
      </w:r>
      <w:r>
        <w:rPr>
          <w:rFonts w:asciiTheme="minorHAnsi" w:hAnsiTheme="minorHAnsi" w:cstheme="minorHAnsi"/>
          <w:iCs/>
        </w:rPr>
        <w:t xml:space="preserve">. </w:t>
      </w:r>
    </w:p>
    <w:p w:rsidR="00FB3B86" w:rsidRDefault="008F6727" w:rsidP="0040417E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 czasie kontroli przeprowadzono dobrowolną i anonimową rozmowę z 6 wychowanków Placówki. Z wypowiedzi dzieci wynikało, że ich prawa nie są naruszane</w:t>
      </w:r>
      <w:r>
        <w:rPr>
          <w:rStyle w:val="Odwoanieprzypisudolnego"/>
          <w:rFonts w:asciiTheme="minorHAnsi" w:hAnsiTheme="minorHAnsi" w:cstheme="minorHAnsi"/>
          <w:iCs/>
        </w:rPr>
        <w:footnoteReference w:id="53"/>
      </w:r>
      <w:r>
        <w:rPr>
          <w:rFonts w:asciiTheme="minorHAnsi" w:hAnsiTheme="minorHAnsi" w:cstheme="minorHAnsi"/>
          <w:iCs/>
        </w:rPr>
        <w:t xml:space="preserve">. </w:t>
      </w:r>
    </w:p>
    <w:p w:rsidR="0040417E" w:rsidRPr="0040417E" w:rsidRDefault="008F6727" w:rsidP="0040417E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W związku z powyższym tę część zadania oceniono: pozytywnie.</w:t>
      </w:r>
      <w:r>
        <w:rPr>
          <w:rFonts w:asciiTheme="minorHAnsi" w:hAnsiTheme="minorHAnsi" w:cstheme="minorHAnsi"/>
          <w:color w:val="000000"/>
        </w:rPr>
        <w:br/>
      </w:r>
    </w:p>
    <w:p w:rsidR="00172B0C" w:rsidRDefault="008F6727" w:rsidP="0040417E">
      <w:pPr>
        <w:numPr>
          <w:ilvl w:val="0"/>
          <w:numId w:val="3"/>
        </w:numPr>
        <w:spacing w:line="276" w:lineRule="auto"/>
        <w:ind w:left="426" w:right="-108" w:hanging="426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Kwalifikacje pracowników merytorycznych zatrudnionych w placówce </w:t>
      </w:r>
    </w:p>
    <w:p w:rsidR="00172B0C" w:rsidRDefault="008F6727" w:rsidP="0040417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Stan i strukturę zatrudnienia pracowników </w:t>
      </w:r>
      <w:r w:rsidRPr="0049665A">
        <w:rPr>
          <w:rFonts w:asciiTheme="minorHAnsi" w:hAnsiTheme="minorHAnsi" w:cstheme="minorHAnsi"/>
          <w:color w:val="000000"/>
        </w:rPr>
        <w:t>sprawdzono na podstawie analizy</w:t>
      </w:r>
      <w:r>
        <w:rPr>
          <w:rFonts w:asciiTheme="minorHAnsi" w:hAnsiTheme="minorHAnsi" w:cstheme="minorHAnsi"/>
          <w:color w:val="000000"/>
        </w:rPr>
        <w:t xml:space="preserve"> przekazanej przez dyrektora dokumentacji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4"/>
      </w:r>
      <w:r>
        <w:rPr>
          <w:rFonts w:asciiTheme="minorHAnsi" w:hAnsiTheme="minorHAnsi" w:cstheme="minorHAnsi"/>
          <w:color w:val="000000"/>
        </w:rPr>
        <w:t xml:space="preserve"> i wyjaśnień. </w:t>
      </w:r>
    </w:p>
    <w:p w:rsidR="00172B0C" w:rsidRDefault="008F6727" w:rsidP="0040417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okresie objętym kontrolą i na dzień kontroli w Placówce zatrudnionych był</w:t>
      </w:r>
      <w:r w:rsidRPr="00C45C1A">
        <w:rPr>
          <w:rFonts w:asciiTheme="minorHAnsi" w:hAnsiTheme="minorHAnsi" w:cstheme="minorHAnsi"/>
          <w:color w:val="000000"/>
        </w:rPr>
        <w:t xml:space="preserve">o </w:t>
      </w:r>
      <w:r>
        <w:rPr>
          <w:rFonts w:asciiTheme="minorHAnsi" w:hAnsiTheme="minorHAnsi" w:cstheme="minorHAnsi"/>
          <w:color w:val="000000"/>
        </w:rPr>
        <w:br/>
      </w:r>
      <w:r w:rsidRPr="00C45C1A"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 xml:space="preserve"> </w:t>
      </w:r>
      <w:r w:rsidRPr="00C45C1A">
        <w:rPr>
          <w:rFonts w:asciiTheme="minorHAnsi" w:hAnsiTheme="minorHAnsi" w:cstheme="minorHAnsi"/>
          <w:color w:val="000000"/>
        </w:rPr>
        <w:t>pracowników merytorycznych</w:t>
      </w:r>
      <w:r>
        <w:rPr>
          <w:rFonts w:asciiTheme="minorHAnsi" w:hAnsiTheme="minorHAnsi" w:cstheme="minorHAnsi"/>
          <w:color w:val="000000"/>
        </w:rPr>
        <w:t xml:space="preserve">: </w:t>
      </w:r>
      <w:r w:rsidR="00E70829" w:rsidRPr="00263DBD">
        <w:rPr>
          <w:rFonts w:asciiTheme="minorHAnsi" w:hAnsiTheme="minorHAnsi" w:cstheme="minorHAnsi"/>
          <w:highlight w:val="black"/>
        </w:rPr>
        <w:t xml:space="preserve">XXXXXXXXXXXXXXXXXXXXXXXXXXXXXXXXXXXXXXXXXXXXX </w:t>
      </w:r>
      <w:r w:rsidRPr="00263DBD">
        <w:rPr>
          <w:rFonts w:asciiTheme="minorHAnsi" w:hAnsiTheme="minorHAnsi" w:cstheme="minorHAnsi"/>
          <w:highlight w:val="black"/>
        </w:rPr>
        <w:t xml:space="preserve"> </w:t>
      </w:r>
      <w:r w:rsidR="00E70829" w:rsidRPr="00263DBD">
        <w:rPr>
          <w:rFonts w:asciiTheme="minorHAnsi" w:hAnsiTheme="minorHAnsi" w:cstheme="minorHAnsi"/>
          <w:highlight w:val="black"/>
        </w:rPr>
        <w:t>XXXXXXXXXXXXXXXXXXXXXXXXXXXXXXXXXXXXXXXXXXXXXXXXXXXXXXXXXXXXXXXXXXXXXXXX XXXXXXXXXXXXXXXXXXXXXXXXXXXXXXXXXXXXXXXXXXXXXXXXXX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5"/>
      </w:r>
      <w:r>
        <w:rPr>
          <w:rFonts w:asciiTheme="minorHAnsi" w:hAnsiTheme="minorHAnsi" w:cstheme="minorHAnsi"/>
          <w:color w:val="000000"/>
        </w:rPr>
        <w:t xml:space="preserve">. Zatrudniona kadra </w:t>
      </w:r>
      <w:r w:rsidRPr="00C45C1A">
        <w:rPr>
          <w:rFonts w:asciiTheme="minorHAnsi" w:hAnsiTheme="minorHAnsi" w:cstheme="minorHAnsi"/>
          <w:color w:val="000000"/>
        </w:rPr>
        <w:t>spełniała</w:t>
      </w:r>
      <w:r>
        <w:rPr>
          <w:rFonts w:asciiTheme="minorHAnsi" w:hAnsiTheme="minorHAnsi" w:cstheme="minorHAnsi"/>
          <w:color w:val="000000"/>
        </w:rPr>
        <w:t xml:space="preserve"> wymogi określone w art. 97 ust. 3 oraz art. 98 ust. 1 i ust. 3 ustawy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6"/>
      </w:r>
      <w:r>
        <w:rPr>
          <w:rFonts w:asciiTheme="minorHAnsi" w:hAnsiTheme="minorHAnsi" w:cstheme="minorHAnsi"/>
          <w:color w:val="000000"/>
        </w:rPr>
        <w:t xml:space="preserve">. </w:t>
      </w:r>
      <w:bookmarkStart w:id="10" w:name="_Hlk125542643"/>
      <w:r>
        <w:rPr>
          <w:rFonts w:asciiTheme="minorHAnsi" w:hAnsiTheme="minorHAnsi" w:cstheme="minorHAnsi"/>
          <w:color w:val="000000"/>
        </w:rPr>
        <w:t xml:space="preserve">Zgodnie </w:t>
      </w:r>
      <w:r>
        <w:rPr>
          <w:rFonts w:asciiTheme="minorHAnsi" w:hAnsiTheme="minorHAnsi" w:cstheme="minorHAnsi"/>
          <w:color w:val="000000"/>
        </w:rPr>
        <w:br/>
        <w:t>z Pani pisemnymi wyjaśnieniami, wychowawcy zostali sprawdzeni w</w:t>
      </w:r>
      <w:r w:rsidRPr="004F5F8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Rejestrze Sprawców </w:t>
      </w:r>
      <w:bookmarkStart w:id="11" w:name="_GoBack"/>
      <w:bookmarkEnd w:id="11"/>
      <w:r>
        <w:rPr>
          <w:rFonts w:asciiTheme="minorHAnsi" w:hAnsiTheme="minorHAnsi" w:cstheme="minorHAnsi"/>
          <w:color w:val="000000"/>
        </w:rPr>
        <w:t xml:space="preserve">Przestępstw na Tle Seksualnym, zgodnie z art. 21 ust. 1 ustawy z dnia </w:t>
      </w:r>
      <w:bookmarkStart w:id="12" w:name="_Hlk125453357"/>
      <w:r>
        <w:rPr>
          <w:rFonts w:asciiTheme="minorHAnsi" w:hAnsiTheme="minorHAnsi" w:cstheme="minorHAnsi"/>
          <w:color w:val="000000"/>
        </w:rPr>
        <w:t xml:space="preserve">13 maja 2016 r. </w:t>
      </w:r>
      <w:r>
        <w:rPr>
          <w:rFonts w:asciiTheme="minorHAnsi" w:hAnsiTheme="minorHAnsi" w:cstheme="minorHAnsi"/>
          <w:color w:val="000000"/>
        </w:rPr>
        <w:br/>
        <w:t xml:space="preserve">o </w:t>
      </w:r>
      <w:r>
        <w:rPr>
          <w:rFonts w:asciiTheme="minorHAnsi" w:hAnsiTheme="minorHAnsi" w:cstheme="minorHAnsi"/>
          <w:bCs/>
          <w:color w:val="000000"/>
        </w:rPr>
        <w:t xml:space="preserve">przeciwdziałaniu zagrożeniom przestępczością na tle seksualnym </w:t>
      </w:r>
      <w:r w:rsidRPr="00503CDC">
        <w:rPr>
          <w:rFonts w:asciiTheme="minorHAnsi" w:hAnsiTheme="minorHAnsi" w:cstheme="minorHAnsi"/>
        </w:rPr>
        <w:t>(</w:t>
      </w:r>
      <w:bookmarkEnd w:id="10"/>
      <w:r w:rsidRPr="00503CDC">
        <w:rPr>
          <w:rFonts w:asciiTheme="minorHAnsi" w:hAnsiTheme="minorHAnsi" w:cstheme="minorHAnsi"/>
        </w:rPr>
        <w:t>Dz. U. z 2023 r.</w:t>
      </w:r>
      <w:r>
        <w:rPr>
          <w:rFonts w:asciiTheme="minorHAnsi" w:hAnsiTheme="minorHAnsi" w:cstheme="minorHAnsi"/>
          <w:color w:val="000000"/>
        </w:rPr>
        <w:t xml:space="preserve"> poz. 31</w:t>
      </w:r>
      <w:r w:rsidRPr="007744FC">
        <w:rPr>
          <w:rFonts w:asciiTheme="minorHAnsi" w:hAnsiTheme="minorHAnsi" w:cstheme="minorHAnsi"/>
          <w:color w:val="000000"/>
        </w:rPr>
        <w:t>)</w:t>
      </w:r>
      <w:bookmarkEnd w:id="12"/>
      <w:r w:rsidRPr="0029228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jako pracownicy Placówki Pieczy Zastępczej „Korczakówka”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7"/>
      </w:r>
      <w:r>
        <w:rPr>
          <w:rFonts w:asciiTheme="minorHAnsi" w:hAnsiTheme="minorHAnsi" w:cstheme="minorHAnsi"/>
          <w:color w:val="000000"/>
        </w:rPr>
        <w:t>, którzy z dniem 1.01.2021 r. stali się pracownikami Placówki Pieczy Zastępczej „Korczakówka 2”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8"/>
      </w:r>
      <w:r>
        <w:rPr>
          <w:rFonts w:asciiTheme="minorHAnsi" w:hAnsiTheme="minorHAnsi" w:cstheme="minorHAnsi"/>
          <w:color w:val="000000"/>
        </w:rPr>
        <w:t xml:space="preserve">. </w:t>
      </w:r>
      <w:r w:rsidR="00DC1938" w:rsidRPr="00DC1938">
        <w:rPr>
          <w:rFonts w:asciiTheme="minorHAnsi" w:hAnsiTheme="minorHAnsi" w:cstheme="minorHAnsi"/>
          <w:color w:val="000000"/>
          <w:highlight w:val="black"/>
        </w:rPr>
        <w:t>XXXXXXXXXXXXX</w:t>
      </w:r>
      <w:r w:rsidRPr="00DC193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DC1938" w:rsidRPr="00DC1938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</w:t>
      </w:r>
      <w:r w:rsidRPr="00DC193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DC1938" w:rsidRPr="00DC1938">
        <w:rPr>
          <w:rFonts w:asciiTheme="minorHAnsi" w:hAnsiTheme="minorHAnsi" w:cstheme="minorHAnsi"/>
          <w:color w:val="000000"/>
          <w:highlight w:val="black"/>
        </w:rPr>
        <w:lastRenderedPageBreak/>
        <w:t>XXXXXXXXXXXXXXXXXXXXXXXXXXXXXXXXXXXXXXXXXXXXX</w:t>
      </w:r>
      <w:r>
        <w:rPr>
          <w:rFonts w:asciiTheme="minorHAnsi" w:hAnsiTheme="minorHAnsi" w:cstheme="minorHAnsi"/>
          <w:color w:val="000000"/>
        </w:rPr>
        <w:t xml:space="preserve"> w Placówce sprawdzenia w Rejestrze dokonano </w:t>
      </w:r>
      <w:r w:rsidR="00DC1938" w:rsidRPr="00DC1938">
        <w:rPr>
          <w:rFonts w:asciiTheme="minorHAnsi" w:hAnsiTheme="minorHAnsi" w:cstheme="minorHAnsi"/>
          <w:color w:val="000000"/>
          <w:highlight w:val="black"/>
        </w:rPr>
        <w:t>XXXXXXXXX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9"/>
      </w:r>
      <w:r>
        <w:rPr>
          <w:rFonts w:asciiTheme="minorHAnsi" w:hAnsiTheme="minorHAnsi" w:cstheme="minorHAnsi"/>
          <w:color w:val="000000"/>
        </w:rPr>
        <w:t>. Z</w:t>
      </w:r>
      <w:r w:rsidRPr="000B6706">
        <w:rPr>
          <w:rFonts w:asciiTheme="minorHAnsi" w:hAnsiTheme="minorHAnsi" w:cstheme="minorHAnsi"/>
          <w:color w:val="000000"/>
        </w:rPr>
        <w:t xml:space="preserve">godnie z art. 21 ust. 1 ustawy o przeciwdziałaniu zagrożeniom przestępczością na tle seksualnym przed nawiązaniem z osobą stosunku pracy lub przed dopuszczeniem osoby do innej działalności związanej z wychowaniem, </w:t>
      </w:r>
      <w:r>
        <w:rPr>
          <w:rFonts w:asciiTheme="minorHAnsi" w:hAnsiTheme="minorHAnsi" w:cstheme="minorHAnsi"/>
          <w:color w:val="000000"/>
        </w:rPr>
        <w:t xml:space="preserve">(…) </w:t>
      </w:r>
      <w:r w:rsidRPr="000B6706">
        <w:rPr>
          <w:rFonts w:asciiTheme="minorHAnsi" w:hAnsiTheme="minorHAnsi" w:cstheme="minorHAnsi"/>
          <w:color w:val="000000"/>
        </w:rPr>
        <w:t>pracodawcy lub inni organizatorzy w zakresie takiej działalności są obowiązani do uzyskania informacji, czy dane tej osoby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Rejestrze.</w:t>
      </w:r>
      <w:r>
        <w:rPr>
          <w:rFonts w:asciiTheme="minorHAnsi" w:hAnsiTheme="minorHAnsi" w:cstheme="minorHAnsi"/>
          <w:color w:val="000000"/>
        </w:rPr>
        <w:t xml:space="preserve"> </w:t>
      </w:r>
      <w:r w:rsidRPr="000B6706">
        <w:rPr>
          <w:rFonts w:asciiTheme="minorHAnsi" w:hAnsiTheme="minorHAnsi" w:cstheme="minorHAnsi"/>
          <w:color w:val="000000"/>
        </w:rPr>
        <w:t>Mając na uwadze powyższe</w:t>
      </w:r>
      <w:r>
        <w:rPr>
          <w:rFonts w:asciiTheme="minorHAnsi" w:hAnsiTheme="minorHAnsi" w:cstheme="minorHAnsi"/>
          <w:color w:val="000000"/>
        </w:rPr>
        <w:t xml:space="preserve"> </w:t>
      </w:r>
      <w:r w:rsidRPr="000B6706">
        <w:rPr>
          <w:rFonts w:asciiTheme="minorHAnsi" w:hAnsiTheme="minorHAnsi" w:cstheme="minorHAnsi"/>
          <w:color w:val="000000"/>
        </w:rPr>
        <w:t>konieczn</w:t>
      </w:r>
      <w:r>
        <w:rPr>
          <w:rFonts w:asciiTheme="minorHAnsi" w:hAnsiTheme="minorHAnsi" w:cstheme="minorHAnsi"/>
          <w:color w:val="000000"/>
        </w:rPr>
        <w:t xml:space="preserve">a jest </w:t>
      </w:r>
      <w:r w:rsidRPr="0049665A">
        <w:rPr>
          <w:rFonts w:asciiTheme="minorHAnsi" w:hAnsiTheme="minorHAnsi" w:cstheme="minorHAnsi"/>
          <w:color w:val="000000"/>
        </w:rPr>
        <w:t xml:space="preserve">ponowna </w:t>
      </w:r>
      <w:bookmarkStart w:id="13" w:name="_Hlk125453306"/>
      <w:r w:rsidRPr="0049665A">
        <w:rPr>
          <w:rFonts w:asciiTheme="minorHAnsi" w:hAnsiTheme="minorHAnsi" w:cstheme="minorHAnsi"/>
          <w:color w:val="000000"/>
        </w:rPr>
        <w:t>weryfikacja</w:t>
      </w:r>
      <w:r w:rsidRPr="000B6706">
        <w:rPr>
          <w:rFonts w:asciiTheme="minorHAnsi" w:hAnsiTheme="minorHAnsi" w:cstheme="minorHAnsi"/>
          <w:color w:val="000000"/>
        </w:rPr>
        <w:t xml:space="preserve"> w Rejestrze Sprawców Przestępstw na Tle Seksualnym, zgodnie z art. 21 ust. 1 ustawy o przeciwdziałaniu zagrożeniom przestępczością na tle seksualnym</w:t>
      </w:r>
      <w:bookmarkEnd w:id="13"/>
      <w:r>
        <w:rPr>
          <w:rFonts w:asciiTheme="minorHAnsi" w:hAnsiTheme="minorHAnsi" w:cstheme="minorHAnsi"/>
          <w:color w:val="000000"/>
        </w:rPr>
        <w:t>,</w:t>
      </w:r>
      <w:r w:rsidRPr="000B670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przypadkach przerw w zatrudnieniu</w:t>
      </w:r>
      <w:r w:rsidRPr="000B6706">
        <w:rPr>
          <w:rFonts w:asciiTheme="minorHAnsi" w:hAnsiTheme="minorHAnsi" w:cstheme="minorHAnsi"/>
          <w:color w:val="000000"/>
        </w:rPr>
        <w:t xml:space="preserve">.  </w:t>
      </w:r>
    </w:p>
    <w:p w:rsidR="00694626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podstawie analizy przekazanych planów pracy wychowawców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60"/>
      </w:r>
      <w:r>
        <w:rPr>
          <w:rFonts w:asciiTheme="minorHAnsi" w:hAnsiTheme="minorHAnsi" w:cstheme="minorHAnsi"/>
          <w:color w:val="000000"/>
        </w:rPr>
        <w:t xml:space="preserve"> stwierdzono, </w:t>
      </w:r>
      <w:r>
        <w:rPr>
          <w:rFonts w:asciiTheme="minorHAnsi" w:hAnsiTheme="minorHAnsi" w:cstheme="minorHAnsi"/>
          <w:color w:val="000000"/>
        </w:rPr>
        <w:br/>
        <w:t xml:space="preserve">że w Placówce dyżury wychowawcze </w:t>
      </w:r>
      <w:r w:rsidRPr="00C45C1A">
        <w:rPr>
          <w:rFonts w:asciiTheme="minorHAnsi" w:hAnsiTheme="minorHAnsi" w:cstheme="minorHAnsi"/>
          <w:color w:val="000000"/>
        </w:rPr>
        <w:t>pełnił</w:t>
      </w:r>
      <w:r>
        <w:rPr>
          <w:rFonts w:asciiTheme="minorHAnsi" w:hAnsiTheme="minorHAnsi" w:cstheme="minorHAnsi"/>
          <w:color w:val="000000"/>
        </w:rPr>
        <w:t xml:space="preserve"> jeden lub dwóch wychowawców (w godzinach popołudniowych), dyżur nocny – jeden wychowawca. Liczba etatów wychowawców pozwalała na realizację zapisów § 10 ust. 1 oraz § 16 ust. 1 rozporządzenia. </w:t>
      </w:r>
    </w:p>
    <w:p w:rsidR="004F5F88" w:rsidRDefault="004D1C0F" w:rsidP="00172B0C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F5F88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Placówka nie zatrudnia specjalistów ani osób do obsługi i administracji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61"/>
      </w:r>
      <w:r>
        <w:rPr>
          <w:rFonts w:asciiTheme="minorHAnsi" w:hAnsiTheme="minorHAnsi" w:cstheme="minorHAnsi"/>
          <w:color w:val="000000"/>
        </w:rPr>
        <w:t xml:space="preserve"> . </w:t>
      </w:r>
      <w:r w:rsidRPr="0049665A">
        <w:rPr>
          <w:rFonts w:ascii="Calibri" w:hAnsi="Calibri" w:cs="Calibri"/>
          <w:color w:val="000000"/>
        </w:rPr>
        <w:t xml:space="preserve">Z uwagi na brak osób zatrudnionych do obsługi, utrzymanie czystości w budynku, w tym w pomieszczeniach sanitarnych, należy do wychowawców i wychowanków. Może to </w:t>
      </w:r>
      <w:r w:rsidRPr="0049665A">
        <w:rPr>
          <w:rFonts w:ascii="Calibri" w:hAnsi="Calibri" w:cs="Calibri"/>
          <w:iCs/>
        </w:rPr>
        <w:t>powodować wyłączenie wychowawcy z bezpośredniej opieki nad dziećmi w tym czasie, jak również niebezpieczeństwo łatwego dostępu</w:t>
      </w:r>
      <w:r>
        <w:rPr>
          <w:rFonts w:ascii="Calibri" w:hAnsi="Calibri" w:cs="Calibri"/>
          <w:iCs/>
        </w:rPr>
        <w:t xml:space="preserve"> wychowanków </w:t>
      </w:r>
      <w:r w:rsidRPr="0049665A">
        <w:rPr>
          <w:rFonts w:ascii="Calibri" w:hAnsi="Calibri" w:cs="Calibri"/>
          <w:iCs/>
        </w:rPr>
        <w:t xml:space="preserve">do </w:t>
      </w:r>
      <w:r>
        <w:rPr>
          <w:rFonts w:ascii="Calibri" w:hAnsi="Calibri" w:cs="Calibri"/>
          <w:iCs/>
        </w:rPr>
        <w:t>artykułów chemii gospodarczej.</w:t>
      </w:r>
      <w:r>
        <w:rPr>
          <w:rFonts w:ascii="Calibri" w:hAnsi="Calibri" w:cs="Calibri"/>
          <w:color w:val="000000"/>
        </w:rPr>
        <w:br/>
      </w:r>
    </w:p>
    <w:p w:rsidR="00172B0C" w:rsidRPr="00381B32" w:rsidRDefault="008F6727" w:rsidP="00172B0C">
      <w:pPr>
        <w:spacing w:line="276" w:lineRule="auto"/>
        <w:rPr>
          <w:rFonts w:asciiTheme="minorHAnsi" w:hAnsiTheme="minorHAnsi" w:cstheme="minorHAnsi"/>
        </w:rPr>
      </w:pPr>
      <w:r w:rsidRPr="00381B32">
        <w:rPr>
          <w:rFonts w:asciiTheme="minorHAnsi" w:hAnsiTheme="minorHAnsi" w:cstheme="minorHAnsi"/>
        </w:rPr>
        <w:t>Placówka nie korzystała z pomocy rodzin współpracujących ani wolontariuszy</w:t>
      </w:r>
      <w:r>
        <w:rPr>
          <w:rStyle w:val="Odwoanieprzypisudolnego"/>
          <w:rFonts w:asciiTheme="minorHAnsi" w:hAnsiTheme="minorHAnsi" w:cstheme="minorHAnsi"/>
        </w:rPr>
        <w:footnoteReference w:id="62"/>
      </w:r>
      <w:r w:rsidRPr="00381B32">
        <w:rPr>
          <w:rFonts w:asciiTheme="minorHAnsi" w:hAnsiTheme="minorHAnsi" w:cstheme="minorHAnsi"/>
        </w:rPr>
        <w:t xml:space="preserve">. </w:t>
      </w:r>
    </w:p>
    <w:p w:rsidR="00172B0C" w:rsidRPr="0067658B" w:rsidRDefault="008F6727" w:rsidP="00172B0C">
      <w:pPr>
        <w:spacing w:line="276" w:lineRule="auto"/>
        <w:rPr>
          <w:rFonts w:asciiTheme="minorHAnsi" w:hAnsiTheme="minorHAnsi" w:cstheme="minorHAnsi"/>
          <w:color w:val="FF0000"/>
        </w:rPr>
      </w:pPr>
      <w:r w:rsidRPr="00381B32">
        <w:rPr>
          <w:rFonts w:asciiTheme="minorHAnsi" w:hAnsiTheme="minorHAnsi" w:cstheme="minorHAnsi"/>
        </w:rPr>
        <w:t xml:space="preserve">Wychowawcy uczestniczyli w wykładach i warsztatach </w:t>
      </w:r>
      <w:r w:rsidRPr="0049665A">
        <w:rPr>
          <w:rFonts w:asciiTheme="minorHAnsi" w:hAnsiTheme="minorHAnsi" w:cstheme="minorHAnsi"/>
        </w:rPr>
        <w:t>odpowiadający</w:t>
      </w:r>
      <w:r>
        <w:rPr>
          <w:rFonts w:asciiTheme="minorHAnsi" w:hAnsiTheme="minorHAnsi" w:cstheme="minorHAnsi"/>
        </w:rPr>
        <w:t>m realizowanym przez nich</w:t>
      </w:r>
      <w:r w:rsidRPr="0049665A">
        <w:rPr>
          <w:rFonts w:asciiTheme="minorHAnsi" w:hAnsiTheme="minorHAnsi" w:cstheme="minorHAnsi"/>
        </w:rPr>
        <w:t xml:space="preserve"> zadaniom</w:t>
      </w:r>
      <w:r w:rsidRPr="00381B32">
        <w:rPr>
          <w:rFonts w:asciiTheme="minorHAnsi" w:hAnsiTheme="minorHAnsi" w:cstheme="minorHAnsi"/>
        </w:rPr>
        <w:t xml:space="preserve">. </w:t>
      </w:r>
      <w:r w:rsidRPr="0067658B">
        <w:rPr>
          <w:rFonts w:asciiTheme="minorHAnsi" w:hAnsiTheme="minorHAnsi" w:cstheme="minorHAnsi"/>
          <w:color w:val="FF0000"/>
        </w:rPr>
        <w:br/>
      </w:r>
    </w:p>
    <w:p w:rsidR="00172B0C" w:rsidRPr="00381B32" w:rsidRDefault="008F6727" w:rsidP="00172B0C">
      <w:pPr>
        <w:spacing w:line="276" w:lineRule="auto"/>
        <w:ind w:right="-108"/>
        <w:outlineLvl w:val="0"/>
        <w:rPr>
          <w:rFonts w:asciiTheme="minorHAnsi" w:hAnsiTheme="minorHAnsi" w:cstheme="minorHAnsi"/>
        </w:rPr>
      </w:pPr>
      <w:r w:rsidRPr="00381B32">
        <w:rPr>
          <w:rFonts w:asciiTheme="minorHAnsi" w:hAnsiTheme="minorHAnsi" w:cstheme="minorHAnsi"/>
        </w:rPr>
        <w:t xml:space="preserve">W związku z powyższym tę część zadania oceniono: pozytywnie pomimo nieprawidłowości. </w:t>
      </w:r>
    </w:p>
    <w:p w:rsidR="00172B0C" w:rsidRDefault="004D1C0F" w:rsidP="00172B0C">
      <w:pPr>
        <w:spacing w:line="276" w:lineRule="auto"/>
        <w:ind w:right="-108"/>
        <w:outlineLvl w:val="0"/>
        <w:rPr>
          <w:rFonts w:asciiTheme="minorHAnsi" w:hAnsiTheme="minorHAnsi" w:cstheme="minorHAnsi"/>
          <w:b/>
          <w:color w:val="000000"/>
        </w:rPr>
      </w:pPr>
    </w:p>
    <w:p w:rsidR="00172B0C" w:rsidRDefault="008F6727" w:rsidP="00172B0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 stwierdzone nieprawidłowości odpowiedzialność ponosi Pani </w:t>
      </w:r>
      <w:r w:rsidRPr="007744FC">
        <w:rPr>
          <w:rFonts w:asciiTheme="minorHAnsi" w:hAnsiTheme="minorHAnsi" w:cstheme="minorHAnsi"/>
          <w:color w:val="000000"/>
        </w:rPr>
        <w:t xml:space="preserve">jako </w:t>
      </w:r>
      <w:r>
        <w:rPr>
          <w:rFonts w:asciiTheme="minorHAnsi" w:hAnsiTheme="minorHAnsi" w:cstheme="minorHAnsi"/>
          <w:color w:val="000000"/>
        </w:rPr>
        <w:t xml:space="preserve">p.o. </w:t>
      </w:r>
      <w:r w:rsidRPr="00FC6265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>a</w:t>
      </w:r>
      <w:r w:rsidRPr="00FC6265">
        <w:rPr>
          <w:rFonts w:asciiTheme="minorHAnsi" w:hAnsiTheme="minorHAnsi" w:cstheme="minorHAnsi"/>
        </w:rPr>
        <w:t xml:space="preserve"> placówki. </w:t>
      </w:r>
      <w:r>
        <w:rPr>
          <w:rFonts w:asciiTheme="minorHAnsi" w:hAnsiTheme="minorHAnsi" w:cstheme="minorHAnsi"/>
          <w:color w:val="000000"/>
        </w:rPr>
        <w:t>Przyczyną nieprawidłowości był niewystarczający nadzór nad organizacją pracy wychowawczej.</w:t>
      </w:r>
    </w:p>
    <w:p w:rsidR="00172B0C" w:rsidRDefault="004D1C0F" w:rsidP="00172B0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172B0C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>
        <w:rPr>
          <w:rFonts w:asciiTheme="minorHAnsi" w:hAnsiTheme="minorHAnsi" w:cstheme="minorHAnsi"/>
          <w:color w:val="000000"/>
        </w:rPr>
        <w:br/>
        <w:t xml:space="preserve">z dnia 21 sierpnia 2015 r. w sprawie przeprowadzania kontroli przez wojewodę oraz wzoru </w:t>
      </w:r>
      <w:r>
        <w:rPr>
          <w:rFonts w:asciiTheme="minorHAnsi" w:hAnsiTheme="minorHAnsi" w:cstheme="minorHAnsi"/>
          <w:color w:val="000000"/>
        </w:rPr>
        <w:lastRenderedPageBreak/>
        <w:t xml:space="preserve">legitymacji uprawniającej do przeprowadzania kontroli i wobec stwierdzonych uchybień </w:t>
      </w:r>
      <w:r>
        <w:rPr>
          <w:rFonts w:asciiTheme="minorHAnsi" w:hAnsiTheme="minorHAnsi" w:cstheme="minorHAnsi"/>
          <w:color w:val="000000"/>
        </w:rPr>
        <w:br/>
        <w:t>i nieprawidłowości kieruję następujące zalecenia pokontrolne:</w:t>
      </w:r>
    </w:p>
    <w:p w:rsidR="00172B0C" w:rsidRDefault="008F6727" w:rsidP="00172B0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dokumentacji prowadzonej w placówce:</w:t>
      </w:r>
    </w:p>
    <w:p w:rsidR="00172B0C" w:rsidRPr="00CC7DC3" w:rsidRDefault="008F6727" w:rsidP="00CC7DC3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</w:t>
      </w:r>
      <w:r>
        <w:rPr>
          <w:rFonts w:asciiTheme="minorHAnsi" w:hAnsiTheme="minorHAnsi" w:cstheme="minorHAnsi"/>
          <w:iCs/>
          <w:color w:val="000000"/>
        </w:rPr>
        <w:t xml:space="preserve">planach pomocy dziecku wyodrębnić cel pracy z dzieckiem, określony </w:t>
      </w:r>
      <w:r>
        <w:rPr>
          <w:rFonts w:asciiTheme="minorHAnsi" w:hAnsiTheme="minorHAnsi" w:cstheme="minorHAnsi"/>
          <w:iCs/>
          <w:color w:val="000000"/>
        </w:rPr>
        <w:br/>
        <w:t xml:space="preserve">w § 15 ust. 3 pkt 2 rozporządzenia Ministra Pracy i Polityki Społecznej z dnia 22 grudnia 2022 r. w sprawie instytucjonalnej pieczy zastępczej (Dz. U. Nr 292 poz. 1720) oraz cele długo i krótkoterminowe </w:t>
      </w:r>
      <w:r w:rsidRPr="007744FC">
        <w:rPr>
          <w:rFonts w:asciiTheme="minorHAnsi" w:hAnsiTheme="minorHAnsi" w:cstheme="minorHAnsi"/>
          <w:iCs/>
          <w:color w:val="000000"/>
        </w:rPr>
        <w:t>(§ 15 ust. 3 pkt 1 rozporządzenia)</w:t>
      </w:r>
      <w:r>
        <w:rPr>
          <w:rFonts w:asciiTheme="minorHAnsi" w:hAnsiTheme="minorHAnsi" w:cstheme="minorHAnsi"/>
          <w:iCs/>
          <w:color w:val="000000"/>
        </w:rPr>
        <w:t xml:space="preserve">. </w:t>
      </w:r>
      <w:r w:rsidRPr="00CC7DC3">
        <w:rPr>
          <w:rFonts w:asciiTheme="minorHAnsi" w:hAnsiTheme="minorHAnsi" w:cstheme="minorHAnsi"/>
          <w:iCs/>
          <w:color w:val="000000"/>
        </w:rPr>
        <w:t xml:space="preserve">Zapisy formułować w sposób umożliwiający ich weryfikację </w:t>
      </w:r>
      <w:r>
        <w:rPr>
          <w:rFonts w:asciiTheme="minorHAnsi" w:hAnsiTheme="minorHAnsi" w:cstheme="minorHAnsi"/>
          <w:iCs/>
          <w:color w:val="000000"/>
        </w:rPr>
        <w:br/>
      </w:r>
      <w:r w:rsidRPr="00CC7DC3">
        <w:rPr>
          <w:rFonts w:asciiTheme="minorHAnsi" w:hAnsiTheme="minorHAnsi" w:cstheme="minorHAnsi"/>
          <w:iCs/>
          <w:color w:val="000000"/>
        </w:rPr>
        <w:t xml:space="preserve">i ocenę; </w:t>
      </w:r>
    </w:p>
    <w:p w:rsidR="00172B0C" w:rsidRDefault="008F6727" w:rsidP="00172B0C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karty pobytu wychowanków umieszczonych na miejscach interwencyjnych uzupełniać w terminach określonych w § 17 ust. 4 ww. rozporządzenia;  </w:t>
      </w:r>
    </w:p>
    <w:p w:rsidR="009A0F23" w:rsidRDefault="008F6727" w:rsidP="00DF1B67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bookmarkStart w:id="14" w:name="_Hlk91576837"/>
      <w:r w:rsidRPr="009A0F23">
        <w:rPr>
          <w:rFonts w:asciiTheme="minorHAnsi" w:hAnsiTheme="minorHAnsi" w:cstheme="minorHAnsi"/>
          <w:color w:val="000000"/>
        </w:rPr>
        <w:t>prowadzić arkusze obserwacji pedagogicznych dla każdego wychowanka,</w:t>
      </w:r>
      <w:r>
        <w:rPr>
          <w:rFonts w:asciiTheme="minorHAnsi" w:hAnsiTheme="minorHAnsi" w:cstheme="minorHAnsi"/>
          <w:color w:val="000000"/>
        </w:rPr>
        <w:t xml:space="preserve"> określone w </w:t>
      </w:r>
      <w:r w:rsidRPr="009A0F23">
        <w:rPr>
          <w:rFonts w:asciiTheme="minorHAnsi" w:hAnsiTheme="minorHAnsi" w:cstheme="minorHAnsi"/>
          <w:color w:val="000000"/>
        </w:rPr>
        <w:t xml:space="preserve">z § 17 ust. 1 pkt </w:t>
      </w:r>
      <w:r>
        <w:rPr>
          <w:rFonts w:asciiTheme="minorHAnsi" w:hAnsiTheme="minorHAnsi" w:cstheme="minorHAnsi"/>
          <w:color w:val="000000"/>
        </w:rPr>
        <w:t>4 ww. rozporządzenia;</w:t>
      </w:r>
    </w:p>
    <w:bookmarkEnd w:id="14"/>
    <w:p w:rsidR="00172B0C" w:rsidRPr="000B1E8C" w:rsidRDefault="008F6727" w:rsidP="000B1E8C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9A0F23">
        <w:rPr>
          <w:rFonts w:asciiTheme="minorHAnsi" w:hAnsiTheme="minorHAnsi" w:cstheme="minorHAnsi"/>
          <w:color w:val="000000"/>
        </w:rPr>
        <w:t xml:space="preserve">zgodnie z § 17 ust. 1 pkt 3 </w:t>
      </w:r>
      <w:r>
        <w:rPr>
          <w:rFonts w:asciiTheme="minorHAnsi" w:hAnsiTheme="minorHAnsi" w:cstheme="minorHAnsi"/>
          <w:color w:val="000000"/>
        </w:rPr>
        <w:t xml:space="preserve">ww. rozporządzenia </w:t>
      </w:r>
      <w:r w:rsidRPr="009A0F23">
        <w:rPr>
          <w:rFonts w:asciiTheme="minorHAnsi" w:hAnsiTheme="minorHAnsi" w:cstheme="minorHAnsi"/>
          <w:color w:val="000000"/>
        </w:rPr>
        <w:t>prowadzić kart</w:t>
      </w:r>
      <w:r>
        <w:rPr>
          <w:rFonts w:asciiTheme="minorHAnsi" w:hAnsiTheme="minorHAnsi" w:cstheme="minorHAnsi"/>
          <w:color w:val="000000"/>
        </w:rPr>
        <w:t>y</w:t>
      </w:r>
      <w:r w:rsidRPr="009A0F23">
        <w:rPr>
          <w:rFonts w:asciiTheme="minorHAnsi" w:hAnsiTheme="minorHAnsi" w:cstheme="minorHAnsi"/>
          <w:color w:val="000000"/>
        </w:rPr>
        <w:t xml:space="preserve"> udziału </w:t>
      </w:r>
      <w:r>
        <w:rPr>
          <w:rFonts w:asciiTheme="minorHAnsi" w:hAnsiTheme="minorHAnsi" w:cstheme="minorHAnsi"/>
          <w:color w:val="000000"/>
        </w:rPr>
        <w:br/>
      </w:r>
      <w:r w:rsidRPr="009A0F23">
        <w:rPr>
          <w:rFonts w:asciiTheme="minorHAnsi" w:hAnsiTheme="minorHAnsi" w:cstheme="minorHAnsi"/>
          <w:color w:val="000000"/>
        </w:rPr>
        <w:t>w zajęciach prowadzonych przez psychologa, pedagoga lub osobę prowadzącą terapię, także poza Placówką, dla każdego dziecka, które w nich uczestniczy</w:t>
      </w:r>
      <w:r>
        <w:rPr>
          <w:rFonts w:asciiTheme="minorHAnsi" w:hAnsiTheme="minorHAnsi" w:cstheme="minorHAnsi"/>
          <w:color w:val="000000"/>
        </w:rPr>
        <w:t>.</w:t>
      </w:r>
    </w:p>
    <w:p w:rsidR="000B1E8C" w:rsidRDefault="008F6727" w:rsidP="00172B0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0B1E8C">
        <w:rPr>
          <w:rFonts w:asciiTheme="minorHAnsi" w:hAnsiTheme="minorHAnsi" w:cstheme="minorHAnsi"/>
          <w:color w:val="000000"/>
        </w:rPr>
        <w:t>Występowa</w:t>
      </w:r>
      <w:r>
        <w:rPr>
          <w:rFonts w:asciiTheme="minorHAnsi" w:hAnsiTheme="minorHAnsi" w:cstheme="minorHAnsi"/>
          <w:color w:val="000000"/>
        </w:rPr>
        <w:t xml:space="preserve">ć do właściwego sądu </w:t>
      </w:r>
      <w:r w:rsidRPr="000B1E8C">
        <w:rPr>
          <w:rFonts w:asciiTheme="minorHAnsi" w:hAnsiTheme="minorHAnsi" w:cstheme="minorHAnsi"/>
          <w:color w:val="000000"/>
        </w:rPr>
        <w:t>z wnioskiem, o którym mowa w art. 100 ust. 4a ustawy</w:t>
      </w:r>
      <w:r w:rsidRPr="00604AF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 wspieraniu rodziny i systemie pieczy zastępczej (Dz. U. z 2022 r. poz. 447 </w:t>
      </w:r>
      <w:r>
        <w:rPr>
          <w:rFonts w:asciiTheme="minorHAnsi" w:hAnsiTheme="minorHAnsi" w:cstheme="minorHAnsi"/>
          <w:color w:val="000000"/>
        </w:rPr>
        <w:br/>
        <w:t>z późn. zm.);</w:t>
      </w:r>
      <w:r w:rsidRPr="000B1E8C">
        <w:rPr>
          <w:rFonts w:asciiTheme="minorHAnsi" w:hAnsiTheme="minorHAnsi" w:cstheme="minorHAnsi"/>
          <w:color w:val="000000"/>
        </w:rPr>
        <w:t xml:space="preserve"> </w:t>
      </w:r>
    </w:p>
    <w:p w:rsidR="000B1E8C" w:rsidRPr="00030010" w:rsidRDefault="008F6727" w:rsidP="002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744FC">
        <w:rPr>
          <w:rFonts w:asciiTheme="minorHAnsi" w:hAnsiTheme="minorHAnsi" w:cstheme="minorHAnsi"/>
        </w:rPr>
        <w:t xml:space="preserve">W przypadku wychowanków z uregulowaną sytuacją prawną, dochować staranności w gromadzeniu i uzupełnianiu niezbędnej dokumentacji. Odnotowywać na piśmie </w:t>
      </w:r>
      <w:r w:rsidRPr="00030010">
        <w:rPr>
          <w:rFonts w:asciiTheme="minorHAnsi" w:hAnsiTheme="minorHAnsi" w:cstheme="minorHAnsi"/>
        </w:rPr>
        <w:t xml:space="preserve">zdanie dziecka odnośnie adopcji. </w:t>
      </w:r>
    </w:p>
    <w:p w:rsidR="00002731" w:rsidRPr="00030010" w:rsidRDefault="008F6727" w:rsidP="002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30010">
        <w:rPr>
          <w:rFonts w:asciiTheme="minorHAnsi" w:hAnsiTheme="minorHAnsi" w:cstheme="minorHAnsi"/>
        </w:rPr>
        <w:t xml:space="preserve">W przypadku ponownego zatrudnienia dokonywać weryfikacji pracowników </w:t>
      </w:r>
      <w:r>
        <w:rPr>
          <w:rFonts w:asciiTheme="minorHAnsi" w:hAnsiTheme="minorHAnsi" w:cstheme="minorHAnsi"/>
        </w:rPr>
        <w:br/>
      </w:r>
      <w:r w:rsidRPr="00030010">
        <w:rPr>
          <w:rFonts w:asciiTheme="minorHAnsi" w:hAnsiTheme="minorHAnsi" w:cstheme="minorHAnsi"/>
        </w:rPr>
        <w:t xml:space="preserve">w Rejestrze Sprawców Przestępstw na Tle Seksualnym, zgodnie z art. 21 ust. 1 ustawy z 13 maja 2016 r. o </w:t>
      </w:r>
      <w:r w:rsidRPr="00030010">
        <w:rPr>
          <w:rFonts w:asciiTheme="minorHAnsi" w:hAnsiTheme="minorHAnsi" w:cstheme="minorHAnsi"/>
          <w:bCs/>
        </w:rPr>
        <w:t xml:space="preserve">przeciwdziałaniu zagrożeniom przestępczością na tle seksualnym </w:t>
      </w:r>
      <w:r w:rsidRPr="00030010">
        <w:rPr>
          <w:rFonts w:asciiTheme="minorHAnsi" w:hAnsiTheme="minorHAnsi" w:cstheme="minorHAnsi"/>
        </w:rPr>
        <w:t xml:space="preserve">(Dz. U. z 2023 r. poz. 31). </w:t>
      </w:r>
    </w:p>
    <w:p w:rsidR="005C49C7" w:rsidRPr="00BB595C" w:rsidRDefault="008F6727" w:rsidP="00BB595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B1E8C">
        <w:rPr>
          <w:rFonts w:asciiTheme="minorHAnsi" w:hAnsiTheme="minorHAnsi" w:cstheme="minorHAnsi"/>
        </w:rPr>
        <w:t xml:space="preserve">W porozumieniu z organem prowadzącym rozważyć możliwość </w:t>
      </w:r>
      <w:r>
        <w:rPr>
          <w:rFonts w:asciiTheme="minorHAnsi" w:hAnsiTheme="minorHAnsi" w:cstheme="minorHAnsi"/>
        </w:rPr>
        <w:t xml:space="preserve">stałego </w:t>
      </w:r>
      <w:r w:rsidRPr="00BB595C">
        <w:rPr>
          <w:rFonts w:asciiTheme="minorHAnsi" w:hAnsiTheme="minorHAnsi" w:cstheme="minorHAnsi"/>
        </w:rPr>
        <w:t>wsparcia specjalistycznego (w szczególności psychologicznego) dla wychowanków Placówki</w:t>
      </w:r>
      <w:r>
        <w:rPr>
          <w:rFonts w:asciiTheme="minorHAnsi" w:hAnsiTheme="minorHAnsi" w:cstheme="minorHAnsi"/>
        </w:rPr>
        <w:t xml:space="preserve">, np. przez </w:t>
      </w:r>
      <w:r w:rsidRPr="00BB595C">
        <w:rPr>
          <w:rFonts w:asciiTheme="minorHAnsi" w:hAnsiTheme="minorHAnsi" w:cstheme="minorHAnsi"/>
        </w:rPr>
        <w:t>zatrudnieni</w:t>
      </w:r>
      <w:r>
        <w:rPr>
          <w:rFonts w:asciiTheme="minorHAnsi" w:hAnsiTheme="minorHAnsi" w:cstheme="minorHAnsi"/>
        </w:rPr>
        <w:t>e</w:t>
      </w:r>
      <w:r w:rsidRPr="00BB595C">
        <w:rPr>
          <w:rFonts w:asciiTheme="minorHAnsi" w:hAnsiTheme="minorHAnsi" w:cstheme="minorHAnsi"/>
        </w:rPr>
        <w:t xml:space="preserve"> psychologa</w:t>
      </w:r>
      <w:r>
        <w:rPr>
          <w:rFonts w:asciiTheme="minorHAnsi" w:hAnsiTheme="minorHAnsi" w:cstheme="minorHAnsi"/>
        </w:rPr>
        <w:t>. Ponadto podjąć działania zmierzające do zatrudnienia</w:t>
      </w:r>
      <w:r w:rsidRPr="00BB595C">
        <w:rPr>
          <w:rFonts w:asciiTheme="minorHAnsi" w:hAnsiTheme="minorHAnsi" w:cstheme="minorHAnsi"/>
        </w:rPr>
        <w:t xml:space="preserve"> osób do obsługi co zapewni dzieciom ciągłą opiekę wychowaw</w:t>
      </w:r>
      <w:r>
        <w:rPr>
          <w:rFonts w:asciiTheme="minorHAnsi" w:hAnsiTheme="minorHAnsi" w:cstheme="minorHAnsi"/>
        </w:rPr>
        <w:t>ców</w:t>
      </w:r>
      <w:r w:rsidRPr="00BB595C">
        <w:rPr>
          <w:rFonts w:asciiTheme="minorHAnsi" w:hAnsiTheme="minorHAnsi" w:cstheme="minorHAnsi"/>
        </w:rPr>
        <w:t xml:space="preserve"> z zachowaniem zasad bezpieczeństwa. </w:t>
      </w:r>
    </w:p>
    <w:p w:rsidR="00172B0C" w:rsidRDefault="008F6727" w:rsidP="00EE6B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Uwagi i wnioski:</w:t>
      </w:r>
    </w:p>
    <w:p w:rsidR="00120947" w:rsidRPr="00FC6265" w:rsidRDefault="008F6727" w:rsidP="00120947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709" w:hanging="283"/>
        <w:rPr>
          <w:rFonts w:asciiTheme="minorHAnsi" w:hAnsiTheme="minorHAnsi" w:cstheme="minorHAnsi"/>
          <w:color w:val="000000"/>
        </w:rPr>
      </w:pPr>
      <w:r w:rsidRPr="00120947">
        <w:rPr>
          <w:rFonts w:asciiTheme="minorHAnsi" w:hAnsiTheme="minorHAnsi" w:cstheme="minorHAnsi"/>
        </w:rPr>
        <w:t xml:space="preserve">Z „Praw i obowiązków podopiecznych naszego Domu” </w:t>
      </w:r>
      <w:r w:rsidRPr="00120947">
        <w:rPr>
          <w:rFonts w:asciiTheme="minorHAnsi" w:hAnsiTheme="minorHAnsi" w:cstheme="minorHAnsi"/>
          <w:color w:val="000000"/>
        </w:rPr>
        <w:t>usunąć zapisy niebędące prawami oraz te, które nie mieszczą się w kategorii obowiązków</w:t>
      </w:r>
      <w:r>
        <w:rPr>
          <w:rFonts w:asciiTheme="minorHAnsi" w:hAnsiTheme="minorHAnsi" w:cstheme="minorHAnsi"/>
          <w:color w:val="000000"/>
        </w:rPr>
        <w:t xml:space="preserve">. </w:t>
      </w:r>
      <w:r w:rsidRPr="00120947">
        <w:rPr>
          <w:rFonts w:asciiTheme="minorHAnsi" w:hAnsiTheme="minorHAnsi" w:cstheme="minorHAnsi"/>
        </w:rPr>
        <w:t xml:space="preserve"> </w:t>
      </w:r>
    </w:p>
    <w:p w:rsidR="00FC6265" w:rsidRPr="00FC6265" w:rsidRDefault="008F6727" w:rsidP="00120947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709" w:hanging="283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Podjąć działania zmierzające do pozyskania </w:t>
      </w:r>
      <w:r w:rsidRPr="00FC6265">
        <w:rPr>
          <w:rFonts w:ascii="Calibri" w:hAnsi="Calibri" w:cs="Calibri"/>
          <w:color w:val="000000"/>
        </w:rPr>
        <w:t xml:space="preserve">nowych skierowań </w:t>
      </w:r>
      <w:r>
        <w:rPr>
          <w:rFonts w:ascii="Calibri" w:hAnsi="Calibri" w:cs="Calibri"/>
          <w:color w:val="000000"/>
        </w:rPr>
        <w:t>z Miejskiego Ośrodka Pomocy Rodzinie w Ostrołęce w związku z u</w:t>
      </w:r>
      <w:r w:rsidRPr="00FC6265">
        <w:rPr>
          <w:rFonts w:ascii="Calibri" w:hAnsi="Calibri" w:cs="Calibri"/>
          <w:color w:val="000000"/>
        </w:rPr>
        <w:t>mieszczeni</w:t>
      </w:r>
      <w:r>
        <w:rPr>
          <w:rFonts w:ascii="Calibri" w:hAnsi="Calibri" w:cs="Calibri"/>
          <w:color w:val="000000"/>
        </w:rPr>
        <w:t>em wychowanków</w:t>
      </w:r>
      <w:r w:rsidRPr="00FC6265">
        <w:rPr>
          <w:rFonts w:ascii="Calibri" w:hAnsi="Calibri" w:cs="Calibri"/>
          <w:color w:val="000000"/>
        </w:rPr>
        <w:t xml:space="preserve"> w Placówce Pieczy Zastępczej „Korczakówka 2”</w:t>
      </w:r>
      <w:r>
        <w:rPr>
          <w:rFonts w:ascii="Calibri" w:hAnsi="Calibri" w:cs="Calibri"/>
          <w:color w:val="000000"/>
        </w:rPr>
        <w:t xml:space="preserve">. </w:t>
      </w:r>
    </w:p>
    <w:p w:rsidR="00EE6BBB" w:rsidRPr="00120947" w:rsidRDefault="004D1C0F" w:rsidP="001209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172B0C" w:rsidRDefault="008F6727" w:rsidP="00172B0C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Pouczenie</w:t>
      </w:r>
    </w:p>
    <w:p w:rsidR="00172B0C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 </w:t>
      </w:r>
      <w:r w:rsidRPr="007744FC">
        <w:rPr>
          <w:rFonts w:asciiTheme="minorHAnsi" w:hAnsiTheme="minorHAnsi" w:cstheme="minorHAnsi"/>
          <w:color w:val="000000"/>
        </w:rPr>
        <w:t>(Dz. U. z 2022 r. poz. 447 z późn. zm.)</w:t>
      </w:r>
      <w:r>
        <w:rPr>
          <w:rFonts w:asciiTheme="minorHAnsi" w:hAnsiTheme="minorHAnsi" w:cstheme="minorHAnsi"/>
          <w:color w:val="000000"/>
        </w:rPr>
        <w:t xml:space="preserve"> oraz § 14 ust. 1 rozporządzenia Ministra </w:t>
      </w:r>
      <w:r>
        <w:rPr>
          <w:rFonts w:asciiTheme="minorHAnsi" w:hAnsiTheme="minorHAnsi" w:cstheme="minorHAnsi"/>
          <w:color w:val="000000"/>
        </w:rPr>
        <w:lastRenderedPageBreak/>
        <w:t xml:space="preserve">Pracy i Polityki Społecznej z dnia 21 sierpnia 2015 </w:t>
      </w:r>
      <w:r>
        <w:rPr>
          <w:rStyle w:val="object8"/>
          <w:rFonts w:asciiTheme="minorHAnsi" w:hAnsiTheme="minorHAnsi" w:cstheme="minorHAnsi"/>
          <w:color w:val="000000"/>
        </w:rPr>
        <w:t xml:space="preserve">r. w sprawie przeprowadzania kontroli przez wojewodę oraz wzoru legitymacji uprawniającej do przeprowadzania kontroli </w:t>
      </w:r>
      <w:r>
        <w:rPr>
          <w:rStyle w:val="object8"/>
          <w:rFonts w:asciiTheme="minorHAnsi" w:hAnsiTheme="minorHAnsi" w:cstheme="minorHAnsi"/>
          <w:color w:val="000000"/>
        </w:rPr>
        <w:br/>
        <w:t>(Dz</w:t>
      </w:r>
      <w:r>
        <w:rPr>
          <w:rFonts w:asciiTheme="minorHAnsi" w:hAnsiTheme="minorHAnsi" w:cstheme="minorHAnsi"/>
          <w:color w:val="000000"/>
        </w:rPr>
        <w:t>. U.</w:t>
      </w:r>
      <w:r>
        <w:rPr>
          <w:rStyle w:val="object9"/>
          <w:rFonts w:asciiTheme="minorHAnsi" w:hAnsiTheme="minorHAnsi" w:cstheme="minorHAnsi"/>
          <w:color w:val="000000"/>
        </w:rPr>
        <w:t xml:space="preserve"> poz</w:t>
      </w:r>
      <w:r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 </w:t>
      </w:r>
    </w:p>
    <w:p w:rsidR="00172B0C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nieuwzględnienia przez Wojewodę Mazowieckiego zastrzeżeń </w:t>
      </w:r>
      <w:r>
        <w:rPr>
          <w:rFonts w:asciiTheme="minorHAnsi" w:hAnsiTheme="minorHAnsi" w:cstheme="minorHAnsi"/>
          <w:color w:val="000000"/>
        </w:rPr>
        <w:br/>
        <w:t xml:space="preserve">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172B0C" w:rsidRPr="00030010" w:rsidRDefault="008F6727" w:rsidP="00172B0C">
      <w:pPr>
        <w:spacing w:line="276" w:lineRule="auto"/>
        <w:rPr>
          <w:rFonts w:asciiTheme="minorHAnsi" w:hAnsiTheme="minorHAnsi" w:cstheme="minorHAnsi"/>
        </w:rPr>
      </w:pPr>
      <w:r w:rsidRPr="00030010">
        <w:rPr>
          <w:rFonts w:asciiTheme="minorHAnsi" w:hAnsiTheme="minorHAnsi" w:cstheme="minorHAnsi"/>
        </w:rPr>
        <w:t>W przypadku uwzględnienia zastrzeżeń odpowiadając na zalecenia należy mieć na uwadze zmiany wynikające z powyższego faktu.</w:t>
      </w:r>
    </w:p>
    <w:p w:rsidR="00172B0C" w:rsidRDefault="008F6727" w:rsidP="00172B0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CF2467" w:rsidRDefault="008F6727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8F6727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15" w:name="ezdPracownikNazwa"/>
      <w:r w:rsidRPr="00954CAA">
        <w:rPr>
          <w:rFonts w:ascii="Calibri" w:hAnsi="Calibri" w:cs="Calibri"/>
          <w:i/>
        </w:rPr>
        <w:t>Anna Olszewska</w:t>
      </w:r>
      <w:bookmarkEnd w:id="15"/>
    </w:p>
    <w:p w:rsidR="004824F3" w:rsidRDefault="008F6727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6" w:name="ezdPracownikStanowisko"/>
      <w:r>
        <w:rPr>
          <w:rFonts w:ascii="Calibri" w:hAnsi="Calibri" w:cs="Calibri"/>
        </w:rPr>
        <w:t>Dyrektor Wydziału Polityki Społecznej</w:t>
      </w:r>
      <w:bookmarkEnd w:id="16"/>
    </w:p>
    <w:p w:rsidR="008067E1" w:rsidRDefault="008F6727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7" w:name="ezdPracownikWydzialNazwa"/>
      <w:r>
        <w:rPr>
          <w:rFonts w:ascii="Calibri" w:hAnsi="Calibri" w:cs="Calibri"/>
        </w:rPr>
        <w:t>Wydział Polityki Społecznej</w:t>
      </w:r>
      <w:bookmarkEnd w:id="17"/>
    </w:p>
    <w:p w:rsidR="00954CAA" w:rsidRPr="00954CAA" w:rsidRDefault="008F6727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8F6727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4824F3" w:rsidRDefault="008F6727" w:rsidP="00172B0C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604AF8" w:rsidRDefault="004D1C0F" w:rsidP="00172B0C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604AF8" w:rsidRDefault="004D1C0F" w:rsidP="00172B0C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172B0C" w:rsidRPr="0027678C" w:rsidRDefault="008F6727" w:rsidP="00172B0C">
      <w:pPr>
        <w:ind w:right="848"/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lang w:eastAsia="en-US"/>
        </w:rPr>
        <w:t xml:space="preserve">        </w:t>
      </w:r>
      <w:r>
        <w:rPr>
          <w:rFonts w:ascii="Calibri" w:eastAsia="Calibri" w:hAnsi="Calibri" w:cs="Calibri"/>
          <w:lang w:eastAsia="en-US"/>
        </w:rPr>
        <w:t xml:space="preserve">  </w:t>
      </w:r>
      <w:r w:rsidRPr="0027678C">
        <w:rPr>
          <w:rFonts w:ascii="Calibri" w:eastAsia="Calibri" w:hAnsi="Calibri" w:cs="Calibri"/>
          <w:lang w:eastAsia="en-US"/>
        </w:rPr>
        <w:t>Zastępca Kierownika Oddziału</w:t>
      </w:r>
    </w:p>
    <w:p w:rsidR="00172B0C" w:rsidRPr="0027678C" w:rsidRDefault="008F6727" w:rsidP="00172B0C">
      <w:pPr>
        <w:ind w:right="848"/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lang w:eastAsia="en-US"/>
        </w:rPr>
        <w:t>ds. Wspierania Rodziny i Pieczy Zastępczej</w:t>
      </w:r>
      <w:r w:rsidRPr="0027678C">
        <w:rPr>
          <w:rFonts w:ascii="Calibri" w:eastAsia="Calibri" w:hAnsi="Calibri" w:cs="Calibri"/>
          <w:lang w:eastAsia="en-US"/>
        </w:rPr>
        <w:tab/>
      </w:r>
    </w:p>
    <w:p w:rsidR="00172B0C" w:rsidRPr="0027678C" w:rsidRDefault="008F6727" w:rsidP="00172B0C">
      <w:pPr>
        <w:jc w:val="both"/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i/>
          <w:lang w:eastAsia="en-US"/>
        </w:rPr>
        <w:t xml:space="preserve">             </w:t>
      </w:r>
      <w:r>
        <w:rPr>
          <w:rFonts w:ascii="Calibri" w:eastAsia="Calibri" w:hAnsi="Calibri" w:cs="Calibri"/>
          <w:i/>
          <w:lang w:eastAsia="en-US"/>
        </w:rPr>
        <w:t xml:space="preserve">   </w:t>
      </w:r>
      <w:r w:rsidRPr="0027678C">
        <w:rPr>
          <w:rFonts w:ascii="Calibri" w:eastAsia="Calibri" w:hAnsi="Calibri" w:cs="Calibri"/>
          <w:i/>
          <w:lang w:eastAsia="en-US"/>
        </w:rPr>
        <w:t xml:space="preserve"> </w:t>
      </w:r>
      <w:r w:rsidRPr="0027678C">
        <w:rPr>
          <w:rFonts w:ascii="Calibri" w:eastAsia="Calibri" w:hAnsi="Calibri" w:cs="Calibri"/>
          <w:lang w:eastAsia="en-US"/>
        </w:rPr>
        <w:t>Małgorzata Tajchman</w:t>
      </w:r>
    </w:p>
    <w:p w:rsidR="00172B0C" w:rsidRPr="0027678C" w:rsidRDefault="004D1C0F" w:rsidP="00172B0C">
      <w:pPr>
        <w:rPr>
          <w:rFonts w:ascii="Calibri" w:eastAsia="Calibri" w:hAnsi="Calibri" w:cs="Calibri"/>
          <w:lang w:eastAsia="en-US"/>
        </w:rPr>
      </w:pPr>
    </w:p>
    <w:p w:rsidR="00172B0C" w:rsidRPr="0027678C" w:rsidRDefault="008F6727" w:rsidP="00172B0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</w:t>
      </w:r>
      <w:r w:rsidRPr="0027678C">
        <w:rPr>
          <w:rFonts w:ascii="Calibri" w:eastAsia="Calibri" w:hAnsi="Calibri" w:cs="Calibri"/>
          <w:lang w:eastAsia="en-US"/>
        </w:rPr>
        <w:t>STARSZY INSPEKTOR WOJEWÓDZKI</w:t>
      </w:r>
    </w:p>
    <w:p w:rsidR="00172B0C" w:rsidRPr="0027678C" w:rsidRDefault="008F6727" w:rsidP="00172B0C">
      <w:pPr>
        <w:rPr>
          <w:rFonts w:ascii="Calibri" w:eastAsia="Calibri" w:hAnsi="Calibri" w:cs="Calibri"/>
          <w:lang w:eastAsia="en-US"/>
        </w:rPr>
      </w:pPr>
      <w:r w:rsidRPr="0027678C">
        <w:rPr>
          <w:rFonts w:ascii="Calibri" w:eastAsia="Calibri" w:hAnsi="Calibri" w:cs="Calibri"/>
          <w:lang w:eastAsia="en-US"/>
        </w:rPr>
        <w:t xml:space="preserve">     </w:t>
      </w:r>
      <w:r>
        <w:rPr>
          <w:rFonts w:ascii="Calibri" w:eastAsia="Calibri" w:hAnsi="Calibri" w:cs="Calibri"/>
          <w:lang w:eastAsia="en-US"/>
        </w:rPr>
        <w:t xml:space="preserve">     </w:t>
      </w:r>
      <w:r w:rsidRPr="0027678C">
        <w:rPr>
          <w:rFonts w:ascii="Calibri" w:eastAsia="Calibri" w:hAnsi="Calibri" w:cs="Calibri"/>
          <w:lang w:eastAsia="en-US"/>
        </w:rPr>
        <w:t xml:space="preserve">    Agata Łukasiak-Walaszek</w:t>
      </w:r>
      <w:r w:rsidRPr="0027678C">
        <w:rPr>
          <w:rFonts w:ascii="Calibri" w:eastAsia="Calibri" w:hAnsi="Calibri" w:cs="Calibri"/>
          <w:bCs/>
          <w:color w:val="FF0000"/>
          <w:lang w:eastAsia="en-US"/>
        </w:rPr>
        <w:t xml:space="preserve">                      </w:t>
      </w:r>
    </w:p>
    <w:p w:rsidR="00172B0C" w:rsidRPr="00504F2F" w:rsidRDefault="004D1C0F" w:rsidP="00172B0C">
      <w:pPr>
        <w:spacing w:line="276" w:lineRule="auto"/>
        <w:rPr>
          <w:rFonts w:ascii="Calibri" w:hAnsi="Calibri" w:cs="Calibri"/>
        </w:rPr>
      </w:pPr>
    </w:p>
    <w:p w:rsidR="00172B0C" w:rsidRPr="00172B0C" w:rsidRDefault="004D1C0F" w:rsidP="00172B0C">
      <w:pPr>
        <w:spacing w:before="120" w:line="276" w:lineRule="auto"/>
        <w:rPr>
          <w:rFonts w:ascii="Calibri" w:hAnsi="Calibri" w:cs="Calibri"/>
          <w:sz w:val="22"/>
          <w:szCs w:val="22"/>
        </w:rPr>
      </w:pPr>
    </w:p>
    <w:sectPr w:rsidR="00172B0C" w:rsidRPr="00172B0C" w:rsidSect="007845B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0F" w:rsidRDefault="004D1C0F">
      <w:r>
        <w:separator/>
      </w:r>
    </w:p>
  </w:endnote>
  <w:endnote w:type="continuationSeparator" w:id="0">
    <w:p w:rsidR="004D1C0F" w:rsidRDefault="004D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431422"/>
      <w:docPartObj>
        <w:docPartGallery w:val="Page Numbers (Bottom of Page)"/>
        <w:docPartUnique/>
      </w:docPartObj>
    </w:sdtPr>
    <w:sdtEndPr/>
    <w:sdtContent>
      <w:p w:rsidR="00783CDD" w:rsidRDefault="008F6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3CDD" w:rsidRDefault="004D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0F" w:rsidRDefault="004D1C0F" w:rsidP="00172B0C">
      <w:r>
        <w:separator/>
      </w:r>
    </w:p>
  </w:footnote>
  <w:footnote w:type="continuationSeparator" w:id="0">
    <w:p w:rsidR="004D1C0F" w:rsidRDefault="004D1C0F" w:rsidP="00172B0C">
      <w:r>
        <w:continuationSeparator/>
      </w:r>
    </w:p>
  </w:footnote>
  <w:footnote w:id="1">
    <w:p w:rsidR="00C5529D" w:rsidRPr="00261D4D" w:rsidRDefault="008F6727" w:rsidP="00C5529D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261D4D">
        <w:rPr>
          <w:rFonts w:ascii="Calibri" w:hAnsi="Calibri" w:cs="Calibri"/>
        </w:rPr>
        <w:t xml:space="preserve">Akta kontroli str. 24-29 </w:t>
      </w:r>
    </w:p>
  </w:footnote>
  <w:footnote w:id="2">
    <w:p w:rsidR="00C5529D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30</w:t>
      </w:r>
    </w:p>
  </w:footnote>
  <w:footnote w:id="3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31-32 </w:t>
      </w:r>
    </w:p>
  </w:footnote>
  <w:footnote w:id="4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33-46</w:t>
      </w:r>
    </w:p>
  </w:footnote>
  <w:footnote w:id="5">
    <w:p w:rsidR="005E0187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47-48</w:t>
      </w:r>
    </w:p>
  </w:footnote>
  <w:footnote w:id="6">
    <w:p w:rsidR="002B6D5D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49-50</w:t>
      </w:r>
    </w:p>
  </w:footnote>
  <w:footnote w:id="7">
    <w:p w:rsidR="00795C4B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51-52</w:t>
      </w:r>
    </w:p>
  </w:footnote>
  <w:footnote w:id="8">
    <w:p w:rsidR="00C46F67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53-58</w:t>
      </w:r>
    </w:p>
  </w:footnote>
  <w:footnote w:id="9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59-60 </w:t>
      </w:r>
    </w:p>
  </w:footnote>
  <w:footnote w:id="10">
    <w:p w:rsidR="006E4116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61-62</w:t>
      </w:r>
    </w:p>
  </w:footnote>
  <w:footnote w:id="11">
    <w:p w:rsidR="00840EAC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63-65</w:t>
      </w:r>
    </w:p>
  </w:footnote>
  <w:footnote w:id="12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66-76</w:t>
      </w:r>
    </w:p>
  </w:footnote>
  <w:footnote w:id="13">
    <w:p w:rsidR="006E7E25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66-70</w:t>
      </w:r>
    </w:p>
  </w:footnote>
  <w:footnote w:id="14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71-72</w:t>
      </w:r>
    </w:p>
  </w:footnote>
  <w:footnote w:id="15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26</w:t>
      </w:r>
    </w:p>
  </w:footnote>
  <w:footnote w:id="16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71-72</w:t>
      </w:r>
    </w:p>
  </w:footnote>
  <w:footnote w:id="17">
    <w:p w:rsidR="00C328F9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73-75</w:t>
      </w:r>
    </w:p>
  </w:footnote>
  <w:footnote w:id="18">
    <w:p w:rsidR="0076760C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27 </w:t>
      </w:r>
    </w:p>
  </w:footnote>
  <w:footnote w:id="19">
    <w:p w:rsidR="000B56C0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76</w:t>
      </w:r>
    </w:p>
  </w:footnote>
  <w:footnote w:id="20">
    <w:p w:rsidR="00321C0B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77</w:t>
      </w:r>
    </w:p>
  </w:footnote>
  <w:footnote w:id="21">
    <w:p w:rsidR="00576B4A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78-79</w:t>
      </w:r>
    </w:p>
  </w:footnote>
  <w:footnote w:id="22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80-81</w:t>
      </w:r>
    </w:p>
  </w:footnote>
  <w:footnote w:id="23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27</w:t>
      </w:r>
    </w:p>
  </w:footnote>
  <w:footnote w:id="24">
    <w:p w:rsidR="001D3431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168 i str. 169-170</w:t>
      </w:r>
    </w:p>
  </w:footnote>
  <w:footnote w:id="25">
    <w:p w:rsidR="009527E9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82-83</w:t>
      </w:r>
    </w:p>
  </w:footnote>
  <w:footnote w:id="26">
    <w:p w:rsidR="009527E9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84</w:t>
      </w:r>
    </w:p>
  </w:footnote>
  <w:footnote w:id="27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85-86</w:t>
      </w:r>
    </w:p>
  </w:footnote>
  <w:footnote w:id="28">
    <w:p w:rsidR="0093207A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87-90</w:t>
      </w:r>
    </w:p>
  </w:footnote>
  <w:footnote w:id="29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91-97</w:t>
      </w:r>
    </w:p>
  </w:footnote>
  <w:footnote w:id="30">
    <w:p w:rsidR="00BE4B1B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98-105</w:t>
      </w:r>
    </w:p>
  </w:footnote>
  <w:footnote w:id="31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106-108</w:t>
      </w:r>
    </w:p>
  </w:footnote>
  <w:footnote w:id="32">
    <w:p w:rsidR="00FD3AB9" w:rsidRPr="00261D4D" w:rsidRDefault="008F6727" w:rsidP="00FD3AB9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109-112</w:t>
      </w:r>
    </w:p>
  </w:footnote>
  <w:footnote w:id="33">
    <w:p w:rsidR="00FD3AB9" w:rsidRPr="00261D4D" w:rsidRDefault="008F6727" w:rsidP="00FD3AB9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113-114</w:t>
      </w:r>
    </w:p>
  </w:footnote>
  <w:footnote w:id="34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115-116</w:t>
      </w:r>
    </w:p>
  </w:footnote>
  <w:footnote w:id="35">
    <w:p w:rsidR="00C6696E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117</w:t>
      </w:r>
    </w:p>
  </w:footnote>
  <w:footnote w:id="36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59-60</w:t>
      </w:r>
    </w:p>
  </w:footnote>
  <w:footnote w:id="37">
    <w:p w:rsidR="00E026D2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118-132</w:t>
      </w:r>
    </w:p>
  </w:footnote>
  <w:footnote w:id="38">
    <w:p w:rsidR="00B71013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133-134</w:t>
      </w:r>
    </w:p>
  </w:footnote>
  <w:footnote w:id="39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135-136</w:t>
      </w:r>
    </w:p>
  </w:footnote>
  <w:footnote w:id="40">
    <w:p w:rsidR="002076F4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137-138</w:t>
      </w:r>
    </w:p>
  </w:footnote>
  <w:footnote w:id="41">
    <w:p w:rsidR="00DB56B9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139-144</w:t>
      </w:r>
    </w:p>
  </w:footnote>
  <w:footnote w:id="42">
    <w:p w:rsidR="00DB56B9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145</w:t>
      </w:r>
    </w:p>
  </w:footnote>
  <w:footnote w:id="43">
    <w:p w:rsidR="004D7112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146-150</w:t>
      </w:r>
    </w:p>
  </w:footnote>
  <w:footnote w:id="44">
    <w:p w:rsidR="002567AE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151-153</w:t>
      </w:r>
    </w:p>
  </w:footnote>
  <w:footnote w:id="45">
    <w:p w:rsidR="0077566B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154</w:t>
      </w:r>
    </w:p>
  </w:footnote>
  <w:footnote w:id="46">
    <w:p w:rsidR="009906E0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155</w:t>
      </w:r>
    </w:p>
  </w:footnote>
  <w:footnote w:id="47">
    <w:p w:rsidR="009906E0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156</w:t>
      </w:r>
    </w:p>
  </w:footnote>
  <w:footnote w:id="48">
    <w:p w:rsidR="00A54E37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157</w:t>
      </w:r>
    </w:p>
  </w:footnote>
  <w:footnote w:id="49">
    <w:p w:rsidR="00A54E37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158-159</w:t>
      </w:r>
    </w:p>
  </w:footnote>
  <w:footnote w:id="50">
    <w:p w:rsidR="00E7344F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160-163</w:t>
      </w:r>
    </w:p>
  </w:footnote>
  <w:footnote w:id="51">
    <w:p w:rsidR="00AC34A1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164-171</w:t>
      </w:r>
    </w:p>
  </w:footnote>
  <w:footnote w:id="52">
    <w:p w:rsidR="00AC34A1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29</w:t>
      </w:r>
    </w:p>
  </w:footnote>
  <w:footnote w:id="53">
    <w:p w:rsidR="00AF68E6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172</w:t>
      </w:r>
    </w:p>
  </w:footnote>
  <w:footnote w:id="54">
    <w:p w:rsidR="004A521B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173-183</w:t>
      </w:r>
    </w:p>
  </w:footnote>
  <w:footnote w:id="55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>Akta kontroli str. 173-175, 179-181</w:t>
      </w:r>
    </w:p>
  </w:footnote>
  <w:footnote w:id="56">
    <w:p w:rsidR="00AF68E6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176-177, 182-183</w:t>
      </w:r>
    </w:p>
  </w:footnote>
  <w:footnote w:id="57">
    <w:p w:rsidR="00AF68E6" w:rsidRPr="00261D4D" w:rsidRDefault="008F6727" w:rsidP="00AF68E6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184</w:t>
      </w:r>
    </w:p>
  </w:footnote>
  <w:footnote w:id="58">
    <w:p w:rsidR="00AF68E6" w:rsidRPr="00261D4D" w:rsidRDefault="008F6727" w:rsidP="00AF68E6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185</w:t>
      </w:r>
    </w:p>
  </w:footnote>
  <w:footnote w:id="59">
    <w:p w:rsidR="00AF68E6" w:rsidRPr="00261D4D" w:rsidRDefault="008F6727" w:rsidP="00AF68E6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177, 183</w:t>
      </w:r>
    </w:p>
  </w:footnote>
  <w:footnote w:id="60">
    <w:p w:rsidR="004F5F88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186-193</w:t>
      </w:r>
    </w:p>
  </w:footnote>
  <w:footnote w:id="61">
    <w:p w:rsidR="00EE6BBB" w:rsidRPr="00261D4D" w:rsidRDefault="008F6727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178</w:t>
      </w:r>
    </w:p>
  </w:footnote>
  <w:footnote w:id="62">
    <w:p w:rsidR="00172B0C" w:rsidRPr="00261D4D" w:rsidRDefault="008F6727" w:rsidP="00172B0C">
      <w:pPr>
        <w:pStyle w:val="Tekstprzypisudolnego"/>
        <w:rPr>
          <w:rFonts w:ascii="Calibri" w:hAnsi="Calibri" w:cs="Calibri"/>
        </w:rPr>
      </w:pPr>
      <w:r w:rsidRPr="00261D4D">
        <w:rPr>
          <w:rStyle w:val="Odwoanieprzypisudolnego"/>
          <w:rFonts w:ascii="Calibri" w:hAnsi="Calibri" w:cs="Calibri"/>
        </w:rPr>
        <w:footnoteRef/>
      </w:r>
      <w:r w:rsidRPr="00261D4D">
        <w:rPr>
          <w:rFonts w:ascii="Calibri" w:hAnsi="Calibri" w:cs="Calibri"/>
        </w:rPr>
        <w:t xml:space="preserve"> Akta kontroli str. 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94A"/>
    <w:multiLevelType w:val="hybridMultilevel"/>
    <w:tmpl w:val="8FE26878"/>
    <w:lvl w:ilvl="0" w:tplc="0E94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85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A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86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D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AC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07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28F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6A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801"/>
    <w:multiLevelType w:val="hybridMultilevel"/>
    <w:tmpl w:val="07C0C4F4"/>
    <w:lvl w:ilvl="0" w:tplc="233C0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D868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AC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CC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7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6B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1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87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4C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8C"/>
    <w:multiLevelType w:val="hybridMultilevel"/>
    <w:tmpl w:val="83062374"/>
    <w:lvl w:ilvl="0" w:tplc="20DE60B4">
      <w:start w:val="1"/>
      <w:numFmt w:val="lowerLetter"/>
      <w:lvlText w:val="%1."/>
      <w:lvlJc w:val="left"/>
      <w:pPr>
        <w:ind w:left="720" w:hanging="360"/>
      </w:pPr>
    </w:lvl>
    <w:lvl w:ilvl="1" w:tplc="5C62871A">
      <w:start w:val="1"/>
      <w:numFmt w:val="lowerLetter"/>
      <w:lvlText w:val="%2."/>
      <w:lvlJc w:val="left"/>
      <w:pPr>
        <w:ind w:left="1440" w:hanging="360"/>
      </w:pPr>
    </w:lvl>
    <w:lvl w:ilvl="2" w:tplc="599E5806">
      <w:start w:val="1"/>
      <w:numFmt w:val="lowerRoman"/>
      <w:lvlText w:val="%3."/>
      <w:lvlJc w:val="right"/>
      <w:pPr>
        <w:ind w:left="2160" w:hanging="180"/>
      </w:pPr>
    </w:lvl>
    <w:lvl w:ilvl="3" w:tplc="79B8FC72">
      <w:start w:val="1"/>
      <w:numFmt w:val="decimal"/>
      <w:lvlText w:val="%4."/>
      <w:lvlJc w:val="left"/>
      <w:pPr>
        <w:ind w:left="2880" w:hanging="360"/>
      </w:pPr>
    </w:lvl>
    <w:lvl w:ilvl="4" w:tplc="6804E628">
      <w:start w:val="1"/>
      <w:numFmt w:val="lowerLetter"/>
      <w:lvlText w:val="%5."/>
      <w:lvlJc w:val="left"/>
      <w:pPr>
        <w:ind w:left="3600" w:hanging="360"/>
      </w:pPr>
    </w:lvl>
    <w:lvl w:ilvl="5" w:tplc="3C4476E8">
      <w:start w:val="1"/>
      <w:numFmt w:val="lowerRoman"/>
      <w:lvlText w:val="%6."/>
      <w:lvlJc w:val="right"/>
      <w:pPr>
        <w:ind w:left="4320" w:hanging="180"/>
      </w:pPr>
    </w:lvl>
    <w:lvl w:ilvl="6" w:tplc="2018950E">
      <w:start w:val="1"/>
      <w:numFmt w:val="decimal"/>
      <w:lvlText w:val="%7."/>
      <w:lvlJc w:val="left"/>
      <w:pPr>
        <w:ind w:left="5040" w:hanging="360"/>
      </w:pPr>
    </w:lvl>
    <w:lvl w:ilvl="7" w:tplc="E0B2CDAE">
      <w:start w:val="1"/>
      <w:numFmt w:val="lowerLetter"/>
      <w:lvlText w:val="%8."/>
      <w:lvlJc w:val="left"/>
      <w:pPr>
        <w:ind w:left="5760" w:hanging="360"/>
      </w:pPr>
    </w:lvl>
    <w:lvl w:ilvl="8" w:tplc="00040D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69E3"/>
    <w:multiLevelType w:val="hybridMultilevel"/>
    <w:tmpl w:val="D6EEF712"/>
    <w:lvl w:ilvl="0" w:tplc="88BCF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62C44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06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8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8A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A8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09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A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9C1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6FC3"/>
    <w:multiLevelType w:val="hybridMultilevel"/>
    <w:tmpl w:val="90EC5B7E"/>
    <w:lvl w:ilvl="0" w:tplc="70587FC4">
      <w:start w:val="1"/>
      <w:numFmt w:val="upperRoman"/>
      <w:lvlText w:val="%1."/>
      <w:lvlJc w:val="left"/>
      <w:pPr>
        <w:ind w:left="1080" w:hanging="720"/>
      </w:pPr>
    </w:lvl>
    <w:lvl w:ilvl="1" w:tplc="FE70C4DC">
      <w:start w:val="1"/>
      <w:numFmt w:val="lowerLetter"/>
      <w:lvlText w:val="%2."/>
      <w:lvlJc w:val="left"/>
      <w:pPr>
        <w:ind w:left="1440" w:hanging="360"/>
      </w:pPr>
    </w:lvl>
    <w:lvl w:ilvl="2" w:tplc="BFC0DC84">
      <w:start w:val="1"/>
      <w:numFmt w:val="lowerRoman"/>
      <w:lvlText w:val="%3."/>
      <w:lvlJc w:val="right"/>
      <w:pPr>
        <w:ind w:left="2160" w:hanging="180"/>
      </w:pPr>
    </w:lvl>
    <w:lvl w:ilvl="3" w:tplc="5EAC4764">
      <w:start w:val="1"/>
      <w:numFmt w:val="decimal"/>
      <w:lvlText w:val="%4."/>
      <w:lvlJc w:val="left"/>
      <w:pPr>
        <w:ind w:left="2880" w:hanging="360"/>
      </w:pPr>
    </w:lvl>
    <w:lvl w:ilvl="4" w:tplc="520C2FD6">
      <w:start w:val="1"/>
      <w:numFmt w:val="lowerLetter"/>
      <w:lvlText w:val="%5."/>
      <w:lvlJc w:val="left"/>
      <w:pPr>
        <w:ind w:left="3600" w:hanging="360"/>
      </w:pPr>
    </w:lvl>
    <w:lvl w:ilvl="5" w:tplc="80FA5A88">
      <w:start w:val="1"/>
      <w:numFmt w:val="lowerRoman"/>
      <w:lvlText w:val="%6."/>
      <w:lvlJc w:val="right"/>
      <w:pPr>
        <w:ind w:left="4320" w:hanging="180"/>
      </w:pPr>
    </w:lvl>
    <w:lvl w:ilvl="6" w:tplc="A016195A">
      <w:start w:val="1"/>
      <w:numFmt w:val="decimal"/>
      <w:lvlText w:val="%7."/>
      <w:lvlJc w:val="left"/>
      <w:pPr>
        <w:ind w:left="5040" w:hanging="360"/>
      </w:pPr>
    </w:lvl>
    <w:lvl w:ilvl="7" w:tplc="E0B8ADF0">
      <w:start w:val="1"/>
      <w:numFmt w:val="lowerLetter"/>
      <w:lvlText w:val="%8."/>
      <w:lvlJc w:val="left"/>
      <w:pPr>
        <w:ind w:left="5760" w:hanging="360"/>
      </w:pPr>
    </w:lvl>
    <w:lvl w:ilvl="8" w:tplc="6BA27F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297D"/>
    <w:multiLevelType w:val="hybridMultilevel"/>
    <w:tmpl w:val="0D0E2D62"/>
    <w:lvl w:ilvl="0" w:tplc="AA0E50B6">
      <w:start w:val="1"/>
      <w:numFmt w:val="decimal"/>
      <w:lvlText w:val="%1."/>
      <w:lvlJc w:val="left"/>
      <w:pPr>
        <w:ind w:left="720" w:hanging="360"/>
      </w:pPr>
    </w:lvl>
    <w:lvl w:ilvl="1" w:tplc="D772C900">
      <w:start w:val="1"/>
      <w:numFmt w:val="lowerLetter"/>
      <w:lvlText w:val="%2."/>
      <w:lvlJc w:val="left"/>
      <w:pPr>
        <w:ind w:left="1440" w:hanging="360"/>
      </w:pPr>
    </w:lvl>
    <w:lvl w:ilvl="2" w:tplc="9DF2B26A">
      <w:start w:val="1"/>
      <w:numFmt w:val="lowerRoman"/>
      <w:lvlText w:val="%3."/>
      <w:lvlJc w:val="right"/>
      <w:pPr>
        <w:ind w:left="2160" w:hanging="180"/>
      </w:pPr>
    </w:lvl>
    <w:lvl w:ilvl="3" w:tplc="22CC4588">
      <w:start w:val="1"/>
      <w:numFmt w:val="decimal"/>
      <w:lvlText w:val="%4."/>
      <w:lvlJc w:val="left"/>
      <w:pPr>
        <w:ind w:left="2880" w:hanging="360"/>
      </w:pPr>
    </w:lvl>
    <w:lvl w:ilvl="4" w:tplc="FDF43CF6">
      <w:start w:val="1"/>
      <w:numFmt w:val="lowerLetter"/>
      <w:lvlText w:val="%5."/>
      <w:lvlJc w:val="left"/>
      <w:pPr>
        <w:ind w:left="3600" w:hanging="360"/>
      </w:pPr>
    </w:lvl>
    <w:lvl w:ilvl="5" w:tplc="171CE19A">
      <w:start w:val="1"/>
      <w:numFmt w:val="lowerRoman"/>
      <w:lvlText w:val="%6."/>
      <w:lvlJc w:val="right"/>
      <w:pPr>
        <w:ind w:left="4320" w:hanging="180"/>
      </w:pPr>
    </w:lvl>
    <w:lvl w:ilvl="6" w:tplc="71D43028">
      <w:start w:val="1"/>
      <w:numFmt w:val="decimal"/>
      <w:lvlText w:val="%7."/>
      <w:lvlJc w:val="left"/>
      <w:pPr>
        <w:ind w:left="5040" w:hanging="360"/>
      </w:pPr>
    </w:lvl>
    <w:lvl w:ilvl="7" w:tplc="CF78BEB2">
      <w:start w:val="1"/>
      <w:numFmt w:val="lowerLetter"/>
      <w:lvlText w:val="%8."/>
      <w:lvlJc w:val="left"/>
      <w:pPr>
        <w:ind w:left="5760" w:hanging="360"/>
      </w:pPr>
    </w:lvl>
    <w:lvl w:ilvl="8" w:tplc="288270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B1C37"/>
    <w:multiLevelType w:val="hybridMultilevel"/>
    <w:tmpl w:val="49D86620"/>
    <w:lvl w:ilvl="0" w:tplc="C7FA4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8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68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A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C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AA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8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23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A7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7EF9"/>
    <w:multiLevelType w:val="hybridMultilevel"/>
    <w:tmpl w:val="F1F8727C"/>
    <w:lvl w:ilvl="0" w:tplc="B74445D8">
      <w:start w:val="1"/>
      <w:numFmt w:val="decimal"/>
      <w:lvlText w:val="%1."/>
      <w:lvlJc w:val="left"/>
      <w:pPr>
        <w:ind w:left="720" w:hanging="360"/>
      </w:pPr>
    </w:lvl>
    <w:lvl w:ilvl="1" w:tplc="0290C986">
      <w:start w:val="1"/>
      <w:numFmt w:val="lowerLetter"/>
      <w:lvlText w:val="%2."/>
      <w:lvlJc w:val="left"/>
      <w:pPr>
        <w:ind w:left="1440" w:hanging="360"/>
      </w:pPr>
    </w:lvl>
    <w:lvl w:ilvl="2" w:tplc="95A8EE7C">
      <w:start w:val="1"/>
      <w:numFmt w:val="lowerRoman"/>
      <w:lvlText w:val="%3."/>
      <w:lvlJc w:val="right"/>
      <w:pPr>
        <w:ind w:left="2160" w:hanging="180"/>
      </w:pPr>
    </w:lvl>
    <w:lvl w:ilvl="3" w:tplc="949EEB74">
      <w:start w:val="1"/>
      <w:numFmt w:val="decimal"/>
      <w:lvlText w:val="%4."/>
      <w:lvlJc w:val="left"/>
      <w:pPr>
        <w:ind w:left="2880" w:hanging="360"/>
      </w:pPr>
    </w:lvl>
    <w:lvl w:ilvl="4" w:tplc="815E5352">
      <w:start w:val="1"/>
      <w:numFmt w:val="lowerLetter"/>
      <w:lvlText w:val="%5."/>
      <w:lvlJc w:val="left"/>
      <w:pPr>
        <w:ind w:left="3600" w:hanging="360"/>
      </w:pPr>
    </w:lvl>
    <w:lvl w:ilvl="5" w:tplc="C8F84A48">
      <w:start w:val="1"/>
      <w:numFmt w:val="lowerRoman"/>
      <w:lvlText w:val="%6."/>
      <w:lvlJc w:val="right"/>
      <w:pPr>
        <w:ind w:left="4320" w:hanging="180"/>
      </w:pPr>
    </w:lvl>
    <w:lvl w:ilvl="6" w:tplc="05841234">
      <w:start w:val="1"/>
      <w:numFmt w:val="decimal"/>
      <w:lvlText w:val="%7."/>
      <w:lvlJc w:val="left"/>
      <w:pPr>
        <w:ind w:left="5040" w:hanging="360"/>
      </w:pPr>
    </w:lvl>
    <w:lvl w:ilvl="7" w:tplc="B5FCF190">
      <w:start w:val="1"/>
      <w:numFmt w:val="lowerLetter"/>
      <w:lvlText w:val="%8."/>
      <w:lvlJc w:val="left"/>
      <w:pPr>
        <w:ind w:left="5760" w:hanging="360"/>
      </w:pPr>
    </w:lvl>
    <w:lvl w:ilvl="8" w:tplc="EC3E9D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C0A86"/>
    <w:multiLevelType w:val="hybridMultilevel"/>
    <w:tmpl w:val="E194A68C"/>
    <w:lvl w:ilvl="0" w:tplc="0CAA46E2">
      <w:start w:val="1"/>
      <w:numFmt w:val="decimal"/>
      <w:lvlText w:val="%1."/>
      <w:lvlJc w:val="left"/>
      <w:pPr>
        <w:ind w:left="720" w:hanging="360"/>
      </w:pPr>
    </w:lvl>
    <w:lvl w:ilvl="1" w:tplc="C25AA1CC">
      <w:start w:val="1"/>
      <w:numFmt w:val="lowerLetter"/>
      <w:lvlText w:val="%2."/>
      <w:lvlJc w:val="left"/>
      <w:pPr>
        <w:ind w:left="1440" w:hanging="360"/>
      </w:pPr>
    </w:lvl>
    <w:lvl w:ilvl="2" w:tplc="7B8C23D4">
      <w:start w:val="1"/>
      <w:numFmt w:val="lowerRoman"/>
      <w:lvlText w:val="%3."/>
      <w:lvlJc w:val="right"/>
      <w:pPr>
        <w:ind w:left="2160" w:hanging="180"/>
      </w:pPr>
    </w:lvl>
    <w:lvl w:ilvl="3" w:tplc="D1DA1576">
      <w:start w:val="1"/>
      <w:numFmt w:val="decimal"/>
      <w:lvlText w:val="%4."/>
      <w:lvlJc w:val="left"/>
      <w:pPr>
        <w:ind w:left="2880" w:hanging="360"/>
      </w:pPr>
    </w:lvl>
    <w:lvl w:ilvl="4" w:tplc="A4306276">
      <w:start w:val="1"/>
      <w:numFmt w:val="lowerLetter"/>
      <w:lvlText w:val="%5."/>
      <w:lvlJc w:val="left"/>
      <w:pPr>
        <w:ind w:left="3600" w:hanging="360"/>
      </w:pPr>
    </w:lvl>
    <w:lvl w:ilvl="5" w:tplc="E098C90E">
      <w:start w:val="1"/>
      <w:numFmt w:val="lowerRoman"/>
      <w:lvlText w:val="%6."/>
      <w:lvlJc w:val="right"/>
      <w:pPr>
        <w:ind w:left="4320" w:hanging="180"/>
      </w:pPr>
    </w:lvl>
    <w:lvl w:ilvl="6" w:tplc="A2F40986">
      <w:start w:val="1"/>
      <w:numFmt w:val="decimal"/>
      <w:lvlText w:val="%7."/>
      <w:lvlJc w:val="left"/>
      <w:pPr>
        <w:ind w:left="5040" w:hanging="360"/>
      </w:pPr>
    </w:lvl>
    <w:lvl w:ilvl="7" w:tplc="A490BC16">
      <w:start w:val="1"/>
      <w:numFmt w:val="lowerLetter"/>
      <w:lvlText w:val="%8."/>
      <w:lvlJc w:val="left"/>
      <w:pPr>
        <w:ind w:left="5760" w:hanging="360"/>
      </w:pPr>
    </w:lvl>
    <w:lvl w:ilvl="8" w:tplc="49746C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0B"/>
    <w:rsid w:val="0000410B"/>
    <w:rsid w:val="00263DBD"/>
    <w:rsid w:val="004D1C0F"/>
    <w:rsid w:val="00665601"/>
    <w:rsid w:val="008F6727"/>
    <w:rsid w:val="00AC3572"/>
    <w:rsid w:val="00CB117F"/>
    <w:rsid w:val="00CF6CD9"/>
    <w:rsid w:val="00D654EB"/>
    <w:rsid w:val="00DC1938"/>
    <w:rsid w:val="00E70829"/>
    <w:rsid w:val="00E760E9"/>
    <w:rsid w:val="00E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A0ED-E095-4A86-9447-72B106D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2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B0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2B0C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2B0C"/>
  </w:style>
  <w:style w:type="paragraph" w:styleId="Akapitzlist">
    <w:name w:val="List Paragraph"/>
    <w:basedOn w:val="Normalny"/>
    <w:uiPriority w:val="34"/>
    <w:qFormat/>
    <w:rsid w:val="00172B0C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styleId="Odwoanieprzypisudolnego">
    <w:name w:val="footnote reference"/>
    <w:uiPriority w:val="99"/>
    <w:unhideWhenUsed/>
    <w:rsid w:val="00172B0C"/>
    <w:rPr>
      <w:vertAlign w:val="superscript"/>
    </w:rPr>
  </w:style>
  <w:style w:type="character" w:customStyle="1" w:styleId="object8">
    <w:name w:val="object8"/>
    <w:rsid w:val="00172B0C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172B0C"/>
    <w:rPr>
      <w:strike w:val="0"/>
      <w:dstrike w:val="0"/>
      <w:color w:val="00008B"/>
      <w:u w:val="none"/>
      <w:effect w:val="none"/>
    </w:rPr>
  </w:style>
  <w:style w:type="character" w:styleId="Odwoaniedokomentarza">
    <w:name w:val="annotation reference"/>
    <w:basedOn w:val="Domylnaczcionkaakapitu"/>
    <w:rsid w:val="00FB69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69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69B5"/>
  </w:style>
  <w:style w:type="paragraph" w:styleId="Tematkomentarza">
    <w:name w:val="annotation subject"/>
    <w:basedOn w:val="Tekstkomentarza"/>
    <w:next w:val="Tekstkomentarza"/>
    <w:link w:val="TematkomentarzaZnak"/>
    <w:rsid w:val="00FB6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69B5"/>
    <w:rPr>
      <w:b/>
      <w:bCs/>
    </w:rPr>
  </w:style>
  <w:style w:type="paragraph" w:styleId="Nagwek">
    <w:name w:val="header"/>
    <w:basedOn w:val="Normalny"/>
    <w:link w:val="NagwekZnak"/>
    <w:rsid w:val="0078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3C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DEBC-4CAE-45A5-AA9E-4D465FC8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4701</Words>
  <Characters>28211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Tajchman</cp:lastModifiedBy>
  <cp:revision>6</cp:revision>
  <cp:lastPrinted>2021-11-19T14:18:00Z</cp:lastPrinted>
  <dcterms:created xsi:type="dcterms:W3CDTF">2023-02-24T10:58:00Z</dcterms:created>
  <dcterms:modified xsi:type="dcterms:W3CDTF">2023-02-24T14:25:00Z</dcterms:modified>
</cp:coreProperties>
</file>