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2E" w:rsidRDefault="001612F7" w:rsidP="005E082E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6D" w:rsidRDefault="002A196D" w:rsidP="005E082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31493805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96D" w:rsidRPr="001A0851" w:rsidRDefault="002A196D" w:rsidP="005E08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2A196D" w:rsidRDefault="002A196D" w:rsidP="005E082E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1493805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196D" w:rsidRPr="001A0851" w:rsidRDefault="002A196D" w:rsidP="005E082E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14 lutego 2023 r.</w:t>
      </w:r>
      <w:bookmarkEnd w:id="0"/>
    </w:p>
    <w:p w:rsidR="005E082E" w:rsidRDefault="001612F7" w:rsidP="005E082E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WPS-IV.431.3.3.2022</w:t>
      </w:r>
      <w:bookmarkEnd w:id="1"/>
      <w:r>
        <w:rPr>
          <w:rFonts w:ascii="Calibri" w:hAnsi="Calibri" w:cs="Calibri"/>
        </w:rPr>
        <w:t>.AWM</w:t>
      </w:r>
    </w:p>
    <w:p w:rsidR="005E082E" w:rsidRPr="00C54280" w:rsidRDefault="001612F7" w:rsidP="005E082E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4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Pan</w:t>
      </w:r>
      <w:r w:rsidRPr="00C54280"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 </w:t>
      </w:r>
      <w:r w:rsidRPr="00C54280"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280">
        <w:rPr>
          <w:rFonts w:ascii="Calibri" w:hAnsi="Calibri" w:cs="Calibri"/>
        </w:rPr>
        <w:t>Jarosław Świerczewski</w:t>
      </w:r>
    </w:p>
    <w:p w:rsidR="005E082E" w:rsidRPr="00C54280" w:rsidRDefault="001612F7" w:rsidP="005E082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 w:rsidRPr="00C54280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 xml:space="preserve"> </w:t>
      </w:r>
      <w:r w:rsidRPr="00C54280">
        <w:rPr>
          <w:rFonts w:ascii="Calibri" w:hAnsi="Calibri" w:cs="Calibri"/>
        </w:rPr>
        <w:t>Programu SOS Wiosek Dziecięcych</w:t>
      </w:r>
      <w:r>
        <w:rPr>
          <w:rFonts w:ascii="Calibri" w:hAnsi="Calibri" w:cs="Calibri"/>
        </w:rPr>
        <w:t xml:space="preserve"> </w:t>
      </w:r>
      <w:r w:rsidRPr="00C54280">
        <w:rPr>
          <w:rFonts w:ascii="Calibri" w:hAnsi="Calibri" w:cs="Calibri"/>
        </w:rPr>
        <w:t>w Siedlcach</w:t>
      </w:r>
    </w:p>
    <w:p w:rsidR="005E082E" w:rsidRDefault="001612F7" w:rsidP="005E082E">
      <w:pPr>
        <w:tabs>
          <w:tab w:val="center" w:pos="4536"/>
        </w:tabs>
        <w:spacing w:line="276" w:lineRule="auto"/>
        <w:ind w:left="5387" w:right="-2"/>
        <w:rPr>
          <w:rFonts w:asciiTheme="minorHAnsi" w:hAnsiTheme="minorHAnsi" w:cstheme="minorHAnsi"/>
        </w:rPr>
      </w:pPr>
      <w:r w:rsidRPr="00DB105A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05A">
        <w:rPr>
          <w:rFonts w:asciiTheme="minorHAnsi" w:hAnsiTheme="minorHAnsi" w:cstheme="minorHAnsi"/>
          <w:noProof/>
          <w:color w:val="000000" w:themeColor="text1"/>
        </w:rPr>
        <w:t xml:space="preserve">ul. </w:t>
      </w:r>
      <w:r>
        <w:rPr>
          <w:rFonts w:asciiTheme="minorHAnsi" w:hAnsiTheme="minorHAnsi" w:cstheme="minorHAnsi"/>
        </w:rPr>
        <w:t>Dzieci Zamojszczyzny 37/7</w:t>
      </w:r>
      <w:r w:rsidRPr="00DB105A">
        <w:rPr>
          <w:rFonts w:asciiTheme="minorHAnsi" w:hAnsiTheme="minorHAnsi" w:cstheme="minorHAnsi"/>
        </w:rPr>
        <w:t xml:space="preserve"> </w:t>
      </w:r>
    </w:p>
    <w:p w:rsidR="005E082E" w:rsidRPr="00504F2F" w:rsidRDefault="001612F7" w:rsidP="005E082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08-110 Siedlce</w:t>
      </w:r>
    </w:p>
    <w:p w:rsidR="005E082E" w:rsidRPr="0073248B" w:rsidRDefault="001612F7" w:rsidP="005E082E">
      <w:pPr>
        <w:tabs>
          <w:tab w:val="center" w:pos="4536"/>
        </w:tabs>
        <w:spacing w:before="240" w:line="276" w:lineRule="auto"/>
        <w:jc w:val="center"/>
        <w:rPr>
          <w:rFonts w:asciiTheme="minorHAnsi" w:hAnsiTheme="minorHAnsi" w:cstheme="minorHAnsi"/>
          <w:color w:val="000000"/>
        </w:rPr>
      </w:pPr>
      <w:r w:rsidRPr="0073248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48B">
        <w:rPr>
          <w:rFonts w:asciiTheme="minorHAnsi" w:hAnsiTheme="minorHAnsi" w:cstheme="minorHAnsi"/>
          <w:color w:val="000000"/>
        </w:rPr>
        <w:t>WYSTĄPIENIE POKONTROLNE</w:t>
      </w:r>
    </w:p>
    <w:p w:rsidR="005E082E" w:rsidRPr="003E2A9D" w:rsidRDefault="005E082E" w:rsidP="005E082E">
      <w:pPr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</w:rPr>
      </w:pPr>
      <w:r w:rsidRPr="00893B27">
        <w:rPr>
          <w:rFonts w:asciiTheme="minorHAnsi" w:hAnsiTheme="minorHAnsi" w:cstheme="minorHAnsi"/>
          <w:color w:val="000000"/>
        </w:rPr>
        <w:t xml:space="preserve">Na podstawie art. 197b w związku z art. 186 pkt 3 ustawy z dnia 9 czerwca 2011 r. o wspieraniu rodziny i systemie pieczy zastępczej (Dz. U. z 2022 r. poz. 447, z </w:t>
      </w:r>
      <w:proofErr w:type="spellStart"/>
      <w:r w:rsidRPr="00893B27">
        <w:rPr>
          <w:rFonts w:asciiTheme="minorHAnsi" w:hAnsiTheme="minorHAnsi" w:cstheme="minorHAnsi"/>
          <w:color w:val="000000"/>
        </w:rPr>
        <w:t>późn</w:t>
      </w:r>
      <w:proofErr w:type="spellEnd"/>
      <w:r w:rsidRPr="00893B27">
        <w:rPr>
          <w:rFonts w:asciiTheme="minorHAnsi" w:hAnsiTheme="minorHAnsi" w:cstheme="minorHAnsi"/>
          <w:color w:val="000000"/>
        </w:rPr>
        <w:t>. zm.), zwanej dalej ustawą</w:t>
      </w:r>
      <w:r w:rsidRPr="00893B27">
        <w:rPr>
          <w:rFonts w:asciiTheme="minorHAnsi" w:hAnsiTheme="minorHAnsi" w:cstheme="minorHAnsi"/>
        </w:rPr>
        <w:t xml:space="preserve">, </w:t>
      </w:r>
      <w:r w:rsidRPr="00893B27">
        <w:rPr>
          <w:rFonts w:asciiTheme="minorHAnsi" w:hAnsiTheme="minorHAnsi" w:cstheme="minorHAnsi"/>
          <w:color w:val="000000"/>
        </w:rPr>
        <w:t>zespół inspektorów Wydziału Polityki Społecznej Mazowieckiego Urzędu Wojewódzkiego w Warszawie w składzie: Agnieszka Woźniak-Markowska - starszy inspektor wojewódzki, Anna Mikołajczyk - starszy inspektor wojewódzki oraz Beata Kosmalska-Balik – kierownik oddziału, przeprowadził w terminie</w:t>
      </w:r>
      <w:r w:rsidRPr="00893B27">
        <w:rPr>
          <w:rFonts w:asciiTheme="minorHAnsi" w:hAnsiTheme="minorHAnsi" w:cstheme="minorHAnsi"/>
          <w:b/>
          <w:color w:val="000000"/>
        </w:rPr>
        <w:t xml:space="preserve"> </w:t>
      </w:r>
      <w:r w:rsidRPr="00893B27">
        <w:rPr>
          <w:rFonts w:asciiTheme="minorHAnsi" w:hAnsiTheme="minorHAnsi" w:cstheme="minorHAnsi"/>
          <w:color w:val="000000"/>
        </w:rPr>
        <w:t xml:space="preserve">od 24 października do </w:t>
      </w:r>
      <w:r w:rsidRPr="009509E6">
        <w:rPr>
          <w:rFonts w:asciiTheme="minorHAnsi" w:hAnsiTheme="minorHAnsi" w:cstheme="minorHAnsi"/>
          <w:color w:val="000000"/>
        </w:rPr>
        <w:t xml:space="preserve">5 grudnia 2022 r. kontrolę doraźną w trybie uproszczonym w </w:t>
      </w:r>
      <w:r w:rsidRPr="009509E6">
        <w:rPr>
          <w:rFonts w:asciiTheme="minorHAnsi" w:hAnsiTheme="minorHAnsi" w:cstheme="minorHAnsi"/>
        </w:rPr>
        <w:t>Placówce Opiekuńczo-</w:t>
      </w:r>
      <w:r w:rsidRPr="00893B27">
        <w:rPr>
          <w:rFonts w:asciiTheme="minorHAnsi" w:hAnsiTheme="minorHAnsi" w:cstheme="minorHAnsi"/>
        </w:rPr>
        <w:t>Wychowawczej „Przystań”, ul. Dzieci Zamojszczyzny 37/7, 08-110 Siedlce, zwanej dalej Placówką</w:t>
      </w:r>
      <w:r w:rsidRPr="00893B27">
        <w:rPr>
          <w:rFonts w:asciiTheme="minorHAnsi" w:hAnsiTheme="minorHAnsi" w:cstheme="minorHAnsi"/>
          <w:bCs/>
        </w:rPr>
        <w:t>.</w:t>
      </w: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bCs/>
        </w:rPr>
      </w:pPr>
      <w:r w:rsidRPr="00893B27">
        <w:rPr>
          <w:rFonts w:asciiTheme="minorHAnsi" w:hAnsiTheme="minorHAnsi" w:cstheme="minorHAnsi"/>
          <w:color w:val="000000"/>
        </w:rPr>
        <w:t xml:space="preserve">Zakres kontroli obejmował </w:t>
      </w:r>
      <w:r w:rsidRPr="00893B27">
        <w:rPr>
          <w:rFonts w:asciiTheme="minorHAnsi" w:hAnsiTheme="minorHAnsi" w:cstheme="minorHAnsi"/>
        </w:rPr>
        <w:t xml:space="preserve">przestrzeganie standardów opieki i wychowania w placówce opiekuńczo-wychowawczej, zaspokajanie potrzeb dziecka i respektowanie jego praw, zgodność zatrudnienia pracowników z kwalifikacjami określonymi w przepisach w okresie od </w:t>
      </w:r>
      <w:r w:rsidRPr="00CB5A26">
        <w:rPr>
          <w:rFonts w:asciiTheme="minorHAnsi" w:hAnsiTheme="minorHAnsi" w:cstheme="minorHAnsi"/>
          <w:color w:val="000000" w:themeColor="text1"/>
        </w:rPr>
        <w:t xml:space="preserve">1 stycznia 2021 r. do 24 października 2022 r., </w:t>
      </w:r>
      <w:r w:rsidR="00046811" w:rsidRPr="00046811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</w:t>
      </w:r>
      <w:r w:rsidRPr="00046811">
        <w:rPr>
          <w:rFonts w:asciiTheme="minorHAnsi" w:hAnsiTheme="minorHAnsi" w:cstheme="minorHAnsi"/>
          <w:color w:val="000000" w:themeColor="text1"/>
          <w:highlight w:val="black"/>
        </w:rPr>
        <w:t xml:space="preserve"> </w:t>
      </w:r>
      <w:r w:rsidR="00046811" w:rsidRPr="00046811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…………………………………………………………………………………………..</w:t>
      </w:r>
      <w:r w:rsidRPr="00046811">
        <w:rPr>
          <w:rFonts w:asciiTheme="minorHAnsi" w:hAnsiTheme="minorHAnsi" w:cstheme="minorHAnsi"/>
          <w:color w:val="000000" w:themeColor="text1"/>
          <w:highlight w:val="black"/>
        </w:rPr>
        <w:t>.</w:t>
      </w:r>
    </w:p>
    <w:p w:rsidR="005E082E" w:rsidRPr="00893B27" w:rsidRDefault="001612F7" w:rsidP="005E082E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</w:r>
      <w:r w:rsidRPr="00893B27">
        <w:rPr>
          <w:rFonts w:asciiTheme="minorHAnsi" w:hAnsiTheme="minorHAnsi" w:cstheme="minorHAnsi"/>
          <w:color w:val="000000"/>
        </w:rPr>
        <w:t>Na podstawie art. 197d ustawy oraz</w:t>
      </w:r>
      <w:r w:rsidRPr="00893B27">
        <w:rPr>
          <w:rFonts w:asciiTheme="minorHAnsi" w:hAnsiTheme="minorHAnsi" w:cstheme="minorHAnsi"/>
          <w:i/>
          <w:color w:val="000000"/>
        </w:rPr>
        <w:t xml:space="preserve"> </w:t>
      </w:r>
      <w:r w:rsidRPr="00893B27">
        <w:rPr>
          <w:rFonts w:asciiTheme="minorHAnsi" w:hAnsiTheme="minorHAnsi" w:cstheme="minorHAnsi"/>
          <w:color w:val="000000"/>
        </w:rPr>
        <w:t>na podstawie rozporządzenia Ministra Pracy i Polityki Społecznej z dnia 21 sierpnia 2015 r. w sprawie przeprowadzania kontroli przez wojewodę oraz wzoru legitymacji uprawniającej do przeprowadzania kontroli (Dz. U. poz. 1477) przekazuję niniejsze wystąpienie pokontrolne.</w:t>
      </w:r>
    </w:p>
    <w:p w:rsidR="005E082E" w:rsidRPr="00893B27" w:rsidRDefault="005E082E" w:rsidP="005E082E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5E082E" w:rsidRPr="00893B27" w:rsidRDefault="001612F7" w:rsidP="005E082E">
      <w:pPr>
        <w:spacing w:line="276" w:lineRule="auto"/>
        <w:ind w:right="-68"/>
        <w:rPr>
          <w:rFonts w:asciiTheme="minorHAnsi" w:hAnsiTheme="minorHAnsi" w:cstheme="minorHAnsi"/>
        </w:rPr>
      </w:pPr>
      <w:r w:rsidRPr="00893B27">
        <w:rPr>
          <w:rFonts w:asciiTheme="minorHAnsi" w:hAnsiTheme="minorHAnsi" w:cstheme="minorHAnsi"/>
        </w:rPr>
        <w:t xml:space="preserve">Ustaleń kontroli dokonano na podstawie: rozmowy z Panem i wychowawcą liderem, udostępnionej dokumentacji, w tym udzielonych wyjaśnień, oględzin placówki oraz rozmowy z wychowankiem. </w:t>
      </w:r>
    </w:p>
    <w:p w:rsidR="005E082E" w:rsidRPr="00893B27" w:rsidRDefault="001612F7" w:rsidP="005E082E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</w:rPr>
        <w:t>Placówka Opiekuńczo-Wychowawcza „Przystań” w Siedlcach jest placówką typu socjalizacyjnego z miejscami interwencyjnymi. Posiada</w:t>
      </w:r>
      <w:r>
        <w:rPr>
          <w:rFonts w:asciiTheme="minorHAnsi" w:hAnsiTheme="minorHAnsi" w:cstheme="minorHAnsi"/>
        </w:rPr>
        <w:t>ła</w:t>
      </w:r>
      <w:r w:rsidRPr="00893B27">
        <w:rPr>
          <w:rFonts w:asciiTheme="minorHAnsi" w:hAnsiTheme="minorHAnsi" w:cstheme="minorHAnsi"/>
        </w:rPr>
        <w:t xml:space="preserve"> łącznie 8 miejsc – 4 socjalizacyjne i 4 interwencyjne. Jednostka jest prowadzona przez Stowarzyszenie SOS Wioski Dziecięce w Polsce na zlecenie Miasta Siedlce</w:t>
      </w:r>
      <w:r>
        <w:rPr>
          <w:rFonts w:asciiTheme="minorHAnsi" w:hAnsiTheme="minorHAnsi" w:cstheme="minorHAnsi"/>
        </w:rPr>
        <w:t>. Placówka d</w:t>
      </w:r>
      <w:r w:rsidRPr="00893B27">
        <w:rPr>
          <w:rFonts w:asciiTheme="minorHAnsi" w:hAnsiTheme="minorHAnsi" w:cstheme="minorHAnsi"/>
        </w:rPr>
        <w:t xml:space="preserve">ziała na podstawie Decyzji Wojewody Mazowieckiego nr 3195/2015 z 23 grudnia 2015 r., zmienionej decyzją nr 2068/2018 z 10 grudnia 2018 r. oraz decyzją nr 192/2020 z 23 listopada 2020 r. i jest wpisana do Rejestru </w:t>
      </w:r>
      <w:r>
        <w:rPr>
          <w:rFonts w:asciiTheme="minorHAnsi" w:hAnsiTheme="minorHAnsi" w:cstheme="minorHAnsi"/>
        </w:rPr>
        <w:t>placówek opiekuńczo-</w:t>
      </w:r>
      <w:r w:rsidRPr="00893B27">
        <w:rPr>
          <w:rFonts w:asciiTheme="minorHAnsi" w:hAnsiTheme="minorHAnsi" w:cstheme="minorHAnsi"/>
        </w:rPr>
        <w:t xml:space="preserve">wychowawczych, regionalnych placówek opiekuńczo-terapeutycznych </w:t>
      </w:r>
      <w:r w:rsidRPr="00893B27">
        <w:rPr>
          <w:rFonts w:asciiTheme="minorHAnsi" w:hAnsiTheme="minorHAnsi" w:cstheme="minorHAnsi"/>
        </w:rPr>
        <w:lastRenderedPageBreak/>
        <w:t xml:space="preserve">oraz interwencyjnych ośrodków </w:t>
      </w:r>
      <w:proofErr w:type="spellStart"/>
      <w:r w:rsidRPr="00893B27">
        <w:rPr>
          <w:rFonts w:asciiTheme="minorHAnsi" w:hAnsiTheme="minorHAnsi" w:cstheme="minorHAnsi"/>
        </w:rPr>
        <w:t>preadopcyjnych</w:t>
      </w:r>
      <w:proofErr w:type="spellEnd"/>
      <w:r w:rsidRPr="00893B27">
        <w:rPr>
          <w:rFonts w:asciiTheme="minorHAnsi" w:hAnsiTheme="minorHAnsi" w:cstheme="minorHAnsi"/>
        </w:rPr>
        <w:t xml:space="preserve"> województwa mazowieckiego pod pozycją 275.</w:t>
      </w:r>
      <w:r w:rsidRPr="00893B27">
        <w:rPr>
          <w:rFonts w:asciiTheme="minorHAnsi" w:hAnsiTheme="minorHAnsi" w:cstheme="minorHAnsi"/>
          <w:color w:val="000000"/>
        </w:rPr>
        <w:t xml:space="preserve"> </w:t>
      </w: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</w:rPr>
      </w:pPr>
      <w:r w:rsidRPr="00893B27">
        <w:rPr>
          <w:rFonts w:asciiTheme="minorHAnsi" w:hAnsiTheme="minorHAnsi" w:cstheme="minorHAnsi"/>
        </w:rPr>
        <w:t>W okresie objętym kontrolą w jednostce odbyła się kontrola przeprowadzona 29 czerwca 2022 r. przez Miejski Ośrodek Pomocy Rodzinie w Siedlcach w zakresie realizacji w 2022 r. zadań pn. zapewnienie opieki i wychowania w placówkach opiekuńczo-wychowawczych.</w:t>
      </w:r>
      <w:r w:rsidRPr="00893B27">
        <w:rPr>
          <w:rFonts w:asciiTheme="minorHAnsi" w:hAnsiTheme="minorHAnsi" w:cstheme="minorHAnsi"/>
          <w:color w:val="000000"/>
        </w:rPr>
        <w:t xml:space="preserve"> </w:t>
      </w:r>
      <w:r w:rsidRPr="002A611F">
        <w:rPr>
          <w:rFonts w:asciiTheme="minorHAnsi" w:hAnsiTheme="minorHAnsi" w:cstheme="minorHAnsi"/>
          <w:color w:val="000000"/>
        </w:rPr>
        <w:t>Nie wydano zaleceń.</w:t>
      </w:r>
      <w:r w:rsidRPr="00893B27">
        <w:rPr>
          <w:rFonts w:asciiTheme="minorHAnsi" w:hAnsiTheme="minorHAnsi" w:cstheme="minorHAnsi"/>
          <w:color w:val="000000"/>
        </w:rPr>
        <w:t xml:space="preserve"> Ostatnia kontrola Wojewody Mazowieckiego odbyła się </w:t>
      </w:r>
      <w:r>
        <w:rPr>
          <w:rFonts w:asciiTheme="minorHAnsi" w:hAnsiTheme="minorHAnsi" w:cstheme="minorHAnsi"/>
        </w:rPr>
        <w:t>w terminie 9-11 marca 2020 r. O</w:t>
      </w:r>
      <w:r w:rsidRPr="00893B27">
        <w:rPr>
          <w:rFonts w:asciiTheme="minorHAnsi" w:hAnsiTheme="minorHAnsi" w:cstheme="minorHAnsi"/>
        </w:rPr>
        <w:t>dstąpiono od wydania zaleceń pokontrolnych</w:t>
      </w:r>
      <w:r>
        <w:rPr>
          <w:rFonts w:asciiTheme="minorHAnsi" w:hAnsiTheme="minorHAnsi" w:cstheme="minorHAnsi"/>
        </w:rPr>
        <w:t>,</w:t>
      </w:r>
      <w:r w:rsidRPr="00893B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</w:t>
      </w:r>
      <w:r w:rsidRPr="00893B27">
        <w:rPr>
          <w:rFonts w:asciiTheme="minorHAnsi" w:hAnsiTheme="minorHAnsi" w:cstheme="minorHAnsi"/>
        </w:rPr>
        <w:t xml:space="preserve">formułowano 2 uwagi dotyczące wyznaczania w planach pomocy dziecku celów i działań długoterminowych oraz wyrównania kwot kieszonkowego dla jednego wychowanka za okres 3 miesięcy. </w:t>
      </w:r>
    </w:p>
    <w:p w:rsidR="005E082E" w:rsidRPr="00893B27" w:rsidRDefault="005E082E" w:rsidP="005E082E">
      <w:pPr>
        <w:spacing w:line="276" w:lineRule="auto"/>
        <w:ind w:right="-68"/>
        <w:rPr>
          <w:rFonts w:asciiTheme="minorHAnsi" w:hAnsiTheme="minorHAnsi" w:cstheme="minorHAnsi"/>
          <w:color w:val="000000"/>
        </w:rPr>
      </w:pPr>
    </w:p>
    <w:p w:rsidR="005E082E" w:rsidRPr="00893B27" w:rsidRDefault="001612F7" w:rsidP="005E082E">
      <w:pPr>
        <w:spacing w:line="276" w:lineRule="auto"/>
        <w:ind w:right="-68"/>
        <w:rPr>
          <w:rFonts w:asciiTheme="minorHAnsi" w:hAnsiTheme="minorHAnsi" w:cstheme="minorHAnsi"/>
        </w:rPr>
      </w:pPr>
      <w:r w:rsidRPr="00893B27">
        <w:rPr>
          <w:rFonts w:asciiTheme="minorHAnsi" w:hAnsiTheme="minorHAnsi" w:cstheme="minorHAnsi"/>
          <w:color w:val="000000"/>
        </w:rPr>
        <w:t xml:space="preserve">Placówka działa w strukturze Programu SOS Wiosek Dziecięcych w Siedlcach, którego jest Pan dyrektorem od dnia powstania. </w:t>
      </w:r>
      <w:r w:rsidRPr="00893B27">
        <w:rPr>
          <w:rFonts w:asciiTheme="minorHAnsi" w:hAnsiTheme="minorHAnsi" w:cstheme="minorHAnsi"/>
          <w:color w:val="000000" w:themeColor="text1"/>
        </w:rPr>
        <w:t xml:space="preserve">Organizację placówki określa Regulamin organizacyjny </w:t>
      </w:r>
      <w:r w:rsidRPr="00893B27">
        <w:rPr>
          <w:rFonts w:asciiTheme="minorHAnsi" w:hAnsiTheme="minorHAnsi" w:cstheme="minorHAnsi"/>
        </w:rPr>
        <w:t>Placówki Opiekuńczo-Wychowawczej Przystań w Siedlcach oraz Statut Placówki Opiekuńczo-Wychowawczej Przystań w Siedlcach. Powyższe dokumenty zostały wprowadzone Uchwałą Nr 62/2018 Zarządu Stowarzyszenia „SOS Wioski Dziecięce w Polsce” z dnia 28 grudnia 2018 r. w sprawie przyjęcia Regulaminu i Statutu Placówki Opiekuńczo-Wychowawczej – Przystań w Programie SOS Wiosek Dziecięcych Siedlce oraz zmienione Uchwałą Nr 30/2020 z dnia 26 września 2020 r.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893B27">
        <w:rPr>
          <w:rFonts w:asciiTheme="minorHAnsi" w:hAnsiTheme="minorHAnsi" w:cstheme="minorHAnsi"/>
        </w:rPr>
        <w:t xml:space="preserve"> Zgodnie z zapisem § 6 statutu jednostki placówką kieruje i reprezentuje na zewnątrz Dyrektor Wioski SOS przy pomocy Wychowawcy lidera. </w:t>
      </w:r>
      <w:r w:rsidR="005E082E" w:rsidRPr="005E082E">
        <w:rPr>
          <w:rFonts w:asciiTheme="minorHAnsi" w:hAnsiTheme="minorHAnsi" w:cstheme="minorHAnsi"/>
          <w:highlight w:val="black"/>
        </w:rPr>
        <w:t>…………………………………. …………………………………………………………………………………………….</w:t>
      </w:r>
      <w:r w:rsidRPr="005E082E">
        <w:rPr>
          <w:rFonts w:asciiTheme="minorHAnsi" w:hAnsiTheme="minorHAnsi" w:cstheme="minorHAnsi"/>
          <w:highlight w:val="black"/>
        </w:rPr>
        <w:t>.</w:t>
      </w:r>
      <w:r w:rsidRPr="00893B27">
        <w:rPr>
          <w:rFonts w:asciiTheme="minorHAnsi" w:hAnsiTheme="minorHAnsi" w:cstheme="minorHAnsi"/>
        </w:rPr>
        <w:t xml:space="preserve"> </w:t>
      </w:r>
    </w:p>
    <w:p w:rsidR="005E082E" w:rsidRPr="00893B27" w:rsidRDefault="005E082E" w:rsidP="005E082E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iCs/>
        </w:rPr>
      </w:pPr>
      <w:r w:rsidRPr="00893B27">
        <w:rPr>
          <w:rFonts w:asciiTheme="minorHAnsi" w:hAnsiTheme="minorHAnsi" w:cstheme="minorHAnsi"/>
          <w:color w:val="000000"/>
        </w:rPr>
        <w:t xml:space="preserve">Na dzień kontroli zachowany był limit liczby dzieci określony w art. 95 ust. 3 ustawy. Na listę wychowanków wpisanych było 8 </w:t>
      </w:r>
      <w:r>
        <w:rPr>
          <w:rFonts w:asciiTheme="minorHAnsi" w:hAnsiTheme="minorHAnsi" w:cstheme="minorHAnsi"/>
          <w:color w:val="000000" w:themeColor="text1"/>
        </w:rPr>
        <w:t>dzieci (</w:t>
      </w:r>
      <w:r w:rsidRPr="002F4C11">
        <w:rPr>
          <w:rFonts w:asciiTheme="minorHAnsi" w:hAnsiTheme="minorHAnsi" w:cstheme="minorHAnsi"/>
          <w:color w:val="000000" w:themeColor="text1"/>
        </w:rPr>
        <w:t>4 na miejscach</w:t>
      </w:r>
      <w:r>
        <w:rPr>
          <w:rFonts w:asciiTheme="minorHAnsi" w:hAnsiTheme="minorHAnsi" w:cstheme="minorHAnsi"/>
          <w:color w:val="000000" w:themeColor="text1"/>
        </w:rPr>
        <w:t xml:space="preserve"> socjalizacyjnych</w:t>
      </w:r>
      <w:r w:rsidRPr="002F4C11">
        <w:rPr>
          <w:rFonts w:asciiTheme="minorHAnsi" w:hAnsiTheme="minorHAnsi" w:cstheme="minorHAnsi"/>
          <w:color w:val="000000" w:themeColor="text1"/>
        </w:rPr>
        <w:t xml:space="preserve"> oraz 4 na miejscach </w:t>
      </w:r>
      <w:r w:rsidRPr="00893B27">
        <w:rPr>
          <w:rFonts w:asciiTheme="minorHAnsi" w:hAnsiTheme="minorHAnsi" w:cstheme="minorHAnsi"/>
          <w:color w:val="000000" w:themeColor="text1"/>
        </w:rPr>
        <w:t>interwencyjn</w:t>
      </w:r>
      <w:r>
        <w:rPr>
          <w:rFonts w:asciiTheme="minorHAnsi" w:hAnsiTheme="minorHAnsi" w:cstheme="minorHAnsi"/>
          <w:color w:val="000000" w:themeColor="text1"/>
        </w:rPr>
        <w:t>ych)</w:t>
      </w:r>
      <w:r>
        <w:rPr>
          <w:rFonts w:asciiTheme="minorHAnsi" w:hAnsiTheme="minorHAnsi" w:cstheme="minorHAnsi"/>
          <w:iCs/>
          <w:color w:val="000000" w:themeColor="text1"/>
        </w:rPr>
        <w:t>. W dniu kontroli w placówce umieszczonych było</w:t>
      </w:r>
      <w:r w:rsidRPr="00893B27">
        <w:rPr>
          <w:rFonts w:asciiTheme="minorHAnsi" w:hAnsiTheme="minorHAnsi" w:cstheme="minorHAnsi"/>
          <w:iCs/>
          <w:color w:val="000000" w:themeColor="text1"/>
        </w:rPr>
        <w:t xml:space="preserve"> łącznie 6 dzieci przyjętych na podstawie postanowienia o umieszczeniu w trybie natychmiastowym. </w:t>
      </w:r>
      <w:r w:rsidRPr="000544B2">
        <w:rPr>
          <w:rFonts w:asciiTheme="minorHAnsi" w:hAnsiTheme="minorHAnsi" w:cstheme="minorHAnsi"/>
          <w:iCs/>
        </w:rPr>
        <w:t xml:space="preserve">Wychowankowie przebywający w placówce byli w wieku od 1 roku do 17 lat. Poniżej 10 roku życia było pięcioro dzieci, które zostały przyjęte do placówki w trybie interwencyjnym. Czworo z nich </w:t>
      </w:r>
      <w:r w:rsidRPr="000544B2">
        <w:rPr>
          <w:rFonts w:asciiTheme="minorHAnsi" w:hAnsiTheme="minorHAnsi" w:cstheme="minorHAnsi"/>
          <w:iCs/>
          <w:color w:val="000000" w:themeColor="text1"/>
        </w:rPr>
        <w:t xml:space="preserve">zostało umieszczonych w placówce ze starszym rodzeństwem, co jest zgodne z art. 95 ust. 2 ustawy. </w:t>
      </w:r>
      <w:r>
        <w:rPr>
          <w:rFonts w:asciiTheme="minorHAnsi" w:hAnsiTheme="minorHAnsi" w:cstheme="minorHAnsi"/>
          <w:iCs/>
        </w:rPr>
        <w:t>Od stycznia 2022 r. w Przystani</w:t>
      </w:r>
      <w:r w:rsidRPr="00893B27">
        <w:rPr>
          <w:rFonts w:asciiTheme="minorHAnsi" w:hAnsiTheme="minorHAnsi" w:cstheme="minorHAnsi"/>
          <w:iCs/>
        </w:rPr>
        <w:t xml:space="preserve"> przebywało 15 wychowanków. W tym czasie przyjęto 8 dzieci, z czego 6 w trybie interwencyjnym, a 7 opuściło p</w:t>
      </w:r>
      <w:r>
        <w:rPr>
          <w:rFonts w:asciiTheme="minorHAnsi" w:hAnsiTheme="minorHAnsi" w:cstheme="minorHAnsi"/>
          <w:iCs/>
        </w:rPr>
        <w:t>lacówkę</w:t>
      </w:r>
      <w:r>
        <w:rPr>
          <w:rStyle w:val="Odwoanieprzypisudolnego"/>
          <w:rFonts w:asciiTheme="minorHAnsi" w:hAnsiTheme="minorHAnsi" w:cstheme="minorHAnsi"/>
          <w:iCs/>
        </w:rPr>
        <w:footnoteReference w:id="2"/>
      </w:r>
      <w:r w:rsidRPr="00893B27">
        <w:rPr>
          <w:rFonts w:asciiTheme="minorHAnsi" w:hAnsiTheme="minorHAnsi" w:cstheme="minorHAnsi"/>
          <w:iCs/>
        </w:rPr>
        <w:t>.</w:t>
      </w:r>
    </w:p>
    <w:p w:rsidR="00C43E33" w:rsidRPr="00C43E33" w:rsidRDefault="001612F7" w:rsidP="005E082E">
      <w:pPr>
        <w:spacing w:line="276" w:lineRule="auto"/>
        <w:rPr>
          <w:rFonts w:asciiTheme="minorHAnsi" w:eastAsia="Calibri" w:hAnsiTheme="minorHAnsi" w:cstheme="minorHAnsi"/>
          <w:highlight w:val="black"/>
          <w:lang w:eastAsia="en-US"/>
        </w:rPr>
      </w:pPr>
      <w:r w:rsidRPr="00893B27">
        <w:rPr>
          <w:rFonts w:asciiTheme="minorHAnsi" w:hAnsiTheme="minorHAnsi" w:cstheme="minorHAnsi"/>
        </w:rPr>
        <w:t xml:space="preserve">Jednostka spełnia wymogi określone w art. 106 ust. 2 i 2a ustawy. Jest położona na jednej nieruchomości gruntowej z innymi placówkami opiekuńczo-wychowawczymi, co jest zgodne z art. 106 ust. 3a ustawy. </w:t>
      </w:r>
      <w:r w:rsidRPr="00893B27">
        <w:rPr>
          <w:rFonts w:asciiTheme="minorHAnsi" w:hAnsiTheme="minorHAnsi" w:cstheme="minorHAnsi"/>
          <w:iCs/>
        </w:rPr>
        <w:t>Placówka m</w:t>
      </w:r>
      <w:r w:rsidRPr="00893B27">
        <w:rPr>
          <w:rFonts w:asciiTheme="minorHAnsi" w:hAnsiTheme="minorHAnsi" w:cstheme="minorHAnsi"/>
          <w:color w:val="000000"/>
        </w:rPr>
        <w:t xml:space="preserve">ieści się </w:t>
      </w:r>
      <w:r w:rsidRPr="00893B27">
        <w:rPr>
          <w:rFonts w:asciiTheme="minorHAnsi" w:hAnsiTheme="minorHAnsi" w:cstheme="minorHAnsi"/>
        </w:rPr>
        <w:t>w budynku wolnostojącym, położonym na ogrodzonej działce</w:t>
      </w:r>
      <w:r>
        <w:rPr>
          <w:rFonts w:asciiTheme="minorHAnsi" w:hAnsiTheme="minorHAnsi" w:cstheme="minorHAnsi"/>
        </w:rPr>
        <w:t>, posiada</w:t>
      </w:r>
      <w:r w:rsidRPr="00893B27">
        <w:rPr>
          <w:rFonts w:asciiTheme="minorHAnsi" w:hAnsiTheme="minorHAnsi" w:cstheme="minorHAnsi"/>
        </w:rPr>
        <w:t xml:space="preserve"> 5 pokoi </w:t>
      </w:r>
      <w:r w:rsidRPr="00893B27">
        <w:rPr>
          <w:rFonts w:asciiTheme="minorHAnsi" w:eastAsia="Calibri" w:hAnsiTheme="minorHAnsi" w:cstheme="minorHAnsi"/>
          <w:lang w:eastAsia="en-US"/>
        </w:rPr>
        <w:t>2-osobowych</w:t>
      </w:r>
      <w:r w:rsidRPr="00C43E33">
        <w:rPr>
          <w:rFonts w:asciiTheme="minorHAnsi" w:eastAsia="Calibri" w:hAnsiTheme="minorHAnsi" w:cstheme="minorHAnsi"/>
          <w:lang w:eastAsia="en-US"/>
        </w:rPr>
        <w:t xml:space="preserve">. </w:t>
      </w:r>
      <w:r w:rsidR="00C43E33" w:rsidRPr="00C43E33">
        <w:rPr>
          <w:rFonts w:asciiTheme="minorHAnsi" w:eastAsia="Calibri" w:hAnsiTheme="minorHAnsi" w:cstheme="minorHAnsi"/>
          <w:highlight w:val="black"/>
          <w:lang w:eastAsia="en-US"/>
        </w:rPr>
        <w:t>………………………………………..</w:t>
      </w:r>
      <w:r w:rsidRPr="00C43E33">
        <w:rPr>
          <w:rFonts w:asciiTheme="minorHAnsi" w:eastAsia="Calibri" w:hAnsiTheme="minorHAnsi" w:cstheme="minorHAnsi"/>
          <w:highlight w:val="black"/>
          <w:lang w:eastAsia="en-US"/>
        </w:rPr>
        <w:t xml:space="preserve"> </w:t>
      </w:r>
    </w:p>
    <w:p w:rsidR="00C43E33" w:rsidRDefault="00C43E33" w:rsidP="005E082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C43E33">
        <w:rPr>
          <w:rFonts w:asciiTheme="minorHAnsi" w:eastAsia="Calibri" w:hAnsiTheme="minorHAnsi" w:cstheme="minorHAnsi"/>
          <w:highlight w:val="black"/>
          <w:lang w:eastAsia="en-US"/>
        </w:rPr>
        <w:t>……………………………………………………………………………………………………………………………………….</w:t>
      </w:r>
      <w:r w:rsidR="001612F7" w:rsidRPr="00C43E33">
        <w:rPr>
          <w:rFonts w:asciiTheme="minorHAnsi" w:eastAsia="Calibri" w:hAnsiTheme="minorHAnsi" w:cstheme="minorHAnsi"/>
          <w:highlight w:val="black"/>
          <w:lang w:eastAsia="en-US"/>
        </w:rPr>
        <w:t>.</w:t>
      </w:r>
      <w:r w:rsidR="001612F7" w:rsidRPr="00893B27">
        <w:rPr>
          <w:rFonts w:asciiTheme="minorHAnsi" w:eastAsia="Calibri" w:hAnsiTheme="minorHAnsi" w:cstheme="minorHAnsi"/>
          <w:lang w:eastAsia="en-US"/>
        </w:rPr>
        <w:t xml:space="preserve"> </w:t>
      </w:r>
    </w:p>
    <w:p w:rsidR="005E082E" w:rsidRPr="000544B2" w:rsidRDefault="001612F7" w:rsidP="005E082E">
      <w:pPr>
        <w:spacing w:line="276" w:lineRule="auto"/>
        <w:rPr>
          <w:rFonts w:asciiTheme="minorHAnsi" w:hAnsiTheme="minorHAnsi" w:cstheme="minorHAnsi"/>
        </w:rPr>
      </w:pPr>
      <w:r w:rsidRPr="00893B27">
        <w:rPr>
          <w:rFonts w:asciiTheme="minorHAnsi" w:eastAsia="Calibri" w:hAnsiTheme="minorHAnsi" w:cstheme="minorHAnsi"/>
          <w:lang w:eastAsia="en-US"/>
        </w:rPr>
        <w:t xml:space="preserve">W jednostce znajdowały się także </w:t>
      </w:r>
      <w:r w:rsidRPr="00893B27">
        <w:rPr>
          <w:rFonts w:asciiTheme="minorHAnsi" w:hAnsiTheme="minorHAnsi" w:cstheme="minorHAnsi"/>
        </w:rPr>
        <w:t xml:space="preserve">łazienki, miejsce do nauki, przygotowywania </w:t>
      </w:r>
      <w:r w:rsidRPr="00893B27">
        <w:rPr>
          <w:rFonts w:asciiTheme="minorHAnsi" w:hAnsiTheme="minorHAnsi" w:cstheme="minorHAnsi"/>
          <w:color w:val="000000" w:themeColor="text1"/>
        </w:rPr>
        <w:t xml:space="preserve">posiłków oraz wspólna przestrzeń mieszkalna, o których mowa w § 18 ust. 3 </w:t>
      </w:r>
      <w:r w:rsidRPr="00893B27">
        <w:rPr>
          <w:rFonts w:asciiTheme="minorHAnsi" w:hAnsiTheme="minorHAnsi" w:cstheme="minorHAnsi"/>
          <w:iCs/>
          <w:color w:val="000000" w:themeColor="text1"/>
        </w:rPr>
        <w:t>rozporządzenia Ministra Pracy</w:t>
      </w:r>
      <w:r w:rsidRPr="00893B27">
        <w:rPr>
          <w:rFonts w:asciiTheme="minorHAnsi" w:hAnsiTheme="minorHAnsi" w:cstheme="minorHAnsi"/>
          <w:color w:val="000000" w:themeColor="text1"/>
        </w:rPr>
        <w:t xml:space="preserve"> </w:t>
      </w:r>
      <w:r w:rsidRPr="00893B27">
        <w:rPr>
          <w:rFonts w:asciiTheme="minorHAnsi" w:hAnsiTheme="minorHAnsi" w:cstheme="minorHAnsi"/>
          <w:iCs/>
          <w:color w:val="000000" w:themeColor="text1"/>
        </w:rPr>
        <w:t>i Polityki Społecznej z dnia 22 grudnia 2011 r.</w:t>
      </w:r>
      <w:r w:rsidRPr="00893B27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893B27">
        <w:rPr>
          <w:rFonts w:asciiTheme="minorHAnsi" w:hAnsiTheme="minorHAnsi" w:cstheme="minorHAnsi"/>
          <w:iCs/>
          <w:color w:val="000000" w:themeColor="text1"/>
        </w:rPr>
        <w:t>w sprawie instytucjonalnej pieczy zastęp</w:t>
      </w:r>
      <w:bookmarkStart w:id="2" w:name="_GoBack"/>
      <w:bookmarkEnd w:id="2"/>
      <w:r w:rsidRPr="00893B27">
        <w:rPr>
          <w:rFonts w:asciiTheme="minorHAnsi" w:hAnsiTheme="minorHAnsi" w:cstheme="minorHAnsi"/>
          <w:iCs/>
          <w:color w:val="000000" w:themeColor="text1"/>
        </w:rPr>
        <w:t>czej</w:t>
      </w:r>
      <w:r w:rsidRPr="00893B27">
        <w:rPr>
          <w:rFonts w:asciiTheme="minorHAnsi" w:hAnsiTheme="minorHAnsi" w:cstheme="minorHAnsi"/>
          <w:color w:val="000000" w:themeColor="text1"/>
        </w:rPr>
        <w:t xml:space="preserve"> </w:t>
      </w:r>
      <w:r w:rsidRPr="00893B27">
        <w:rPr>
          <w:rFonts w:asciiTheme="minorHAnsi" w:hAnsiTheme="minorHAnsi" w:cstheme="minorHAnsi"/>
          <w:color w:val="000000" w:themeColor="text1"/>
        </w:rPr>
        <w:lastRenderedPageBreak/>
        <w:t>(Dz. U. Nr 192 poz. 1720</w:t>
      </w:r>
      <w:r>
        <w:rPr>
          <w:rFonts w:asciiTheme="minorHAnsi" w:hAnsiTheme="minorHAnsi" w:cstheme="minorHAnsi"/>
          <w:color w:val="000000" w:themeColor="text1"/>
        </w:rPr>
        <w:t>).</w:t>
      </w:r>
      <w:r w:rsidRPr="004C2A0F">
        <w:rPr>
          <w:rFonts w:asciiTheme="minorHAnsi" w:hAnsiTheme="minorHAnsi" w:cstheme="minorHAnsi"/>
        </w:rPr>
        <w:t xml:space="preserve"> </w:t>
      </w:r>
      <w:r w:rsidRPr="000544B2">
        <w:rPr>
          <w:rFonts w:asciiTheme="minorHAnsi" w:hAnsiTheme="minorHAnsi" w:cstheme="minorHAnsi"/>
        </w:rPr>
        <w:t>Armatura w łazienkach nosiła ślady użytkowania, na suficie były odpryski, pleśń w kabinach</w:t>
      </w:r>
      <w:r>
        <w:rPr>
          <w:rStyle w:val="Odwoanieprzypisudolnego"/>
          <w:rFonts w:asciiTheme="minorHAnsi" w:hAnsiTheme="minorHAnsi" w:cstheme="minorHAnsi"/>
        </w:rPr>
        <w:footnoteReference w:id="3"/>
      </w:r>
      <w:r w:rsidRPr="00893B27">
        <w:rPr>
          <w:rFonts w:asciiTheme="minorHAnsi" w:hAnsiTheme="minorHAnsi" w:cstheme="minorHAnsi"/>
        </w:rPr>
        <w:t xml:space="preserve">. </w:t>
      </w:r>
    </w:p>
    <w:p w:rsidR="005E082E" w:rsidRPr="000544B2" w:rsidRDefault="005E082E" w:rsidP="005E082E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5E082E" w:rsidRPr="005E082E" w:rsidRDefault="001612F7" w:rsidP="005E082E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0544B2">
        <w:rPr>
          <w:rFonts w:asciiTheme="minorHAnsi" w:hAnsiTheme="minorHAnsi" w:cstheme="minorHAnsi"/>
          <w:color w:val="000000" w:themeColor="text1"/>
        </w:rPr>
        <w:t xml:space="preserve">Placówka zapewniała 5 posiłków, zgodnie z jadłospisem układanym przez wychowawców </w:t>
      </w:r>
      <w:r w:rsidRPr="002F6A7B">
        <w:rPr>
          <w:rFonts w:asciiTheme="minorHAnsi" w:hAnsiTheme="minorHAnsi" w:cstheme="minorHAnsi"/>
          <w:color w:val="000000" w:themeColor="text1"/>
        </w:rPr>
        <w:t xml:space="preserve">(śniadanie, II śniadanie, 2-daniowy obiad, podwieczorek oraz kolacja). Ponadto dzieci spożywały obiady w szkole. Posiłki </w:t>
      </w:r>
      <w:r w:rsidRPr="000544B2">
        <w:rPr>
          <w:rFonts w:asciiTheme="minorHAnsi" w:hAnsiTheme="minorHAnsi" w:cstheme="minorHAnsi"/>
          <w:color w:val="000000"/>
        </w:rPr>
        <w:t xml:space="preserve">były przygotowywane przez pracownika do pomocy w pracach gospodarskich oraz wychowawców z udziałem dzieci. </w:t>
      </w:r>
      <w:r w:rsidRPr="00813C3C">
        <w:rPr>
          <w:rFonts w:asciiTheme="minorHAnsi" w:hAnsiTheme="minorHAnsi" w:cstheme="minorHAnsi"/>
          <w:color w:val="000000"/>
        </w:rPr>
        <w:t>Dania w przedłożonym jadłospisie były mało zróżnicowane, a niektóre miały niską wartość odżywczą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813C3C">
        <w:rPr>
          <w:rFonts w:asciiTheme="minorHAnsi" w:hAnsiTheme="minorHAnsi" w:cstheme="minorHAnsi"/>
          <w:color w:val="000000"/>
        </w:rPr>
        <w:t>.</w:t>
      </w:r>
      <w:r w:rsidRPr="00893B27">
        <w:rPr>
          <w:rFonts w:asciiTheme="minorHAnsi" w:hAnsiTheme="minorHAnsi" w:cstheme="minorHAnsi"/>
          <w:color w:val="000000"/>
        </w:rPr>
        <w:t xml:space="preserve"> </w:t>
      </w:r>
      <w:r w:rsidRPr="00893B27">
        <w:rPr>
          <w:rFonts w:asciiTheme="minorHAnsi" w:hAnsiTheme="minorHAnsi" w:cstheme="minorHAnsi"/>
        </w:rPr>
        <w:t xml:space="preserve">W dniu oględzin lodówka była zaopatrzona w podstawowe artykuły spożywcze. </w:t>
      </w:r>
      <w:r w:rsidRPr="00893B27">
        <w:rPr>
          <w:rFonts w:asciiTheme="minorHAnsi" w:hAnsiTheme="minorHAnsi" w:cstheme="minorHAnsi"/>
          <w:color w:val="000000"/>
        </w:rPr>
        <w:t>Wychowawca lider przekazał, że wychowankowie mają</w:t>
      </w:r>
      <w:r>
        <w:rPr>
          <w:rFonts w:asciiTheme="minorHAnsi" w:hAnsiTheme="minorHAnsi" w:cstheme="minorHAnsi"/>
          <w:color w:val="000000"/>
        </w:rPr>
        <w:t xml:space="preserve"> </w:t>
      </w:r>
      <w:r w:rsidRPr="005A52B1">
        <w:rPr>
          <w:rFonts w:asciiTheme="minorHAnsi" w:hAnsiTheme="minorHAnsi" w:cstheme="minorHAnsi"/>
          <w:color w:val="000000"/>
        </w:rPr>
        <w:t>dostęp do produktów spożywczych po</w:t>
      </w:r>
      <w:r>
        <w:rPr>
          <w:rFonts w:asciiTheme="minorHAnsi" w:hAnsiTheme="minorHAnsi" w:cstheme="minorHAnsi"/>
          <w:color w:val="000000"/>
        </w:rPr>
        <w:t xml:space="preserve"> kolacji. </w:t>
      </w:r>
      <w:r w:rsidR="005E082E" w:rsidRPr="005E082E">
        <w:rPr>
          <w:rFonts w:asciiTheme="minorHAnsi" w:hAnsiTheme="minorHAnsi" w:cstheme="minorHAnsi"/>
          <w:color w:val="000000"/>
          <w:highlight w:val="black"/>
        </w:rPr>
        <w:t>…………..</w:t>
      </w:r>
    </w:p>
    <w:p w:rsidR="005E082E" w:rsidRPr="005E082E" w:rsidRDefault="005E082E" w:rsidP="005E082E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5E082E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</w:t>
      </w:r>
    </w:p>
    <w:p w:rsidR="005E082E" w:rsidRPr="005E082E" w:rsidRDefault="005E082E" w:rsidP="005E082E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5E082E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………………………………………………………………………………………………………………………………………..</w:t>
      </w:r>
    </w:p>
    <w:p w:rsidR="005E082E" w:rsidRPr="00893B27" w:rsidRDefault="005E082E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5E082E">
        <w:rPr>
          <w:rFonts w:asciiTheme="minorHAnsi" w:hAnsiTheme="minorHAnsi" w:cstheme="minorHAnsi"/>
          <w:color w:val="000000"/>
          <w:highlight w:val="black"/>
        </w:rPr>
        <w:t>…………………………………….</w:t>
      </w:r>
      <w:r w:rsidR="001612F7">
        <w:rPr>
          <w:rStyle w:val="Odwoanieprzypisudolnego"/>
          <w:rFonts w:asciiTheme="minorHAnsi" w:hAnsiTheme="minorHAnsi" w:cstheme="minorHAnsi"/>
        </w:rPr>
        <w:footnoteReference w:id="5"/>
      </w:r>
      <w:r w:rsidR="001612F7" w:rsidRPr="00893B27">
        <w:rPr>
          <w:rFonts w:asciiTheme="minorHAnsi" w:hAnsiTheme="minorHAnsi" w:cstheme="minorHAnsi"/>
        </w:rPr>
        <w:t>.</w:t>
      </w:r>
    </w:p>
    <w:p w:rsidR="005E082E" w:rsidRDefault="001612F7" w:rsidP="005E082E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893B27">
        <w:rPr>
          <w:rFonts w:asciiTheme="minorHAnsi" w:hAnsiTheme="minorHAnsi" w:cstheme="minorHAnsi"/>
          <w:color w:val="000000" w:themeColor="text1"/>
        </w:rPr>
        <w:t xml:space="preserve">Wychowankowie byli objęci </w:t>
      </w:r>
      <w:r w:rsidRPr="00893B27">
        <w:rPr>
          <w:rFonts w:asciiTheme="minorHAnsi" w:hAnsiTheme="minorHAnsi" w:cstheme="minorHAnsi"/>
          <w:color w:val="000000"/>
        </w:rPr>
        <w:t xml:space="preserve">podstawową opieką lekarską, a także opieką specjalistyczną w zależności od ich potrzeb. </w:t>
      </w:r>
      <w:r>
        <w:rPr>
          <w:rFonts w:asciiTheme="minorHAnsi" w:hAnsiTheme="minorHAnsi" w:cstheme="minorHAnsi"/>
          <w:color w:val="000000"/>
        </w:rPr>
        <w:t>U</w:t>
      </w:r>
      <w:r w:rsidRPr="00893B27">
        <w:rPr>
          <w:rFonts w:asciiTheme="minorHAnsi" w:hAnsiTheme="minorHAnsi" w:cstheme="minorHAnsi"/>
          <w:color w:val="000000"/>
        </w:rPr>
        <w:t>czestnicz</w:t>
      </w:r>
      <w:r>
        <w:rPr>
          <w:rFonts w:asciiTheme="minorHAnsi" w:hAnsiTheme="minorHAnsi" w:cstheme="minorHAnsi"/>
          <w:color w:val="000000"/>
        </w:rPr>
        <w:t>yli</w:t>
      </w:r>
      <w:r w:rsidRPr="00893B27">
        <w:rPr>
          <w:rFonts w:asciiTheme="minorHAnsi" w:hAnsiTheme="minorHAnsi" w:cstheme="minorHAnsi"/>
          <w:color w:val="000000"/>
        </w:rPr>
        <w:t xml:space="preserve"> w</w:t>
      </w:r>
      <w:r>
        <w:rPr>
          <w:rFonts w:asciiTheme="minorHAnsi" w:hAnsiTheme="minorHAnsi" w:cstheme="minorHAnsi"/>
          <w:color w:val="000000"/>
        </w:rPr>
        <w:t xml:space="preserve"> dodatkowych zajęciach organizowanych na terenie placówki oraz w szkole, </w:t>
      </w:r>
      <w:r w:rsidR="005E082E" w:rsidRPr="005E082E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……………………………………………………………………………………………………….</w:t>
      </w:r>
      <w:r w:rsidRPr="005E082E">
        <w:rPr>
          <w:rFonts w:asciiTheme="minorHAnsi" w:hAnsiTheme="minorHAnsi" w:cstheme="minorHAnsi"/>
          <w:color w:val="000000"/>
          <w:highlight w:val="black"/>
        </w:rPr>
        <w:t xml:space="preserve"> </w:t>
      </w:r>
    </w:p>
    <w:p w:rsidR="005E082E" w:rsidRPr="005E082E" w:rsidRDefault="005E082E" w:rsidP="005E082E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5E082E">
        <w:rPr>
          <w:rFonts w:asciiTheme="minorHAnsi" w:hAnsiTheme="minorHAnsi" w:cstheme="minorHAnsi"/>
          <w:color w:val="000000"/>
          <w:highlight w:val="black"/>
        </w:rPr>
        <w:t>……………………………………</w:t>
      </w:r>
      <w:r w:rsidR="001612F7">
        <w:rPr>
          <w:rStyle w:val="Odwoanieprzypisudolnego"/>
          <w:rFonts w:asciiTheme="minorHAnsi" w:hAnsiTheme="minorHAnsi" w:cstheme="minorHAnsi"/>
          <w:color w:val="000000"/>
        </w:rPr>
        <w:footnoteReference w:id="6"/>
      </w:r>
      <w:r w:rsidR="001612F7" w:rsidRPr="00893B27">
        <w:rPr>
          <w:rFonts w:asciiTheme="minorHAnsi" w:hAnsiTheme="minorHAnsi" w:cstheme="minorHAnsi"/>
          <w:color w:val="000000"/>
        </w:rPr>
        <w:t>.</w:t>
      </w:r>
    </w:p>
    <w:p w:rsidR="005E082E" w:rsidRPr="00893B27" w:rsidRDefault="005E082E" w:rsidP="005E082E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t>W placówce obowiązywał Regulamin wypłaty kieszonkowego w Placówkach Programu SOS Wioski Dziecięce Siedlce wprowadzony Zarządzeniem Dyrektora Programu w sprawie aktualizacji regulaminu wypłaty kieszonkowego w związku ze zmianą instrukcji finansowej od 01.01.2019 r. z 14 stycznia 2019 r., zmieniony Zarządzeniem Dyrektora Programu w sprawie aktualizacji regulaminu wypłaty kieszonkowego z 28 września 2022 r. (obowiązujący od 1 listopada 2022 r.). Zgodnie z przyjętymi zasadami wysokość kieszonkowego była uzależniona od wieku dziecka i wynosiła od 20 do 150 zł. Kwota mogła zostać obniżona do 11 zł m.in. w związku z niszczeniem mienia, niską frekwencją, niestosowaniem się do obowiązującego regulaminu i zasad. Minimalna wysokość kieszonkowego nie została dostosowana do zmiany wysokości kwoty, o której mowa w art. 80 ust.1 pkt 2 ustawy, obowiązującej od czerwca 2021 r. oraz kolejnej zmiany obowiązującej od czerwca 2022 r.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7"/>
      </w:r>
      <w:r w:rsidRPr="00893B27">
        <w:rPr>
          <w:rFonts w:asciiTheme="minorHAnsi" w:hAnsiTheme="minorHAnsi" w:cstheme="minorHAnsi"/>
          <w:color w:val="000000"/>
        </w:rPr>
        <w:t xml:space="preserve">. </w:t>
      </w: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color w:val="000000"/>
          <w:highlight w:val="lightGray"/>
        </w:rPr>
      </w:pPr>
      <w:r w:rsidRPr="00893B27">
        <w:rPr>
          <w:rFonts w:asciiTheme="minorHAnsi" w:hAnsiTheme="minorHAnsi" w:cstheme="minorHAnsi"/>
          <w:color w:val="000000"/>
        </w:rPr>
        <w:t xml:space="preserve">Z </w:t>
      </w:r>
      <w:r w:rsidRPr="00561C81">
        <w:rPr>
          <w:rFonts w:asciiTheme="minorHAnsi" w:hAnsiTheme="minorHAnsi" w:cstheme="minorHAnsi"/>
          <w:color w:val="000000"/>
        </w:rPr>
        <w:t xml:space="preserve">tabeli rozliczenia kieszonkowego wynika, że wychowankowi </w:t>
      </w:r>
      <w:r w:rsidR="005E082E" w:rsidRPr="005E082E">
        <w:rPr>
          <w:rFonts w:asciiTheme="minorHAnsi" w:hAnsiTheme="minorHAnsi" w:cstheme="minorHAnsi"/>
          <w:color w:val="000000"/>
          <w:highlight w:val="black"/>
        </w:rPr>
        <w:t>………………………….</w:t>
      </w:r>
      <w:r w:rsidRPr="005E082E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5E082E" w:rsidRPr="005E082E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………………………………………………………………………………………………………………..</w:t>
      </w:r>
      <w:r w:rsidRPr="00561C81">
        <w:rPr>
          <w:rFonts w:asciiTheme="minorHAnsi" w:hAnsiTheme="minorHAnsi" w:cstheme="minorHAnsi"/>
          <w:color w:val="000000"/>
        </w:rPr>
        <w:t xml:space="preserve"> wypłacono</w:t>
      </w:r>
      <w:r w:rsidRPr="00893B27">
        <w:rPr>
          <w:rFonts w:asciiTheme="minorHAnsi" w:hAnsiTheme="minorHAnsi" w:cstheme="minorHAnsi"/>
          <w:color w:val="000000"/>
        </w:rPr>
        <w:t xml:space="preserve"> kieszonkowe w wysokości </w:t>
      </w:r>
      <w:r w:rsidRPr="000544B2">
        <w:rPr>
          <w:rFonts w:asciiTheme="minorHAnsi" w:hAnsiTheme="minorHAnsi" w:cstheme="minorHAnsi"/>
          <w:color w:val="000000"/>
        </w:rPr>
        <w:t xml:space="preserve">11 zł. Sposób ewidencjonowania kieszonkowego był niejednoznaczny. Przykładowo w dokumentacji </w:t>
      </w:r>
      <w:r w:rsidR="005E082E" w:rsidRPr="005E082E">
        <w:rPr>
          <w:rFonts w:asciiTheme="minorHAnsi" w:hAnsiTheme="minorHAnsi" w:cstheme="minorHAnsi"/>
          <w:color w:val="000000"/>
          <w:highlight w:val="black"/>
        </w:rPr>
        <w:t>……………………………………………….</w:t>
      </w:r>
      <w:r w:rsidRPr="005E082E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5E082E" w:rsidRPr="005E082E">
        <w:rPr>
          <w:rFonts w:asciiTheme="minorHAnsi" w:hAnsiTheme="minorHAnsi" w:cstheme="minorHAnsi"/>
          <w:color w:val="000000"/>
          <w:highlight w:val="black"/>
        </w:rPr>
        <w:t>………………………</w:t>
      </w:r>
      <w:r w:rsidRPr="000544B2">
        <w:rPr>
          <w:rFonts w:asciiTheme="minorHAnsi" w:hAnsiTheme="minorHAnsi" w:cstheme="minorHAnsi"/>
          <w:color w:val="000000"/>
        </w:rPr>
        <w:t xml:space="preserve"> w jednym miesiącu wskazano kwotę, jaka przysługiwała dziecku zgodnie z regulaminem, bez uwzględnienia pomniejszenia, a w innym miesiącu zapisano kwotę, którą ostatecznie wypłacono dziecku (uwzględniającą zmniejszenie kieszonkowego). Środki, o które pomniejszano kieszonkowe dla dziecka były przeznaczane na realizację jego potrzeb,</w:t>
      </w:r>
      <w:r w:rsidRPr="00893B27">
        <w:rPr>
          <w:rFonts w:asciiTheme="minorHAnsi" w:hAnsiTheme="minorHAnsi" w:cstheme="minorHAnsi"/>
          <w:color w:val="000000"/>
        </w:rPr>
        <w:t xml:space="preserve"> </w:t>
      </w:r>
      <w:r w:rsidRPr="00893B27">
        <w:rPr>
          <w:rFonts w:asciiTheme="minorHAnsi" w:hAnsiTheme="minorHAnsi" w:cstheme="minorHAnsi"/>
          <w:color w:val="000000"/>
        </w:rPr>
        <w:lastRenderedPageBreak/>
        <w:t>np. za</w:t>
      </w:r>
      <w:r>
        <w:rPr>
          <w:rFonts w:asciiTheme="minorHAnsi" w:hAnsiTheme="minorHAnsi" w:cstheme="minorHAnsi"/>
          <w:color w:val="000000"/>
        </w:rPr>
        <w:t xml:space="preserve">kup odzieży, sprzętu sportowego, co odnotowywano </w:t>
      </w:r>
      <w:r w:rsidRPr="00893B27">
        <w:rPr>
          <w:rFonts w:asciiTheme="minorHAnsi" w:hAnsiTheme="minorHAnsi" w:cstheme="minorHAnsi"/>
          <w:color w:val="000000"/>
        </w:rPr>
        <w:t xml:space="preserve">w tabeli kieszonkowego. Odbiór pieniędzy był każdorazowo potwierdzany przez wychowanków podpisem. </w:t>
      </w:r>
    </w:p>
    <w:p w:rsidR="005E082E" w:rsidRPr="00893B27" w:rsidRDefault="005E082E" w:rsidP="005E082E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E082E" w:rsidRPr="00734C98" w:rsidRDefault="001612F7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F602DD">
        <w:rPr>
          <w:rFonts w:asciiTheme="minorHAnsi" w:hAnsiTheme="minorHAnsi" w:cstheme="minorHAnsi"/>
          <w:color w:val="000000" w:themeColor="text1"/>
        </w:rPr>
        <w:t>W placówce obowiązywała Polityka Ochrony Dziecka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8"/>
      </w:r>
      <w:r w:rsidR="005E082E">
        <w:rPr>
          <w:rFonts w:asciiTheme="minorHAnsi" w:hAnsiTheme="minorHAnsi" w:cstheme="minorHAnsi"/>
          <w:color w:val="000000" w:themeColor="text1"/>
        </w:rPr>
        <w:t xml:space="preserve">. </w:t>
      </w:r>
      <w:r w:rsidR="005E082E"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lastRenderedPageBreak/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734C98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612F7" w:rsidRPr="00734C98">
        <w:rPr>
          <w:rStyle w:val="Odwoanieprzypisudolnego"/>
          <w:rFonts w:asciiTheme="minorHAnsi" w:hAnsiTheme="minorHAnsi" w:cstheme="minorHAnsi"/>
          <w:color w:val="000000"/>
        </w:rPr>
        <w:footnoteReference w:id="9"/>
      </w:r>
      <w:r w:rsidR="001612F7" w:rsidRPr="00734C98">
        <w:rPr>
          <w:rFonts w:asciiTheme="minorHAnsi" w:hAnsiTheme="minorHAnsi" w:cstheme="minorHAnsi"/>
          <w:color w:val="000000"/>
        </w:rPr>
        <w:t>.</w:t>
      </w:r>
      <w:r w:rsidR="001612F7" w:rsidRPr="00893B27">
        <w:rPr>
          <w:rFonts w:asciiTheme="minorHAnsi" w:hAnsiTheme="minorHAnsi" w:cstheme="minorHAnsi"/>
          <w:color w:val="000000"/>
        </w:rPr>
        <w:t xml:space="preserve"> </w:t>
      </w:r>
    </w:p>
    <w:p w:rsidR="005E082E" w:rsidRDefault="005E082E" w:rsidP="005E082E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5E082E" w:rsidRPr="00734C98" w:rsidRDefault="00734C98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612F7" w:rsidRPr="00734C98">
        <w:rPr>
          <w:rStyle w:val="Odwoanieprzypisudolnego"/>
          <w:rFonts w:asciiTheme="minorHAnsi" w:hAnsiTheme="minorHAnsi" w:cstheme="minorHAnsi"/>
          <w:color w:val="000000"/>
        </w:rPr>
        <w:footnoteReference w:id="10"/>
      </w:r>
      <w:r w:rsidR="001612F7" w:rsidRPr="00734C98">
        <w:rPr>
          <w:rFonts w:asciiTheme="minorHAnsi" w:hAnsiTheme="minorHAnsi" w:cstheme="minorHAnsi"/>
          <w:color w:val="000000"/>
        </w:rPr>
        <w:t>.</w:t>
      </w:r>
    </w:p>
    <w:p w:rsidR="005E082E" w:rsidRDefault="005E082E" w:rsidP="005E082E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734C98" w:rsidRPr="00734C98" w:rsidRDefault="00734C98" w:rsidP="00734C98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734C98" w:rsidRDefault="00734C98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734C98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</w:t>
      </w:r>
    </w:p>
    <w:p w:rsidR="005E082E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E082E" w:rsidRPr="00DE4E5E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 w:themeColor="text1"/>
        </w:rPr>
        <w:t xml:space="preserve">Obowiązki wychowanka oraz zasady dotyczące otrzymywania nagród i konsekwencji zostały spisane w postaci </w:t>
      </w:r>
      <w:r>
        <w:rPr>
          <w:rFonts w:asciiTheme="minorHAnsi" w:hAnsiTheme="minorHAnsi" w:cstheme="minorHAnsi"/>
          <w:color w:val="000000" w:themeColor="text1"/>
        </w:rPr>
        <w:t>3 dokumentów: regulamin Przystani</w:t>
      </w:r>
      <w:r w:rsidRPr="00893B27">
        <w:rPr>
          <w:rFonts w:asciiTheme="minorHAnsi" w:hAnsiTheme="minorHAnsi" w:cstheme="minorHAnsi"/>
          <w:color w:val="000000" w:themeColor="text1"/>
        </w:rPr>
        <w:t>, konsekwencje</w:t>
      </w:r>
      <w:r>
        <w:rPr>
          <w:rFonts w:asciiTheme="minorHAnsi" w:hAnsiTheme="minorHAnsi" w:cstheme="minorHAnsi"/>
          <w:color w:val="000000" w:themeColor="text1"/>
        </w:rPr>
        <w:t xml:space="preserve"> (opracowane w listopadzie 2021 r.) oraz</w:t>
      </w:r>
      <w:r w:rsidRPr="00820F9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nagrody (opracowane w maju 2021 r.).</w:t>
      </w:r>
      <w:r w:rsidRPr="00893B27">
        <w:rPr>
          <w:rFonts w:asciiTheme="minorHAnsi" w:hAnsiTheme="minorHAnsi" w:cstheme="minorHAnsi"/>
          <w:color w:val="000000" w:themeColor="text1"/>
        </w:rPr>
        <w:t xml:space="preserve"> Każdy z nich został opatrzony podpisem wychowanków potwierdzającym zapoznanie się z zasadami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11"/>
      </w:r>
      <w:r w:rsidRPr="00893B27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893B27">
        <w:rPr>
          <w:rFonts w:asciiTheme="minorHAnsi" w:hAnsiTheme="minorHAnsi" w:cstheme="minorHAnsi"/>
          <w:color w:val="000000"/>
        </w:rPr>
        <w:t>Ponadto</w:t>
      </w:r>
      <w:r>
        <w:rPr>
          <w:rFonts w:asciiTheme="minorHAnsi" w:hAnsiTheme="minorHAnsi" w:cstheme="minorHAnsi"/>
          <w:color w:val="000000"/>
        </w:rPr>
        <w:t xml:space="preserve"> w placówce</w:t>
      </w:r>
      <w:r w:rsidRPr="00893B27">
        <w:rPr>
          <w:rFonts w:asciiTheme="minorHAnsi" w:hAnsiTheme="minorHAnsi" w:cstheme="minorHAnsi"/>
          <w:color w:val="000000"/>
        </w:rPr>
        <w:t xml:space="preserve"> obowiązywał Regulamin przyznawania nagród pieniężnych lub rzeczowych za wyniki w nauce dla podopiecznych rodzin SOS i „Przystani” w Programie SOS Wiosek Dziecięcych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12"/>
      </w:r>
      <w:r w:rsidRPr="00893B27">
        <w:rPr>
          <w:rFonts w:asciiTheme="minorHAnsi" w:hAnsiTheme="minorHAnsi" w:cstheme="minorHAnsi"/>
          <w:color w:val="000000"/>
        </w:rPr>
        <w:t>.</w:t>
      </w:r>
      <w:r>
        <w:rPr>
          <w:rFonts w:asciiTheme="minorHAnsi" w:hAnsiTheme="minorHAnsi" w:cstheme="minorHAnsi"/>
          <w:color w:val="000000"/>
        </w:rPr>
        <w:t xml:space="preserve"> </w:t>
      </w:r>
      <w:r w:rsidRPr="00893B27">
        <w:rPr>
          <w:rFonts w:asciiTheme="minorHAnsi" w:hAnsiTheme="minorHAnsi" w:cstheme="minorHAnsi"/>
          <w:color w:val="000000" w:themeColor="text1"/>
        </w:rPr>
        <w:t xml:space="preserve">W dokumentach stwierdzono: </w:t>
      </w:r>
    </w:p>
    <w:p w:rsidR="005E082E" w:rsidRPr="003E2A9D" w:rsidRDefault="001612F7" w:rsidP="005E082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3E2A9D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w regulaminie Przystani: zapisy trudne do realizacji oraz takie, które nie mieszczą się w kategorii obowiązków, m.in. </w:t>
      </w:r>
      <w:r w:rsidRPr="003E2A9D">
        <w:rPr>
          <w:rFonts w:asciiTheme="minorHAnsi" w:hAnsiTheme="minorHAnsi" w:cstheme="minorHAnsi"/>
          <w:i/>
          <w:color w:val="000000" w:themeColor="text1"/>
          <w:szCs w:val="24"/>
        </w:rPr>
        <w:t>podopieczny jest zobowiązany do oddania wszystkich wartościowych rzeczy do depozytu, w innym przypadku odpowiada za ich uszkodzenie; podopieczny jest zobowiązany do wspólnego spożywania posiłków w miejscu i czasie do tego przeznaczonym; podopieczny ma obowiązek aktywnie uczestniczyć w społeczności oraz w kulturalny sposób odnosić się do innych;</w:t>
      </w:r>
      <w:r w:rsidRPr="003E2A9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5E082E" w:rsidRPr="00893B27" w:rsidRDefault="001612F7" w:rsidP="005E082E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893B27">
        <w:rPr>
          <w:rFonts w:asciiTheme="minorHAnsi" w:hAnsiTheme="minorHAnsi" w:cstheme="minorHAnsi"/>
          <w:color w:val="000000" w:themeColor="text1"/>
          <w:szCs w:val="24"/>
        </w:rPr>
        <w:t>w konsekwencjach: niedoprecyzowane zapisy dotyczące nieprzestrzegania porządku we własnym otoczeniu, zadośćuczynienia za uszkodzenie mienia, utraty możliwości wyjścia w celach towarzyskich przy następnej okazji, poświęcenia czasu wolnego na nadrobienie zaległości w przypadku nierealizowania obowiązku szkolnego (pkt 1, 2, 6, 7) oraz zapisy ograniczające prawo dziecka do ochrony przed poniżającym traktowaniem i karaniem (</w:t>
      </w:r>
      <w:r w:rsidRPr="00A53CCC">
        <w:rPr>
          <w:rFonts w:asciiTheme="minorHAnsi" w:hAnsiTheme="minorHAnsi" w:cstheme="minorHAnsi"/>
          <w:i/>
          <w:color w:val="000000" w:themeColor="text1"/>
          <w:szCs w:val="24"/>
        </w:rPr>
        <w:t xml:space="preserve">w przypadku </w:t>
      </w:r>
      <w:r>
        <w:rPr>
          <w:rFonts w:asciiTheme="minorHAnsi" w:hAnsiTheme="minorHAnsi" w:cstheme="minorHAnsi"/>
          <w:i/>
          <w:color w:val="000000" w:themeColor="text1"/>
          <w:szCs w:val="24"/>
        </w:rPr>
        <w:t xml:space="preserve">przejawiania </w:t>
      </w:r>
      <w:proofErr w:type="spellStart"/>
      <w:r w:rsidRPr="00A53CCC">
        <w:rPr>
          <w:rFonts w:asciiTheme="minorHAnsi" w:hAnsiTheme="minorHAnsi" w:cstheme="minorHAnsi"/>
          <w:i/>
          <w:color w:val="000000" w:themeColor="text1"/>
          <w:szCs w:val="24"/>
        </w:rPr>
        <w:t>zachowań</w:t>
      </w:r>
      <w:proofErr w:type="spellEnd"/>
      <w:r w:rsidRPr="00A53CCC">
        <w:rPr>
          <w:rFonts w:asciiTheme="minorHAnsi" w:hAnsiTheme="minorHAnsi" w:cstheme="minorHAnsi"/>
          <w:i/>
          <w:color w:val="000000" w:themeColor="text1"/>
          <w:szCs w:val="24"/>
        </w:rPr>
        <w:t xml:space="preserve"> agresywnych i </w:t>
      </w:r>
      <w:proofErr w:type="spellStart"/>
      <w:r w:rsidRPr="00A53CCC">
        <w:rPr>
          <w:rFonts w:asciiTheme="minorHAnsi" w:hAnsiTheme="minorHAnsi" w:cstheme="minorHAnsi"/>
          <w:i/>
          <w:color w:val="000000" w:themeColor="text1"/>
          <w:szCs w:val="24"/>
        </w:rPr>
        <w:t>przemocowych</w:t>
      </w:r>
      <w:proofErr w:type="spellEnd"/>
      <w:r>
        <w:rPr>
          <w:rFonts w:asciiTheme="minorHAnsi" w:hAnsiTheme="minorHAnsi" w:cstheme="minorHAnsi"/>
          <w:i/>
          <w:color w:val="000000" w:themeColor="text1"/>
          <w:szCs w:val="24"/>
        </w:rPr>
        <w:t xml:space="preserve"> podopieczny jest</w:t>
      </w:r>
      <w:r w:rsidRPr="00A53CCC">
        <w:rPr>
          <w:rFonts w:asciiTheme="minorHAnsi" w:hAnsiTheme="minorHAnsi" w:cstheme="minorHAnsi"/>
          <w:i/>
          <w:color w:val="000000" w:themeColor="text1"/>
          <w:szCs w:val="24"/>
        </w:rPr>
        <w:t xml:space="preserve"> odłącz</w:t>
      </w:r>
      <w:r>
        <w:rPr>
          <w:rFonts w:asciiTheme="minorHAnsi" w:hAnsiTheme="minorHAnsi" w:cstheme="minorHAnsi"/>
          <w:i/>
          <w:color w:val="000000" w:themeColor="text1"/>
          <w:szCs w:val="24"/>
        </w:rPr>
        <w:t xml:space="preserve">any </w:t>
      </w:r>
      <w:r w:rsidRPr="00A53CCC">
        <w:rPr>
          <w:rFonts w:asciiTheme="minorHAnsi" w:hAnsiTheme="minorHAnsi" w:cstheme="minorHAnsi"/>
          <w:i/>
          <w:color w:val="000000" w:themeColor="text1"/>
          <w:szCs w:val="24"/>
        </w:rPr>
        <w:t>od grupy i p</w:t>
      </w:r>
      <w:r>
        <w:rPr>
          <w:rFonts w:asciiTheme="minorHAnsi" w:hAnsiTheme="minorHAnsi" w:cstheme="minorHAnsi"/>
          <w:i/>
          <w:color w:val="000000" w:themeColor="text1"/>
          <w:szCs w:val="24"/>
        </w:rPr>
        <w:t>rzebywa w odosobnieniu do końca dnia. W</w:t>
      </w:r>
      <w:r w:rsidRPr="00A53CCC">
        <w:rPr>
          <w:rFonts w:asciiTheme="minorHAnsi" w:hAnsiTheme="minorHAnsi" w:cstheme="minorHAnsi"/>
          <w:i/>
          <w:color w:val="000000" w:themeColor="text1"/>
          <w:szCs w:val="24"/>
        </w:rPr>
        <w:t xml:space="preserve"> przypadku braku refleksji i braku reakcji na upomnienia odizolowanie w celu wyciszenia może potrwać do momentu aż podopieczny nie wyciszy się i nie podejmie refleksji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– pkt 3).</w:t>
      </w:r>
    </w:p>
    <w:p w:rsidR="005E082E" w:rsidRDefault="005E082E" w:rsidP="005E082E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E082E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Wychowawca lider przekazał, że</w:t>
      </w:r>
      <w:r w:rsidRPr="00893B27">
        <w:rPr>
          <w:rFonts w:asciiTheme="minorHAnsi" w:hAnsiTheme="minorHAnsi" w:cstheme="minorHAnsi"/>
          <w:color w:val="000000"/>
        </w:rPr>
        <w:t xml:space="preserve"> za nieprzestrzeganie obowiązujących zasad wychowankowie mogą ponosić konsekwencje np. ograniczenie czasu korzystania z urządzeń elektronicznych, </w:t>
      </w:r>
      <w:r>
        <w:rPr>
          <w:rFonts w:asciiTheme="minorHAnsi" w:hAnsiTheme="minorHAnsi" w:cstheme="minorHAnsi"/>
          <w:color w:val="000000"/>
        </w:rPr>
        <w:t>wcześniejsze</w:t>
      </w:r>
      <w:r w:rsidRPr="00893B27">
        <w:rPr>
          <w:rFonts w:asciiTheme="minorHAnsi" w:hAnsiTheme="minorHAnsi" w:cstheme="minorHAnsi"/>
          <w:color w:val="000000"/>
        </w:rPr>
        <w:t xml:space="preserve"> cisze nocne, potrącenie kwoty kieszonkowego w celu pokrycia części kosztów zniszczonej rzeczy, ograniczenie czasu wyjścia, wykonywanie dodatkowych dyżurów, ograniczenie przyjemności. </w:t>
      </w: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t>Wychowankowie mają możliwość korzystania z komputerów i Internetu, przy czym dostęp do nich jest ograniczony czasowo. Wychowawcy monitorują także z jakich stron korzystają dzieci. W sytuacji podejrzenia posiadania przez wychowanka niedozwolonych przedmiotów, dziecko jest proszone o przedstawienie zawartości np. plecaka. Jeśli jest to możliwe odbywa się to w o</w:t>
      </w:r>
      <w:r>
        <w:rPr>
          <w:rFonts w:asciiTheme="minorHAnsi" w:hAnsiTheme="minorHAnsi" w:cstheme="minorHAnsi"/>
          <w:color w:val="000000"/>
        </w:rPr>
        <w:t>becności dwóch pracowników.</w:t>
      </w:r>
      <w:r w:rsidRPr="00893B27">
        <w:rPr>
          <w:rFonts w:asciiTheme="minorHAnsi" w:hAnsiTheme="minorHAnsi" w:cstheme="minorHAnsi"/>
          <w:color w:val="000000"/>
        </w:rPr>
        <w:t xml:space="preserve"> </w:t>
      </w:r>
    </w:p>
    <w:p w:rsidR="005E082E" w:rsidRPr="00893B27" w:rsidRDefault="005E082E" w:rsidP="005E082E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2A196D" w:rsidRPr="002A196D" w:rsidRDefault="002A196D" w:rsidP="002A196D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2A196D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2A196D" w:rsidRDefault="002A196D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A196D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612F7" w:rsidRPr="002A196D">
        <w:rPr>
          <w:rStyle w:val="Odwoanieprzypisudolnego"/>
          <w:rFonts w:asciiTheme="minorHAnsi" w:hAnsiTheme="minorHAnsi" w:cstheme="minorHAnsi"/>
          <w:color w:val="000000"/>
        </w:rPr>
        <w:footnoteReference w:id="13"/>
      </w:r>
      <w:r w:rsidR="001612F7" w:rsidRPr="002A196D">
        <w:rPr>
          <w:rFonts w:asciiTheme="minorHAnsi" w:hAnsiTheme="minorHAnsi" w:cstheme="minorHAnsi"/>
          <w:color w:val="000000"/>
        </w:rPr>
        <w:t>.</w:t>
      </w:r>
    </w:p>
    <w:p w:rsidR="005E082E" w:rsidRPr="00893B27" w:rsidRDefault="005E082E" w:rsidP="005E082E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2A196D" w:rsidRPr="002A196D" w:rsidRDefault="002A196D" w:rsidP="002A196D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2A196D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2A196D" w:rsidRPr="002A196D" w:rsidRDefault="002A196D" w:rsidP="002A196D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2A196D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2A196D" w:rsidRPr="002A196D" w:rsidRDefault="002A196D" w:rsidP="002A196D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2A196D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………………………………………………………………………………………………………………………………………………..</w:t>
      </w:r>
    </w:p>
    <w:p w:rsidR="002A196D" w:rsidRPr="002A196D" w:rsidRDefault="002A196D" w:rsidP="002A196D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2A196D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2A196D" w:rsidRPr="002A196D" w:rsidRDefault="002A196D" w:rsidP="002A196D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2A196D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5E082E" w:rsidRPr="002A196D" w:rsidRDefault="002A196D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2A196D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………………………………………………………………………………………………………………………………………</w:t>
      </w:r>
      <w:r w:rsidRPr="002A196D">
        <w:rPr>
          <w:rFonts w:asciiTheme="minorHAnsi" w:hAnsiTheme="minorHAnsi" w:cstheme="minorHAnsi"/>
          <w:color w:val="000000"/>
        </w:rPr>
        <w:t xml:space="preserve"> </w:t>
      </w:r>
      <w:r w:rsidR="001612F7" w:rsidRPr="002A196D">
        <w:rPr>
          <w:rStyle w:val="Odwoanieprzypisudolnego"/>
          <w:rFonts w:asciiTheme="minorHAnsi" w:hAnsiTheme="minorHAnsi" w:cstheme="minorHAnsi"/>
          <w:color w:val="000000"/>
        </w:rPr>
        <w:footnoteReference w:id="14"/>
      </w:r>
      <w:r w:rsidR="001612F7" w:rsidRPr="002A196D">
        <w:rPr>
          <w:rFonts w:asciiTheme="minorHAnsi" w:hAnsiTheme="minorHAnsi" w:cstheme="minorHAnsi"/>
          <w:color w:val="000000" w:themeColor="text1"/>
        </w:rPr>
        <w:t>.</w:t>
      </w:r>
      <w:r w:rsidR="001612F7" w:rsidRPr="001920A8">
        <w:rPr>
          <w:rFonts w:asciiTheme="minorHAnsi" w:hAnsiTheme="minorHAnsi" w:cstheme="minorHAnsi"/>
          <w:color w:val="000000" w:themeColor="text1"/>
        </w:rPr>
        <w:t xml:space="preserve"> </w:t>
      </w:r>
    </w:p>
    <w:p w:rsidR="005E082E" w:rsidRPr="00893B27" w:rsidRDefault="005E082E" w:rsidP="005E082E">
      <w:pPr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lastRenderedPageBreak/>
        <w:t xml:space="preserve">W trakcie kontroli dokonano analizy udostępnionej dokumentacji 4 wychowanków </w:t>
      </w:r>
      <w:r w:rsidR="002A196D" w:rsidRPr="002A196D">
        <w:rPr>
          <w:rFonts w:asciiTheme="minorHAnsi" w:hAnsiTheme="minorHAnsi" w:cstheme="minorHAnsi"/>
          <w:color w:val="000000"/>
          <w:highlight w:val="black"/>
        </w:rPr>
        <w:t>…………….</w:t>
      </w:r>
      <w:r w:rsidRPr="002A196D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2A196D" w:rsidRPr="002A196D">
        <w:rPr>
          <w:rFonts w:asciiTheme="minorHAnsi" w:hAnsiTheme="minorHAnsi" w:cstheme="minorHAnsi"/>
          <w:color w:val="000000"/>
          <w:highlight w:val="black"/>
        </w:rPr>
        <w:t>…………………………</w:t>
      </w:r>
      <w:r w:rsidRPr="00893B2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Pr</w:t>
      </w:r>
      <w:r w:rsidRPr="00893B27">
        <w:rPr>
          <w:rFonts w:asciiTheme="minorHAnsi" w:hAnsiTheme="minorHAnsi" w:cstheme="minorHAnsi"/>
          <w:color w:val="000000" w:themeColor="text1"/>
        </w:rPr>
        <w:t>owadzon</w:t>
      </w:r>
      <w:r>
        <w:rPr>
          <w:rFonts w:asciiTheme="minorHAnsi" w:hAnsiTheme="minorHAnsi" w:cstheme="minorHAnsi"/>
          <w:color w:val="000000" w:themeColor="text1"/>
        </w:rPr>
        <w:t>o następujące dokumenty</w:t>
      </w:r>
      <w:r w:rsidRPr="00893B27">
        <w:rPr>
          <w:rFonts w:asciiTheme="minorHAnsi" w:hAnsiTheme="minorHAnsi" w:cstheme="minorHAnsi"/>
          <w:color w:val="000000" w:themeColor="text1"/>
        </w:rPr>
        <w:t>:</w:t>
      </w:r>
    </w:p>
    <w:p w:rsidR="005E082E" w:rsidRPr="000544B2" w:rsidRDefault="001612F7" w:rsidP="005E082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893B27">
        <w:rPr>
          <w:rFonts w:asciiTheme="minorHAnsi" w:hAnsiTheme="minorHAnsi" w:cstheme="minorHAnsi"/>
          <w:color w:val="000000" w:themeColor="text1"/>
          <w:szCs w:val="24"/>
        </w:rPr>
        <w:t xml:space="preserve">Diagnoza psychofizyczna –  opracowywana przez psychologa do 2 tygodni od </w:t>
      </w: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przyjęcia dziecka do placówki, zawierała elementy określone w § 14 ust. 3 i 4 rozporządzenia. Stwierdzono brak wskazań do dalszej pracy pedagogicznej z dzieckiem, określonych w § 14 ust. 4 pkt 1 rozporządzenia </w:t>
      </w:r>
      <w:r w:rsidR="002A196D" w:rsidRPr="002A196D">
        <w:rPr>
          <w:rFonts w:asciiTheme="minorHAnsi" w:hAnsiTheme="minorHAnsi" w:cstheme="minorHAnsi"/>
          <w:color w:val="000000" w:themeColor="text1"/>
          <w:szCs w:val="24"/>
          <w:highlight w:val="black"/>
        </w:rPr>
        <w:t>………………………………</w:t>
      </w:r>
      <w:r>
        <w:rPr>
          <w:rStyle w:val="Odwoanieprzypisudolnego"/>
          <w:rFonts w:asciiTheme="minorHAnsi" w:hAnsiTheme="minorHAnsi" w:cstheme="minorHAnsi"/>
          <w:color w:val="000000" w:themeColor="text1"/>
          <w:szCs w:val="24"/>
        </w:rPr>
        <w:footnoteReference w:id="15"/>
      </w:r>
      <w:r w:rsidRPr="000544B2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5E082E" w:rsidRPr="000544B2" w:rsidRDefault="001612F7" w:rsidP="005E082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Plan pomocy dziecku </w:t>
      </w:r>
      <w:r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16"/>
      </w:r>
      <w:r w:rsidRPr="000544B2">
        <w:rPr>
          <w:rFonts w:asciiTheme="minorHAnsi" w:hAnsiTheme="minorHAnsi" w:cstheme="minorHAnsi"/>
          <w:color w:val="000000"/>
          <w:szCs w:val="24"/>
        </w:rPr>
        <w:t xml:space="preserve"> - </w:t>
      </w: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opracowywany ok. miesiąca </w:t>
      </w:r>
      <w:r w:rsidRPr="000544B2">
        <w:rPr>
          <w:rFonts w:asciiTheme="minorHAnsi" w:hAnsiTheme="minorHAnsi" w:cstheme="minorHAnsi"/>
          <w:color w:val="000000"/>
          <w:szCs w:val="24"/>
        </w:rPr>
        <w:t>od przyjęcia, opatrzony podpisem wychowawcy, dziecka, a także lidera i dyrektora jednostki. Określono cel pracy z dzieckiem, zgodnie z § 15 ust. 3 pkt 2 rozporządzenia, przy czym wpisywano go jako cel długoterminowy. Plan zawierał działanie długoterminowe oraz cele i działania krótkoterminowe. Zgodnie z § 15 ust. 3 rozporządzenia w planie określa się cele i działania krótkoterminowe i długoterminowe oraz wskazuje się cel pracy z dzieckiem, uwzględniający powrót dziecka do rodziny, umieszczenie dziecka w rodzinie przysposabiającej, umieszczenie dziecka w rodzinie zastępczej lub przygotowanie dziecka do usamodzielnienia. Plan był modyfikowany z zachowaniem terminu określonego w § 15 ust. 5 pkt 1 rozporządzenia.</w:t>
      </w:r>
    </w:p>
    <w:p w:rsidR="005E082E" w:rsidRPr="000544B2" w:rsidRDefault="001612F7" w:rsidP="005E082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Karta pobytu dziecka - </w:t>
      </w:r>
      <w:r w:rsidRPr="000544B2">
        <w:rPr>
          <w:rFonts w:asciiTheme="minorHAnsi" w:hAnsiTheme="minorHAnsi" w:cstheme="minorHAnsi"/>
          <w:color w:val="000000"/>
          <w:szCs w:val="24"/>
        </w:rPr>
        <w:t>prowadzona przez wychowawcę, z uwzględnieniem obszarów wskazanych w § 17 ust. 1 pkt 2 rozporządzenia. Dokument był uzupełniany z zachowaniem terminów określonych w § 17 ust. 4 rozporządzenia</w:t>
      </w:r>
      <w:r>
        <w:rPr>
          <w:rStyle w:val="Odwoanieprzypisudolnego"/>
          <w:rFonts w:asciiTheme="minorHAnsi" w:hAnsiTheme="minorHAnsi" w:cstheme="minorHAnsi"/>
          <w:color w:val="000000"/>
          <w:szCs w:val="24"/>
        </w:rPr>
        <w:footnoteReference w:id="17"/>
      </w:r>
      <w:r w:rsidRPr="000544B2">
        <w:rPr>
          <w:rFonts w:asciiTheme="minorHAnsi" w:hAnsiTheme="minorHAnsi" w:cstheme="minorHAnsi"/>
          <w:color w:val="000000"/>
          <w:szCs w:val="24"/>
        </w:rPr>
        <w:t xml:space="preserve">. </w:t>
      </w:r>
    </w:p>
    <w:p w:rsidR="005E082E" w:rsidRPr="000544B2" w:rsidRDefault="001612F7" w:rsidP="005E082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Arkusz badań i obserwacji psychologicznych i pedagogicznych – wypełniany co kilka miesięcy przez wychowawcę, opatrzony jego podpisem, zawierał opis zachowania wychowanka oraz wskazówki do pracy z dzieckiem. W arkuszu nie wskazywano konkretnej daty, jedynie miesiąc. W przypadku wychowanka </w:t>
      </w:r>
      <w:r w:rsidR="002A196D" w:rsidRPr="002A196D">
        <w:rPr>
          <w:rFonts w:asciiTheme="minorHAnsi" w:hAnsiTheme="minorHAnsi" w:cstheme="minorHAnsi"/>
          <w:color w:val="000000" w:themeColor="text1"/>
          <w:szCs w:val="24"/>
          <w:highlight w:val="black"/>
        </w:rPr>
        <w:t>……….</w:t>
      </w: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 brak wskazania także miesiąca.</w:t>
      </w:r>
      <w:r>
        <w:rPr>
          <w:rStyle w:val="Odwoanieprzypisudolnego"/>
          <w:rFonts w:asciiTheme="minorHAnsi" w:hAnsiTheme="minorHAnsi" w:cstheme="minorHAnsi"/>
          <w:color w:val="000000" w:themeColor="text1"/>
          <w:szCs w:val="24"/>
        </w:rPr>
        <w:footnoteReference w:id="18"/>
      </w: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  </w:t>
      </w:r>
    </w:p>
    <w:p w:rsidR="005E082E" w:rsidRPr="00702E3B" w:rsidRDefault="001612F7" w:rsidP="005E082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/>
          <w:szCs w:val="24"/>
        </w:rPr>
      </w:pPr>
      <w:r w:rsidRPr="00893B27">
        <w:rPr>
          <w:rFonts w:asciiTheme="minorHAnsi" w:hAnsiTheme="minorHAnsi" w:cstheme="minorHAnsi"/>
          <w:color w:val="000000" w:themeColor="text1"/>
          <w:szCs w:val="24"/>
        </w:rPr>
        <w:t>Karta udziału w zajęcia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ch specjalistycznych – prowadzona przez pedagoga na rok </w:t>
      </w:r>
      <w:r w:rsidRPr="00702E3B">
        <w:rPr>
          <w:rFonts w:asciiTheme="minorHAnsi" w:hAnsiTheme="minorHAnsi" w:cstheme="minorHAnsi"/>
          <w:color w:val="000000" w:themeColor="text1"/>
          <w:szCs w:val="24"/>
        </w:rPr>
        <w:t>szkolny. Odnotowywano np. informacje o warsztatach z komunikacji</w:t>
      </w:r>
      <w:r>
        <w:rPr>
          <w:rStyle w:val="Odwoanieprzypisudolnego"/>
          <w:rFonts w:asciiTheme="minorHAnsi" w:hAnsiTheme="minorHAnsi" w:cstheme="minorHAnsi"/>
          <w:color w:val="000000" w:themeColor="text1"/>
          <w:szCs w:val="24"/>
        </w:rPr>
        <w:footnoteReference w:id="19"/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  <w:r w:rsidRPr="00702E3B">
        <w:rPr>
          <w:rFonts w:asciiTheme="minorHAnsi" w:hAnsiTheme="minorHAnsi" w:cstheme="minorHAnsi"/>
          <w:color w:val="000000" w:themeColor="text1"/>
          <w:szCs w:val="24"/>
        </w:rPr>
        <w:t xml:space="preserve"> Po zakończeniu zajęć grupowych pedagog opracowywał opinię dotyczącą osiągniętych efektów stanowiącą załącznik do karty zajęć grupowych</w:t>
      </w:r>
      <w:r>
        <w:rPr>
          <w:rStyle w:val="Odwoanieprzypisudolnego"/>
          <w:rFonts w:asciiTheme="minorHAnsi" w:hAnsiTheme="minorHAnsi" w:cstheme="minorHAnsi"/>
          <w:color w:val="000000" w:themeColor="text1"/>
          <w:szCs w:val="24"/>
        </w:rPr>
        <w:footnoteReference w:id="20"/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5E082E" w:rsidRPr="00702E3B" w:rsidRDefault="001612F7" w:rsidP="005E082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>R</w:t>
      </w:r>
      <w:r w:rsidRPr="000B79F7">
        <w:rPr>
          <w:rFonts w:asciiTheme="minorHAnsi" w:hAnsiTheme="minorHAnsi" w:cstheme="minorHAnsi"/>
          <w:color w:val="000000"/>
        </w:rPr>
        <w:t xml:space="preserve">ejestr zajęć specjalistycznych </w:t>
      </w:r>
      <w:r>
        <w:rPr>
          <w:rFonts w:asciiTheme="minorHAnsi" w:hAnsiTheme="minorHAnsi" w:cstheme="minorHAnsi"/>
          <w:color w:val="000000"/>
        </w:rPr>
        <w:t xml:space="preserve">– prowadzony przez wychowawcę indywidualnie dla każdego dziecka, osobno na każdy miesiąc. Zawierał </w:t>
      </w:r>
      <w:r w:rsidRPr="000B79F7">
        <w:rPr>
          <w:rFonts w:asciiTheme="minorHAnsi" w:hAnsiTheme="minorHAnsi" w:cstheme="minorHAnsi"/>
          <w:color w:val="000000"/>
        </w:rPr>
        <w:t xml:space="preserve">informacje o wszystkich zajęciach dodatkowych, </w:t>
      </w:r>
      <w:r>
        <w:rPr>
          <w:rFonts w:asciiTheme="minorHAnsi" w:hAnsiTheme="minorHAnsi" w:cstheme="minorHAnsi"/>
          <w:color w:val="000000"/>
        </w:rPr>
        <w:t>w których uczestniczyło dziecko (</w:t>
      </w:r>
      <w:r w:rsidRPr="000B79F7">
        <w:rPr>
          <w:rFonts w:asciiTheme="minorHAnsi" w:hAnsiTheme="minorHAnsi" w:cstheme="minorHAnsi"/>
          <w:color w:val="000000"/>
        </w:rPr>
        <w:t xml:space="preserve">specjalistycznych i </w:t>
      </w:r>
      <w:r w:rsidRPr="00702E3B">
        <w:rPr>
          <w:rFonts w:asciiTheme="minorHAnsi" w:hAnsiTheme="minorHAnsi" w:cstheme="minorHAnsi"/>
          <w:color w:val="000000" w:themeColor="text1"/>
        </w:rPr>
        <w:t>rozwijających zainteresowania), z podaniem częstotliwości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21"/>
      </w:r>
      <w:r>
        <w:rPr>
          <w:rFonts w:asciiTheme="minorHAnsi" w:hAnsiTheme="minorHAnsi" w:cstheme="minorHAnsi"/>
          <w:color w:val="000000" w:themeColor="text1"/>
        </w:rPr>
        <w:t>.</w:t>
      </w:r>
      <w:r w:rsidRPr="00702E3B">
        <w:rPr>
          <w:rFonts w:asciiTheme="minorHAnsi" w:hAnsiTheme="minorHAnsi" w:cstheme="minorHAnsi"/>
          <w:color w:val="000000" w:themeColor="text1"/>
        </w:rPr>
        <w:t xml:space="preserve"> </w:t>
      </w:r>
    </w:p>
    <w:p w:rsidR="005E082E" w:rsidRPr="00702E3B" w:rsidRDefault="001612F7" w:rsidP="005E082E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702E3B">
        <w:rPr>
          <w:rFonts w:asciiTheme="minorHAnsi" w:hAnsiTheme="minorHAnsi" w:cstheme="minorHAnsi"/>
          <w:color w:val="000000" w:themeColor="text1"/>
          <w:szCs w:val="24"/>
        </w:rPr>
        <w:t>Ewidencja</w:t>
      </w:r>
      <w:r w:rsidRPr="00702E3B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702E3B">
        <w:rPr>
          <w:rFonts w:asciiTheme="minorHAnsi" w:hAnsiTheme="minorHAnsi" w:cstheme="minorHAnsi"/>
          <w:color w:val="000000" w:themeColor="text1"/>
          <w:szCs w:val="24"/>
        </w:rPr>
        <w:t>– zawierała elementy wskazane w § 17 ust. 5 rozporządzenia.</w:t>
      </w:r>
    </w:p>
    <w:p w:rsidR="005E082E" w:rsidRPr="00893B27" w:rsidRDefault="005E082E" w:rsidP="005E082E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5E082E" w:rsidRPr="003E5E70" w:rsidRDefault="001612F7" w:rsidP="005E082E">
      <w:pPr>
        <w:tabs>
          <w:tab w:val="left" w:pos="4095"/>
        </w:tabs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t xml:space="preserve">W okresie do miesiąca od przyjęcia dziecka do Placówki zwoływano pierwszy zespół do spraw okresowej oceny sytuacji dziecka. Kolejne odbywały się co 3 lub 6 miesięcy w </w:t>
      </w:r>
      <w:r w:rsidRPr="00893B27">
        <w:rPr>
          <w:rFonts w:asciiTheme="minorHAnsi" w:hAnsiTheme="minorHAnsi" w:cstheme="minorHAnsi"/>
          <w:color w:val="000000"/>
        </w:rPr>
        <w:lastRenderedPageBreak/>
        <w:t xml:space="preserve">zależności od wieku dziecka, co jest zgodne z art. 138 ust. 1 ustawy. W sytuacjach trudnych, w celu omówienia bieżących kwestii związanych z wychowankami, zwoływano także zespoły wychowawcze, w których uczestniczyli wyłącznie pracownicy Programu SOS Wioski </w:t>
      </w:r>
      <w:r w:rsidRPr="003E5E70">
        <w:rPr>
          <w:rFonts w:asciiTheme="minorHAnsi" w:hAnsiTheme="minorHAnsi" w:cstheme="minorHAnsi"/>
          <w:color w:val="000000" w:themeColor="text1"/>
        </w:rPr>
        <w:t>Dziecięce. Realizowano przepis art. 136 ustawy. Skład zespołów był zgodny z art. 137 ustawy. Z posiedzenia zespołu spisywano protokół</w:t>
      </w:r>
      <w:r>
        <w:rPr>
          <w:rStyle w:val="Odwoanieprzypisudolnego"/>
          <w:rFonts w:asciiTheme="minorHAnsi" w:hAnsiTheme="minorHAnsi" w:cstheme="minorHAnsi"/>
          <w:color w:val="000000" w:themeColor="text1"/>
        </w:rPr>
        <w:footnoteReference w:id="22"/>
      </w:r>
      <w:r>
        <w:rPr>
          <w:rFonts w:asciiTheme="minorHAnsi" w:hAnsiTheme="minorHAnsi" w:cstheme="minorHAnsi"/>
          <w:color w:val="000000" w:themeColor="text1"/>
        </w:rPr>
        <w:t>.</w:t>
      </w:r>
      <w:r w:rsidRPr="003E5E70">
        <w:rPr>
          <w:rFonts w:asciiTheme="minorHAnsi" w:hAnsiTheme="minorHAnsi" w:cstheme="minorHAnsi"/>
          <w:color w:val="000000" w:themeColor="text1"/>
        </w:rPr>
        <w:t xml:space="preserve"> Stosownie </w:t>
      </w:r>
      <w:r w:rsidRPr="00893B27">
        <w:rPr>
          <w:rFonts w:asciiTheme="minorHAnsi" w:hAnsiTheme="minorHAnsi" w:cstheme="minorHAnsi"/>
          <w:color w:val="000000"/>
        </w:rPr>
        <w:t xml:space="preserve">do art. 138 ust. 2 ustawy wnioski dotyczące zasadności dalszego pobytu dziecka w placówce przekazywano do właściwego sądu. </w:t>
      </w:r>
      <w:r w:rsidRPr="00893B27">
        <w:rPr>
          <w:rFonts w:asciiTheme="minorHAnsi" w:hAnsiTheme="minorHAnsi" w:cstheme="minorHAnsi"/>
          <w:iCs/>
          <w:color w:val="000000" w:themeColor="text1"/>
        </w:rPr>
        <w:t>Placówka realizowała przepis art. 4a ustawy.</w:t>
      </w:r>
      <w:r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893B27">
        <w:rPr>
          <w:rFonts w:asciiTheme="minorHAnsi" w:hAnsiTheme="minorHAnsi" w:cstheme="minorHAnsi"/>
          <w:color w:val="000000" w:themeColor="text1"/>
        </w:rPr>
        <w:t xml:space="preserve">W okresie kontrolnym sytuacja prawna żadnego z wychowanków nie została uregulowana w sposób umożliwiający przysposobienie. W związku z powyższym, z uwagi na brak zasadności, nie realizowano zapisów art. 100 ust. 4 oraz art. 139 a ustawy. </w:t>
      </w:r>
    </w:p>
    <w:p w:rsidR="005E082E" w:rsidRPr="00893B27" w:rsidRDefault="005E082E" w:rsidP="005E082E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2A196D" w:rsidRPr="003C646C" w:rsidRDefault="001612F7" w:rsidP="005E082E">
      <w:pPr>
        <w:spacing w:line="276" w:lineRule="auto"/>
        <w:rPr>
          <w:rFonts w:asciiTheme="minorHAnsi" w:hAnsiTheme="minorHAnsi" w:cstheme="minorHAnsi"/>
          <w:color w:val="000000"/>
          <w:highlight w:val="black"/>
        </w:rPr>
      </w:pPr>
      <w:r w:rsidRPr="00893B27">
        <w:rPr>
          <w:rFonts w:asciiTheme="minorHAnsi" w:hAnsiTheme="minorHAnsi" w:cstheme="minorHAnsi"/>
          <w:color w:val="000000"/>
        </w:rPr>
        <w:t xml:space="preserve">Na dzień kontroli w Placówce zatrudnionych było 13 pracowników merytorycznych </w:t>
      </w:r>
      <w:r w:rsidR="002A196D" w:rsidRPr="003C646C">
        <w:rPr>
          <w:rFonts w:asciiTheme="minorHAnsi" w:hAnsiTheme="minorHAnsi" w:cstheme="minorHAnsi"/>
          <w:color w:val="000000"/>
          <w:highlight w:val="black"/>
        </w:rPr>
        <w:t>…………</w:t>
      </w:r>
    </w:p>
    <w:p w:rsidR="002A196D" w:rsidRPr="003C646C" w:rsidRDefault="002A196D" w:rsidP="002A196D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3C646C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2A196D" w:rsidRPr="003C646C" w:rsidRDefault="002A196D" w:rsidP="002A196D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3C646C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.……………………………………………………………………………………………………………………………………………….</w:t>
      </w:r>
    </w:p>
    <w:p w:rsidR="002A196D" w:rsidRDefault="002A196D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C646C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……………………………………………………………………………………………………………</w:t>
      </w:r>
      <w:r w:rsidR="001612F7" w:rsidRPr="00893B27">
        <w:rPr>
          <w:rFonts w:asciiTheme="minorHAnsi" w:hAnsiTheme="minorHAnsi" w:cstheme="minorHAnsi"/>
          <w:color w:val="000000"/>
        </w:rPr>
        <w:t xml:space="preserve"> </w:t>
      </w:r>
      <w:r w:rsidR="001612F7" w:rsidRPr="002F6A7B">
        <w:rPr>
          <w:rFonts w:asciiTheme="minorHAnsi" w:hAnsiTheme="minorHAnsi" w:cstheme="minorHAnsi"/>
          <w:color w:val="000000" w:themeColor="text1"/>
        </w:rPr>
        <w:t xml:space="preserve">Jednostka </w:t>
      </w:r>
      <w:r w:rsidR="001612F7" w:rsidRPr="002F6A7B">
        <w:rPr>
          <w:rFonts w:asciiTheme="minorHAnsi" w:hAnsiTheme="minorHAnsi" w:cstheme="minorHAnsi"/>
          <w:color w:val="000000"/>
        </w:rPr>
        <w:t>zatrudniała 3 osoby do obsługi i administr</w:t>
      </w:r>
      <w:r>
        <w:rPr>
          <w:rFonts w:asciiTheme="minorHAnsi" w:hAnsiTheme="minorHAnsi" w:cstheme="minorHAnsi"/>
          <w:color w:val="000000"/>
        </w:rPr>
        <w:t xml:space="preserve">acji </w:t>
      </w:r>
      <w:r w:rsidRPr="003C646C">
        <w:rPr>
          <w:rFonts w:asciiTheme="minorHAnsi" w:hAnsiTheme="minorHAnsi" w:cstheme="minorHAnsi"/>
          <w:color w:val="000000"/>
          <w:highlight w:val="black"/>
        </w:rPr>
        <w:t>…………………………………………………………………………………………</w:t>
      </w:r>
      <w:r w:rsidR="001612F7" w:rsidRPr="003C646C">
        <w:rPr>
          <w:rFonts w:asciiTheme="minorHAnsi" w:hAnsiTheme="minorHAnsi" w:cstheme="minorHAnsi"/>
          <w:color w:val="000000"/>
          <w:highlight w:val="black"/>
        </w:rPr>
        <w:t>.</w:t>
      </w:r>
      <w:r w:rsidR="001612F7" w:rsidRPr="00893B27">
        <w:rPr>
          <w:rFonts w:asciiTheme="minorHAnsi" w:hAnsiTheme="minorHAnsi" w:cstheme="minorHAnsi"/>
          <w:color w:val="000000"/>
        </w:rPr>
        <w:t xml:space="preserve"> </w:t>
      </w:r>
    </w:p>
    <w:p w:rsidR="005E082E" w:rsidRPr="002A196D" w:rsidRDefault="001612F7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93B27">
        <w:rPr>
          <w:rFonts w:asciiTheme="minorHAnsi" w:hAnsiTheme="minorHAnsi" w:cstheme="minorHAnsi"/>
          <w:color w:val="000000" w:themeColor="text1"/>
        </w:rPr>
        <w:t xml:space="preserve">Na podstawie przekazanych danych stwierdzono: </w:t>
      </w:r>
    </w:p>
    <w:p w:rsidR="005E082E" w:rsidRPr="000544B2" w:rsidRDefault="001612F7" w:rsidP="005E082E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brak kwalifikacji określonych w art. 98 ust.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1 pkt 1 ustawy </w:t>
      </w:r>
      <w:r w:rsidR="003C646C" w:rsidRPr="003C646C">
        <w:rPr>
          <w:rFonts w:asciiTheme="minorHAnsi" w:hAnsiTheme="minorHAnsi" w:cstheme="minorHAnsi"/>
          <w:color w:val="000000" w:themeColor="text1"/>
          <w:szCs w:val="24"/>
          <w:highlight w:val="black"/>
        </w:rPr>
        <w:t>…………………………………….</w:t>
      </w:r>
      <w:r w:rsidRPr="003C646C">
        <w:rPr>
          <w:rFonts w:asciiTheme="minorHAnsi" w:hAnsiTheme="minorHAnsi" w:cstheme="minorHAnsi"/>
          <w:color w:val="000000" w:themeColor="text1"/>
          <w:szCs w:val="24"/>
          <w:highlight w:val="black"/>
        </w:rPr>
        <w:t xml:space="preserve"> </w:t>
      </w:r>
      <w:r w:rsidR="003C646C" w:rsidRPr="003C646C">
        <w:rPr>
          <w:rFonts w:asciiTheme="minorHAnsi" w:hAnsiTheme="minorHAnsi" w:cstheme="minorHAnsi"/>
          <w:color w:val="000000" w:themeColor="text1"/>
          <w:szCs w:val="24"/>
          <w:highlight w:val="black"/>
        </w:rPr>
        <w:t>………………………………………………………………………………………….</w:t>
      </w: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5E082E" w:rsidRPr="000544B2" w:rsidRDefault="001612F7" w:rsidP="005E082E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podpisanie </w:t>
      </w:r>
      <w:r w:rsidR="003C646C" w:rsidRPr="003C646C">
        <w:rPr>
          <w:rFonts w:asciiTheme="minorHAnsi" w:hAnsiTheme="minorHAnsi" w:cstheme="minorHAnsi"/>
          <w:color w:val="000000" w:themeColor="text1"/>
          <w:szCs w:val="24"/>
          <w:highlight w:val="black"/>
        </w:rPr>
        <w:t>………………………………………………………………………………………………..</w:t>
      </w:r>
      <w:r w:rsidRPr="003C646C">
        <w:rPr>
          <w:rFonts w:asciiTheme="minorHAnsi" w:hAnsiTheme="minorHAnsi" w:cstheme="minorHAnsi"/>
          <w:color w:val="000000" w:themeColor="text1"/>
          <w:szCs w:val="24"/>
          <w:highlight w:val="black"/>
        </w:rPr>
        <w:t xml:space="preserve"> </w:t>
      </w:r>
      <w:r w:rsidR="003C646C" w:rsidRPr="003C646C">
        <w:rPr>
          <w:rFonts w:asciiTheme="minorHAnsi" w:hAnsiTheme="minorHAnsi" w:cstheme="minorHAnsi"/>
          <w:color w:val="000000" w:themeColor="text1"/>
          <w:szCs w:val="24"/>
          <w:highlight w:val="black"/>
        </w:rPr>
        <w:t>……………………</w:t>
      </w:r>
      <w:r w:rsidRPr="000544B2">
        <w:rPr>
          <w:rFonts w:asciiTheme="minorHAnsi" w:hAnsiTheme="minorHAnsi" w:cstheme="minorHAnsi"/>
          <w:color w:val="000000" w:themeColor="text1"/>
          <w:szCs w:val="24"/>
        </w:rPr>
        <w:t xml:space="preserve"> oświadczeń wynikających z art. 98 ust. 3 pkt 3 ustawy już po zatrudnieniu;</w:t>
      </w:r>
    </w:p>
    <w:p w:rsidR="003C646C" w:rsidRPr="003C646C" w:rsidRDefault="001612F7" w:rsidP="005E082E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zCs w:val="24"/>
          <w:highlight w:val="black"/>
        </w:rPr>
      </w:pPr>
      <w:r w:rsidRPr="003E0FED">
        <w:rPr>
          <w:rFonts w:asciiTheme="minorHAnsi" w:hAnsiTheme="minorHAnsi" w:cstheme="minorHAnsi"/>
          <w:color w:val="000000" w:themeColor="text1"/>
          <w:szCs w:val="24"/>
        </w:rPr>
        <w:t xml:space="preserve">brak weryfikacji </w:t>
      </w:r>
      <w:r w:rsidR="003C646C" w:rsidRPr="003C646C">
        <w:rPr>
          <w:rFonts w:asciiTheme="minorHAnsi" w:hAnsiTheme="minorHAnsi" w:cstheme="minorHAnsi"/>
          <w:color w:val="000000" w:themeColor="text1"/>
          <w:szCs w:val="24"/>
          <w:highlight w:val="black"/>
        </w:rPr>
        <w:t>………………………………………………………………………………………………………….</w:t>
      </w:r>
    </w:p>
    <w:p w:rsidR="005E082E" w:rsidRPr="003C646C" w:rsidRDefault="003C646C" w:rsidP="003C646C">
      <w:pPr>
        <w:pStyle w:val="Akapitzlist"/>
        <w:spacing w:after="0"/>
        <w:rPr>
          <w:rFonts w:asciiTheme="minorHAnsi" w:hAnsiTheme="minorHAnsi" w:cstheme="minorHAnsi"/>
          <w:color w:val="000000" w:themeColor="text1"/>
          <w:szCs w:val="24"/>
        </w:rPr>
      </w:pPr>
      <w:r w:rsidRPr="003C646C">
        <w:rPr>
          <w:rFonts w:asciiTheme="minorHAnsi" w:hAnsiTheme="minorHAnsi" w:cstheme="minorHAnsi"/>
          <w:color w:val="000000" w:themeColor="text1"/>
          <w:szCs w:val="24"/>
          <w:highlight w:val="black"/>
        </w:rPr>
        <w:t>………………………………………………………..</w:t>
      </w:r>
      <w:r w:rsidR="001612F7" w:rsidRPr="003C646C">
        <w:rPr>
          <w:rFonts w:asciiTheme="minorHAnsi" w:hAnsiTheme="minorHAnsi" w:cstheme="minorHAnsi"/>
          <w:color w:val="000000" w:themeColor="text1"/>
          <w:szCs w:val="24"/>
          <w:highlight w:val="black"/>
        </w:rPr>
        <w:t xml:space="preserve"> </w:t>
      </w:r>
      <w:r w:rsidR="001612F7" w:rsidRPr="003C646C">
        <w:rPr>
          <w:rFonts w:asciiTheme="minorHAnsi" w:hAnsiTheme="minorHAnsi" w:cstheme="minorHAnsi"/>
          <w:color w:val="000000" w:themeColor="text1"/>
          <w:szCs w:val="24"/>
        </w:rPr>
        <w:t xml:space="preserve"> w Rejestrze Sprawców Przestępstw na Tle Seksualnym, o którym mowa w art. 21 ust. 1 ustawy z dnia 13 maja 2016 r. o </w:t>
      </w:r>
      <w:r w:rsidR="001612F7" w:rsidRPr="003C646C">
        <w:rPr>
          <w:rFonts w:asciiTheme="minorHAnsi" w:hAnsiTheme="minorHAnsi" w:cstheme="minorHAnsi"/>
          <w:bCs/>
          <w:color w:val="000000" w:themeColor="text1"/>
          <w:szCs w:val="24"/>
        </w:rPr>
        <w:t xml:space="preserve">przeciwdziałaniu zagrożeniom przestępczością na tle seksualnym </w:t>
      </w:r>
      <w:r w:rsidR="001612F7" w:rsidRPr="003C646C">
        <w:rPr>
          <w:rFonts w:asciiTheme="minorHAnsi" w:hAnsiTheme="minorHAnsi" w:cstheme="minorHAnsi"/>
          <w:color w:val="000000" w:themeColor="text1"/>
          <w:szCs w:val="24"/>
        </w:rPr>
        <w:t>(Dz. U. z 2023 r. poz. 31)</w:t>
      </w:r>
      <w:r w:rsidR="001612F7">
        <w:rPr>
          <w:rStyle w:val="Odwoanieprzypisudolnego"/>
          <w:rFonts w:asciiTheme="minorHAnsi" w:hAnsiTheme="minorHAnsi" w:cstheme="minorHAnsi"/>
          <w:color w:val="000000" w:themeColor="text1"/>
          <w:szCs w:val="24"/>
        </w:rPr>
        <w:footnoteReference w:id="23"/>
      </w:r>
      <w:r w:rsidR="001612F7" w:rsidRPr="003C646C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Pozostali pracownicy posiadali kwalifikacje </w:t>
      </w:r>
      <w:r w:rsidRPr="00893B27">
        <w:rPr>
          <w:rFonts w:asciiTheme="minorHAnsi" w:hAnsiTheme="minorHAnsi" w:cstheme="minorHAnsi"/>
          <w:color w:val="000000"/>
        </w:rPr>
        <w:t xml:space="preserve">zgodne z art. 97 ust. 3 oraz art. 98 ust. 1 </w:t>
      </w:r>
      <w:r>
        <w:rPr>
          <w:rFonts w:asciiTheme="minorHAnsi" w:hAnsiTheme="minorHAnsi" w:cstheme="minorHAnsi"/>
          <w:color w:val="000000"/>
        </w:rPr>
        <w:t>i 3 ustawy, a osoby rozpoczynające</w:t>
      </w:r>
      <w:r w:rsidRPr="00893B27">
        <w:rPr>
          <w:rFonts w:asciiTheme="minorHAnsi" w:hAnsiTheme="minorHAnsi" w:cstheme="minorHAnsi"/>
          <w:color w:val="000000"/>
        </w:rPr>
        <w:t xml:space="preserve"> pracę w okresie kontrolnym zostały zweryfikowane w </w:t>
      </w:r>
      <w:r w:rsidRPr="00893B27">
        <w:rPr>
          <w:rFonts w:asciiTheme="minorHAnsi" w:hAnsiTheme="minorHAnsi" w:cstheme="minorHAnsi"/>
          <w:color w:val="000000" w:themeColor="text1"/>
        </w:rPr>
        <w:t>Rejestrze Sprawców Przestępstw na Tle Seksualnym</w:t>
      </w:r>
      <w:r w:rsidRPr="00893B27">
        <w:rPr>
          <w:rStyle w:val="Odwoanieprzypisudolnego"/>
          <w:rFonts w:asciiTheme="minorHAnsi" w:hAnsiTheme="minorHAnsi" w:cstheme="minorHAnsi"/>
          <w:color w:val="000000"/>
        </w:rPr>
        <w:t xml:space="preserve"> </w:t>
      </w:r>
      <w:r w:rsidRPr="00893B27">
        <w:rPr>
          <w:rFonts w:asciiTheme="minorHAnsi" w:hAnsiTheme="minorHAnsi" w:cstheme="minorHAnsi"/>
          <w:color w:val="000000"/>
        </w:rPr>
        <w:t xml:space="preserve">przed zatrudnieniem. </w:t>
      </w: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iCs/>
          <w:color w:val="000000"/>
        </w:rPr>
        <w:t>Placówka nie korzystała z pomocy osób współpracujących oraz wolontariuszy</w:t>
      </w:r>
      <w:r>
        <w:rPr>
          <w:rStyle w:val="Odwoanieprzypisudolnego"/>
          <w:rFonts w:asciiTheme="minorHAnsi" w:hAnsiTheme="minorHAnsi" w:cstheme="minorHAnsi"/>
          <w:iCs/>
          <w:color w:val="000000"/>
        </w:rPr>
        <w:footnoteReference w:id="24"/>
      </w:r>
      <w:r w:rsidRPr="00893B27">
        <w:rPr>
          <w:rFonts w:asciiTheme="minorHAnsi" w:hAnsiTheme="minorHAnsi" w:cstheme="minorHAnsi"/>
          <w:iCs/>
          <w:color w:val="000000"/>
        </w:rPr>
        <w:t>.</w:t>
      </w:r>
    </w:p>
    <w:p w:rsidR="005E082E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t>Podczas dyżurów dziennych w dni nauki szkolnej w placówce obecnych było zazwyczaj dwóch pracowników oraz jeden podczas weekendów. Dyżury nocne pełnił natomiast jeden</w:t>
      </w:r>
      <w:r>
        <w:rPr>
          <w:rFonts w:asciiTheme="minorHAnsi" w:hAnsiTheme="minorHAnsi" w:cstheme="minorHAnsi"/>
          <w:color w:val="000000"/>
        </w:rPr>
        <w:t xml:space="preserve"> </w:t>
      </w:r>
      <w:r w:rsidRPr="00893B27">
        <w:rPr>
          <w:rFonts w:asciiTheme="minorHAnsi" w:hAnsiTheme="minorHAnsi" w:cstheme="minorHAnsi"/>
          <w:color w:val="000000"/>
        </w:rPr>
        <w:t>wychowawca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5"/>
      </w:r>
      <w:r w:rsidRPr="00893B27">
        <w:rPr>
          <w:rFonts w:asciiTheme="minorHAnsi" w:hAnsiTheme="minorHAnsi" w:cstheme="minorHAnsi"/>
          <w:color w:val="000000"/>
        </w:rPr>
        <w:t>. Realizację obchodów nocnych, wskazanych w § 12 rozporządzenia, dokumentowano w zeszycie raportów nocnych.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3C646C" w:rsidRDefault="001612F7" w:rsidP="005E082E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  <w:r w:rsidRPr="00893B27">
        <w:rPr>
          <w:rFonts w:asciiTheme="minorHAnsi" w:hAnsiTheme="minorHAnsi" w:cstheme="minorHAnsi"/>
          <w:color w:val="000000"/>
        </w:rPr>
        <w:t xml:space="preserve">Udzielił Pan wyjaśnień, z których wynika, że wychowawcy byli wspierani w zakresie bezpośredniej opieki nad dziećmi przez osoby zatrudnione w innych placówkach funkcjonujących w ramach Stowarzyszenia SOS Wioski Dziecięce w Polsce. </w:t>
      </w:r>
      <w:r w:rsidR="003C646C" w:rsidRPr="003C646C">
        <w:rPr>
          <w:rFonts w:asciiTheme="minorHAnsi" w:hAnsiTheme="minorHAnsi" w:cstheme="minorHAnsi"/>
          <w:color w:val="000000"/>
          <w:highlight w:val="black"/>
        </w:rPr>
        <w:t>………………………….</w:t>
      </w:r>
    </w:p>
    <w:p w:rsidR="003C646C" w:rsidRPr="003C646C" w:rsidRDefault="003C646C" w:rsidP="003C646C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3C646C">
        <w:rPr>
          <w:rFonts w:asciiTheme="minorHAnsi" w:hAnsiTheme="minorHAnsi" w:cstheme="minorHAnsi"/>
          <w:color w:val="000000" w:themeColor="text1"/>
          <w:highlight w:val="black"/>
        </w:rPr>
        <w:lastRenderedPageBreak/>
        <w:t>.………………………………………………………………………………………………………………………………….</w:t>
      </w:r>
    </w:p>
    <w:p w:rsidR="003C646C" w:rsidRPr="003C646C" w:rsidRDefault="003C646C" w:rsidP="003C646C">
      <w:pPr>
        <w:spacing w:line="276" w:lineRule="auto"/>
        <w:rPr>
          <w:rFonts w:asciiTheme="minorHAnsi" w:hAnsiTheme="minorHAnsi" w:cstheme="minorHAnsi"/>
          <w:color w:val="000000" w:themeColor="text1"/>
          <w:highlight w:val="black"/>
        </w:rPr>
      </w:pPr>
      <w:r w:rsidRPr="003C646C">
        <w:rPr>
          <w:rFonts w:asciiTheme="minorHAnsi" w:hAnsiTheme="minorHAnsi" w:cstheme="minorHAnsi"/>
          <w:color w:val="000000" w:themeColor="text1"/>
          <w:highlight w:val="black"/>
        </w:rPr>
        <w:t>.………………………………………………………………………………………………………………………………………………</w:t>
      </w:r>
    </w:p>
    <w:p w:rsidR="005E082E" w:rsidRPr="003C646C" w:rsidRDefault="003C646C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C646C">
        <w:rPr>
          <w:rFonts w:asciiTheme="minorHAnsi" w:hAnsiTheme="minorHAnsi" w:cstheme="minorHAnsi"/>
          <w:color w:val="000000" w:themeColor="text1"/>
          <w:highlight w:val="black"/>
        </w:rPr>
        <w:t>……………………………………………………………………………..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612F7">
        <w:rPr>
          <w:rStyle w:val="Odwoanieprzypisudolnego"/>
          <w:rFonts w:asciiTheme="minorHAnsi" w:hAnsiTheme="minorHAnsi" w:cstheme="minorHAnsi"/>
          <w:color w:val="000000"/>
        </w:rPr>
        <w:footnoteReference w:id="26"/>
      </w:r>
      <w:r w:rsidR="001612F7" w:rsidRPr="00893B27">
        <w:rPr>
          <w:rFonts w:asciiTheme="minorHAnsi" w:hAnsiTheme="minorHAnsi" w:cstheme="minorHAnsi"/>
          <w:color w:val="000000"/>
        </w:rPr>
        <w:t xml:space="preserve">. </w:t>
      </w:r>
    </w:p>
    <w:p w:rsidR="005E082E" w:rsidRPr="00893B27" w:rsidRDefault="005E082E" w:rsidP="005E082E">
      <w:pPr>
        <w:spacing w:line="276" w:lineRule="auto"/>
        <w:rPr>
          <w:rFonts w:asciiTheme="minorHAnsi" w:hAnsiTheme="minorHAnsi" w:cstheme="minorHAnsi"/>
          <w:color w:val="000000"/>
          <w:highlight w:val="yellow"/>
        </w:rPr>
      </w:pPr>
    </w:p>
    <w:p w:rsidR="005E082E" w:rsidRPr="00893B27" w:rsidRDefault="001612F7" w:rsidP="005E082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t xml:space="preserve">Za stwierdzone nieprawidłowości odpowiedzialność ponosi Pan jako dyrektor placówki. Przyczyną nieprawidłowości był niewystarczający nadzór nad </w:t>
      </w:r>
      <w:r>
        <w:rPr>
          <w:rFonts w:asciiTheme="minorHAnsi" w:hAnsiTheme="minorHAnsi" w:cstheme="minorHAnsi"/>
          <w:color w:val="000000"/>
        </w:rPr>
        <w:t>organizacją pracy wychowawczej.</w:t>
      </w:r>
      <w:r>
        <w:rPr>
          <w:rFonts w:asciiTheme="minorHAnsi" w:hAnsiTheme="minorHAnsi" w:cstheme="minorHAnsi"/>
          <w:color w:val="000000"/>
        </w:rPr>
        <w:br/>
      </w:r>
      <w:r w:rsidRPr="00893B27">
        <w:rPr>
          <w:rFonts w:asciiTheme="minorHAnsi" w:hAnsiTheme="minorHAnsi" w:cstheme="minorHAnsi"/>
          <w:color w:val="000000"/>
        </w:rPr>
        <w:t xml:space="preserve">Na podstawie art. 197d ustawy z dnia 9 czerwca 2011 r. o wspieraniu rodziny i systemie pieczy zastępczej oraz na podstawie rozporządzenia Ministra Pracy i Polityki Społecznej </w:t>
      </w:r>
      <w:r w:rsidRPr="00893B27">
        <w:rPr>
          <w:rFonts w:asciiTheme="minorHAnsi" w:hAnsiTheme="minorHAnsi" w:cstheme="minorHAnsi"/>
          <w:color w:val="000000"/>
        </w:rPr>
        <w:br/>
        <w:t xml:space="preserve">z dnia 21 sierpnia 2015 r. w sprawie przeprowadzania kontroli przez wojewodę oraz wzoru legitymacji uprawniającej do przeprowadzania kontroli i wobec stwierdzonych uchybień </w:t>
      </w:r>
      <w:r w:rsidRPr="00893B27">
        <w:rPr>
          <w:rFonts w:asciiTheme="minorHAnsi" w:hAnsiTheme="minorHAnsi" w:cstheme="minorHAnsi"/>
          <w:color w:val="000000"/>
        </w:rPr>
        <w:br/>
        <w:t xml:space="preserve">i </w:t>
      </w:r>
      <w:r>
        <w:rPr>
          <w:rFonts w:asciiTheme="minorHAnsi" w:hAnsiTheme="minorHAnsi" w:cstheme="minorHAnsi"/>
          <w:color w:val="000000"/>
        </w:rPr>
        <w:t>nieprawidłowości kieruję do Pana</w:t>
      </w:r>
      <w:r w:rsidRPr="00893B27">
        <w:rPr>
          <w:rFonts w:asciiTheme="minorHAnsi" w:hAnsiTheme="minorHAnsi" w:cstheme="minorHAnsi"/>
          <w:color w:val="000000"/>
        </w:rPr>
        <w:t xml:space="preserve"> następujące zalecenia pokontrolne:</w:t>
      </w:r>
    </w:p>
    <w:p w:rsidR="005E082E" w:rsidRPr="00893B27" w:rsidRDefault="001612F7" w:rsidP="005E082E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93B27">
        <w:rPr>
          <w:rFonts w:asciiTheme="minorHAnsi" w:hAnsiTheme="minorHAnsi" w:cstheme="minorHAnsi"/>
          <w:color w:val="000000"/>
        </w:rPr>
        <w:t xml:space="preserve">Podjąć starania zmierzające do zwiększenia komfortu pobytu dzieci w placówce poprzez przeprowadzenie remontu w łazienkach, z których korzystają. </w:t>
      </w:r>
    </w:p>
    <w:p w:rsidR="005E082E" w:rsidRPr="00893B27" w:rsidRDefault="001612F7" w:rsidP="005E082E">
      <w:pPr>
        <w:numPr>
          <w:ilvl w:val="0"/>
          <w:numId w:val="1"/>
        </w:numPr>
        <w:spacing w:line="276" w:lineRule="auto"/>
        <w:ind w:left="714" w:right="-108" w:hanging="357"/>
        <w:rPr>
          <w:rFonts w:asciiTheme="minorHAnsi" w:hAnsiTheme="minorHAnsi" w:cstheme="minorHAnsi"/>
          <w:color w:val="FF0000"/>
        </w:rPr>
      </w:pPr>
      <w:r w:rsidRPr="00893B27">
        <w:rPr>
          <w:rFonts w:asciiTheme="minorHAnsi" w:hAnsiTheme="minorHAnsi" w:cstheme="minorHAnsi"/>
          <w:color w:val="000000"/>
        </w:rPr>
        <w:t xml:space="preserve">Usunąć: z </w:t>
      </w:r>
      <w:r w:rsidRPr="00AA565B">
        <w:rPr>
          <w:rFonts w:asciiTheme="minorHAnsi" w:hAnsiTheme="minorHAnsi" w:cstheme="minorHAnsi"/>
          <w:i/>
          <w:color w:val="000000"/>
        </w:rPr>
        <w:t>Regulaminu Przystani</w:t>
      </w:r>
      <w:r w:rsidRPr="00893B27">
        <w:rPr>
          <w:rFonts w:asciiTheme="minorHAnsi" w:hAnsiTheme="minorHAnsi" w:cstheme="minorHAnsi"/>
          <w:color w:val="000000"/>
        </w:rPr>
        <w:t xml:space="preserve"> zapisy trudne do realizacji i egzekwowania oraz te</w:t>
      </w:r>
      <w:r w:rsidRPr="00893B27">
        <w:rPr>
          <w:rFonts w:asciiTheme="minorHAnsi" w:hAnsiTheme="minorHAnsi" w:cstheme="minorHAnsi"/>
          <w:color w:val="000000" w:themeColor="text1"/>
        </w:rPr>
        <w:t xml:space="preserve">, które nie mieszczą się w kategorii obowiązków; z </w:t>
      </w:r>
      <w:r w:rsidRPr="00AA565B">
        <w:rPr>
          <w:rFonts w:asciiTheme="minorHAnsi" w:hAnsiTheme="minorHAnsi" w:cstheme="minorHAnsi"/>
          <w:i/>
          <w:color w:val="000000" w:themeColor="text1"/>
        </w:rPr>
        <w:t xml:space="preserve">Konsekwencji </w:t>
      </w:r>
      <w:r w:rsidRPr="00893B27">
        <w:rPr>
          <w:rFonts w:asciiTheme="minorHAnsi" w:hAnsiTheme="minorHAnsi" w:cstheme="minorHAnsi"/>
          <w:color w:val="000000" w:themeColor="text1"/>
        </w:rPr>
        <w:t xml:space="preserve">zapisy ograniczające prawo dziecka do ochrony przed poniżającym traktowaniem i karaniem </w:t>
      </w:r>
      <w:r w:rsidRPr="00893B27">
        <w:rPr>
          <w:rFonts w:asciiTheme="minorHAnsi" w:hAnsiTheme="minorHAnsi" w:cstheme="minorHAnsi"/>
          <w:color w:val="000000"/>
        </w:rPr>
        <w:t xml:space="preserve">określone w art. 4a pkt 9 ww. ustawy oraz uszczegółowić i </w:t>
      </w:r>
      <w:r w:rsidRPr="008E4ADB">
        <w:rPr>
          <w:rFonts w:asciiTheme="minorHAnsi" w:hAnsiTheme="minorHAnsi" w:cstheme="minorHAnsi"/>
          <w:color w:val="000000"/>
        </w:rPr>
        <w:t>doprecyzować zapisy</w:t>
      </w:r>
      <w:r w:rsidRPr="008E4ADB">
        <w:rPr>
          <w:rFonts w:asciiTheme="minorHAnsi" w:hAnsiTheme="minorHAnsi" w:cstheme="minorHAnsi"/>
          <w:color w:val="000000" w:themeColor="text1"/>
        </w:rPr>
        <w:t>.</w:t>
      </w:r>
      <w:r w:rsidRPr="00893B27">
        <w:rPr>
          <w:rFonts w:asciiTheme="minorHAnsi" w:hAnsiTheme="minorHAnsi" w:cstheme="minorHAnsi"/>
          <w:color w:val="000000" w:themeColor="text1"/>
        </w:rPr>
        <w:t xml:space="preserve"> </w:t>
      </w:r>
    </w:p>
    <w:p w:rsidR="005E082E" w:rsidRPr="00893B27" w:rsidRDefault="001612F7" w:rsidP="005E082E">
      <w:pPr>
        <w:numPr>
          <w:ilvl w:val="0"/>
          <w:numId w:val="1"/>
        </w:numPr>
        <w:spacing w:line="276" w:lineRule="auto"/>
        <w:ind w:left="714" w:right="-108" w:hanging="357"/>
        <w:rPr>
          <w:rFonts w:asciiTheme="minorHAnsi" w:hAnsiTheme="minorHAnsi" w:cstheme="minorHAnsi"/>
          <w:color w:val="000000" w:themeColor="text1"/>
        </w:rPr>
      </w:pPr>
      <w:r w:rsidRPr="00893B27">
        <w:rPr>
          <w:rFonts w:asciiTheme="minorHAnsi" w:hAnsiTheme="minorHAnsi" w:cstheme="minorHAnsi"/>
          <w:color w:val="000000" w:themeColor="text1"/>
        </w:rPr>
        <w:t xml:space="preserve">Wypłacać wychowankom kieszonkowe w kwocie określonej w § 18 ust. 1 pkt 8 </w:t>
      </w:r>
      <w:r w:rsidRPr="00893B27">
        <w:rPr>
          <w:rFonts w:asciiTheme="minorHAnsi" w:hAnsiTheme="minorHAnsi" w:cstheme="minorHAnsi"/>
          <w:iCs/>
          <w:color w:val="000000" w:themeColor="text1"/>
        </w:rPr>
        <w:t>rozporządzenia Ministra Pracy</w:t>
      </w:r>
      <w:r w:rsidRPr="00893B27">
        <w:rPr>
          <w:rFonts w:asciiTheme="minorHAnsi" w:hAnsiTheme="minorHAnsi" w:cstheme="minorHAnsi"/>
          <w:color w:val="000000" w:themeColor="text1"/>
        </w:rPr>
        <w:t xml:space="preserve"> </w:t>
      </w:r>
      <w:r w:rsidRPr="00893B27">
        <w:rPr>
          <w:rFonts w:asciiTheme="minorHAnsi" w:hAnsiTheme="minorHAnsi" w:cstheme="minorHAnsi"/>
          <w:iCs/>
          <w:color w:val="000000" w:themeColor="text1"/>
        </w:rPr>
        <w:t>i Polityki Społecznej z dnia 22 grudnia 2011 r. w sprawie instytucjonalnej pieczy zastępczej</w:t>
      </w:r>
      <w:r w:rsidRPr="00893B27">
        <w:rPr>
          <w:rFonts w:asciiTheme="minorHAnsi" w:hAnsiTheme="minorHAnsi" w:cstheme="minorHAnsi"/>
          <w:color w:val="000000" w:themeColor="text1"/>
        </w:rPr>
        <w:t xml:space="preserve"> (Dz. U. Nr 192 poz. 1720). Ewidencję kieszonkowego prowadzić w sposób jednoznacznie określający przekazaną dziecku kwotę. </w:t>
      </w:r>
    </w:p>
    <w:p w:rsidR="005E082E" w:rsidRPr="00893B27" w:rsidRDefault="001612F7" w:rsidP="005E082E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93B27">
        <w:rPr>
          <w:rFonts w:asciiTheme="minorHAnsi" w:hAnsiTheme="minorHAnsi" w:cstheme="minorHAnsi"/>
          <w:iCs/>
          <w:color w:val="000000" w:themeColor="text1"/>
        </w:rPr>
        <w:t xml:space="preserve">Opracowywać plany pomocy dziecku z uwzględnieniem wszystkich elementów wskazanych w § </w:t>
      </w:r>
      <w:r w:rsidRPr="00893B27">
        <w:rPr>
          <w:rFonts w:asciiTheme="minorHAnsi" w:hAnsiTheme="minorHAnsi" w:cstheme="minorHAnsi"/>
          <w:color w:val="000000" w:themeColor="text1"/>
        </w:rPr>
        <w:t xml:space="preserve">15 ust. 3 pkt 2 </w:t>
      </w:r>
      <w:r>
        <w:rPr>
          <w:rFonts w:asciiTheme="minorHAnsi" w:hAnsiTheme="minorHAnsi" w:cstheme="minorHAnsi"/>
          <w:color w:val="000000" w:themeColor="text1"/>
        </w:rPr>
        <w:t xml:space="preserve">ww. rozporządzenia, </w:t>
      </w:r>
      <w:r w:rsidRPr="00893B27">
        <w:rPr>
          <w:rFonts w:asciiTheme="minorHAnsi" w:hAnsiTheme="minorHAnsi" w:cstheme="minorHAnsi"/>
          <w:iCs/>
          <w:color w:val="000000" w:themeColor="text1"/>
        </w:rPr>
        <w:t>tj. celu pracy z dzieckiem oraz celu i działań krótkoterminowych i długoterminowych.</w:t>
      </w:r>
    </w:p>
    <w:p w:rsidR="005E082E" w:rsidRPr="00893B27" w:rsidRDefault="001612F7" w:rsidP="005E082E">
      <w:pPr>
        <w:numPr>
          <w:ilvl w:val="0"/>
          <w:numId w:val="1"/>
        </w:numPr>
        <w:spacing w:line="276" w:lineRule="auto"/>
        <w:ind w:left="714" w:right="-108" w:hanging="357"/>
        <w:rPr>
          <w:rFonts w:asciiTheme="minorHAnsi" w:hAnsiTheme="minorHAnsi" w:cstheme="minorHAnsi"/>
          <w:color w:val="000000" w:themeColor="text1"/>
        </w:rPr>
      </w:pPr>
      <w:r w:rsidRPr="00893B27">
        <w:rPr>
          <w:rFonts w:asciiTheme="minorHAnsi" w:hAnsiTheme="minorHAnsi" w:cstheme="minorHAnsi"/>
          <w:color w:val="000000"/>
        </w:rPr>
        <w:t xml:space="preserve">Na stanowisku wychowawcy zatrudniać osoby posiadające kwalifikacje zgodne z art. 98 ust. 1 pkt 1 ustawy z dnia 9 czerwca 2011 r. o wspieraniu rodziny i systemie pieczy zastępczej (Dz. U. z </w:t>
      </w:r>
      <w:r>
        <w:rPr>
          <w:rFonts w:asciiTheme="minorHAnsi" w:hAnsiTheme="minorHAnsi" w:cstheme="minorHAnsi"/>
          <w:color w:val="000000"/>
        </w:rPr>
        <w:t xml:space="preserve">2022 r. poz. 447, z </w:t>
      </w:r>
      <w:proofErr w:type="spellStart"/>
      <w:r>
        <w:rPr>
          <w:rFonts w:asciiTheme="minorHAnsi" w:hAnsiTheme="minorHAnsi" w:cstheme="minorHAnsi"/>
          <w:color w:val="000000"/>
        </w:rPr>
        <w:t>późn</w:t>
      </w:r>
      <w:proofErr w:type="spellEnd"/>
      <w:r>
        <w:rPr>
          <w:rFonts w:asciiTheme="minorHAnsi" w:hAnsiTheme="minorHAnsi" w:cstheme="minorHAnsi"/>
          <w:color w:val="000000"/>
        </w:rPr>
        <w:t>. zm.)</w:t>
      </w:r>
      <w:r w:rsidRPr="00893B27">
        <w:rPr>
          <w:rFonts w:asciiTheme="minorHAnsi" w:hAnsiTheme="minorHAnsi" w:cstheme="minorHAnsi"/>
          <w:color w:val="000000"/>
        </w:rPr>
        <w:t>.</w:t>
      </w:r>
    </w:p>
    <w:p w:rsidR="005E082E" w:rsidRPr="00893B27" w:rsidRDefault="001612F7" w:rsidP="005E082E">
      <w:pPr>
        <w:numPr>
          <w:ilvl w:val="0"/>
          <w:numId w:val="1"/>
        </w:numPr>
        <w:spacing w:line="276" w:lineRule="auto"/>
        <w:ind w:left="714" w:right="-108" w:hanging="357"/>
        <w:rPr>
          <w:rFonts w:asciiTheme="minorHAnsi" w:hAnsiTheme="minorHAnsi" w:cstheme="minorHAnsi"/>
          <w:color w:val="000000" w:themeColor="text1"/>
        </w:rPr>
      </w:pPr>
      <w:r w:rsidRPr="00893B27">
        <w:rPr>
          <w:rFonts w:asciiTheme="minorHAnsi" w:hAnsiTheme="minorHAnsi" w:cstheme="minorHAnsi"/>
          <w:color w:val="000000"/>
        </w:rPr>
        <w:t xml:space="preserve">Oświadczenia potwierdzające kwalifikacje określone w art. 98 ust. 3 pkt 3 ww. ustawy odbierać od pracowników przed zatrudnieniem.  </w:t>
      </w:r>
    </w:p>
    <w:p w:rsidR="005E082E" w:rsidRDefault="005E082E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5E082E" w:rsidRDefault="001612F7" w:rsidP="005E082E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893B27">
        <w:rPr>
          <w:rFonts w:asciiTheme="minorHAnsi" w:hAnsiTheme="minorHAnsi" w:cstheme="minorHAnsi"/>
          <w:color w:val="000000" w:themeColor="text1"/>
        </w:rPr>
        <w:t>Uwagi i wnioski:</w:t>
      </w:r>
    </w:p>
    <w:p w:rsidR="005E082E" w:rsidRPr="00900693" w:rsidRDefault="001612F7" w:rsidP="005E082E">
      <w:pPr>
        <w:numPr>
          <w:ilvl w:val="0"/>
          <w:numId w:val="7"/>
        </w:numPr>
        <w:spacing w:line="276" w:lineRule="auto"/>
        <w:ind w:right="-108"/>
        <w:rPr>
          <w:rFonts w:asciiTheme="minorHAnsi" w:hAnsiTheme="minorHAnsi" w:cstheme="minorHAnsi"/>
        </w:rPr>
      </w:pPr>
      <w:r w:rsidRPr="00900693">
        <w:rPr>
          <w:rFonts w:asciiTheme="minorHAnsi" w:hAnsiTheme="minorHAnsi" w:cstheme="minorHAnsi"/>
        </w:rPr>
        <w:t xml:space="preserve">Dokonywać weryfikacji kandydatów na pracowników placówki w Rejestrze Sprawców Przestępstw na Tle Seksualnym, o którym mowa w art. 21 ust. 1 ustawy z dnia 13 maja 2016 r. o </w:t>
      </w:r>
      <w:r w:rsidRPr="00900693">
        <w:rPr>
          <w:rFonts w:asciiTheme="minorHAnsi" w:hAnsiTheme="minorHAnsi" w:cstheme="minorHAnsi"/>
          <w:bCs/>
        </w:rPr>
        <w:t xml:space="preserve">przeciwdziałaniu zagrożeniom przestępczością na tle seksualnym </w:t>
      </w:r>
      <w:r w:rsidRPr="00900693">
        <w:rPr>
          <w:rFonts w:asciiTheme="minorHAnsi" w:hAnsiTheme="minorHAnsi" w:cstheme="minorHAnsi"/>
        </w:rPr>
        <w:t>(Dz. U. z 2023 r. poz. 31).</w:t>
      </w:r>
    </w:p>
    <w:p w:rsidR="005E082E" w:rsidRPr="00893B27" w:rsidRDefault="001612F7" w:rsidP="005E082E">
      <w:pPr>
        <w:numPr>
          <w:ilvl w:val="0"/>
          <w:numId w:val="7"/>
        </w:numPr>
        <w:spacing w:line="276" w:lineRule="auto"/>
        <w:ind w:left="714" w:right="-108" w:hanging="357"/>
        <w:rPr>
          <w:rFonts w:asciiTheme="minorHAnsi" w:hAnsiTheme="minorHAnsi" w:cstheme="minorHAnsi"/>
          <w:color w:val="FF0000"/>
        </w:rPr>
      </w:pPr>
      <w:r w:rsidRPr="00893B27">
        <w:rPr>
          <w:rFonts w:asciiTheme="minorHAnsi" w:hAnsiTheme="minorHAnsi" w:cstheme="minorHAnsi"/>
          <w:color w:val="000000" w:themeColor="text1"/>
        </w:rPr>
        <w:t xml:space="preserve">Rozważyć wprowadzenie bardziej zróżnicowanego jadłospisu. </w:t>
      </w:r>
    </w:p>
    <w:p w:rsidR="005E082E" w:rsidRPr="00A8710E" w:rsidRDefault="001612F7" w:rsidP="005E082E">
      <w:pPr>
        <w:pStyle w:val="Akapitzlist"/>
        <w:numPr>
          <w:ilvl w:val="0"/>
          <w:numId w:val="7"/>
        </w:numPr>
        <w:spacing w:after="0"/>
        <w:ind w:left="714" w:hanging="357"/>
        <w:rPr>
          <w:rFonts w:asciiTheme="minorHAnsi" w:hAnsiTheme="minorHAnsi" w:cstheme="minorHAnsi"/>
          <w:color w:val="000000" w:themeColor="text1"/>
        </w:rPr>
      </w:pPr>
      <w:r w:rsidRPr="00A8710E">
        <w:rPr>
          <w:rFonts w:asciiTheme="minorHAnsi" w:hAnsiTheme="minorHAnsi" w:cstheme="minorHAnsi"/>
          <w:color w:val="000000" w:themeColor="text1"/>
        </w:rPr>
        <w:t xml:space="preserve">Każdorazowo w diagnozach psychofizycznych uwzględniać wszystkie wskazania określone w § 14 ust. 4 ww. rozporządzenia.  </w:t>
      </w:r>
    </w:p>
    <w:p w:rsidR="005E082E" w:rsidRPr="004B0D98" w:rsidRDefault="001612F7" w:rsidP="005E082E">
      <w:pPr>
        <w:numPr>
          <w:ilvl w:val="0"/>
          <w:numId w:val="7"/>
        </w:numPr>
        <w:spacing w:line="276" w:lineRule="auto"/>
        <w:ind w:left="714" w:right="-108" w:hanging="357"/>
        <w:rPr>
          <w:rFonts w:asciiTheme="minorHAnsi" w:hAnsiTheme="minorHAnsi" w:cstheme="minorHAnsi"/>
          <w:color w:val="000000" w:themeColor="text1"/>
        </w:rPr>
      </w:pPr>
      <w:r w:rsidRPr="006950E5">
        <w:rPr>
          <w:rFonts w:asciiTheme="minorHAnsi" w:hAnsiTheme="minorHAnsi" w:cstheme="minorHAnsi"/>
          <w:color w:val="000000" w:themeColor="text1"/>
        </w:rPr>
        <w:lastRenderedPageBreak/>
        <w:t xml:space="preserve">W arkuszach badań i obserwacji psychologicznych oraz pedagogicznych, o których mowa w § 17 ust. 1 pkt 4 ww. rozporządzenia, odnotowywać informacje o poczynionych obserwacjach z zakresu funkcjonowania dziecka, jego zachowania i emocji. Dostosować nazwę dokumentu do wpisywanych treści, wpisy opatrywać datą. </w:t>
      </w:r>
    </w:p>
    <w:p w:rsidR="005E082E" w:rsidRPr="00CB5A26" w:rsidRDefault="005E082E" w:rsidP="005E082E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E082E" w:rsidRPr="00893B27" w:rsidRDefault="001612F7" w:rsidP="005E082E">
      <w:pPr>
        <w:spacing w:line="276" w:lineRule="auto"/>
        <w:jc w:val="center"/>
        <w:outlineLvl w:val="0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t>Pouczenie</w:t>
      </w: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t xml:space="preserve">Zgodnie z art. 197d ustawy z dnia 9 czerwca 2011 r. o wspieraniu rodziny i systemie pieczy zastępczej (Dz. U. z 2022 r. poz. 447, z </w:t>
      </w:r>
      <w:proofErr w:type="spellStart"/>
      <w:r w:rsidRPr="00893B27">
        <w:rPr>
          <w:rFonts w:asciiTheme="minorHAnsi" w:hAnsiTheme="minorHAnsi" w:cstheme="minorHAnsi"/>
          <w:color w:val="000000"/>
        </w:rPr>
        <w:t>późn</w:t>
      </w:r>
      <w:proofErr w:type="spellEnd"/>
      <w:r w:rsidRPr="00893B27">
        <w:rPr>
          <w:rFonts w:asciiTheme="minorHAnsi" w:hAnsiTheme="minorHAnsi" w:cstheme="minorHAnsi"/>
          <w:color w:val="000000"/>
        </w:rPr>
        <w:t xml:space="preserve">. zm.) oraz § 14 ust. 1 rozporządzenia Ministra Pracy i Polityki Społecznej z dnia 21 sierpnia 2015 </w:t>
      </w:r>
      <w:r w:rsidRPr="00893B27">
        <w:rPr>
          <w:rStyle w:val="object8"/>
          <w:rFonts w:asciiTheme="minorHAnsi" w:hAnsiTheme="minorHAnsi" w:cstheme="minorHAnsi"/>
          <w:color w:val="000000"/>
        </w:rPr>
        <w:t>r. w sprawie przeprowadzania kontroli przez wojewodę oraz wzoru legitymacji uprawniającej do przeprowadzania kontroli (Dz</w:t>
      </w:r>
      <w:r w:rsidRPr="00893B27">
        <w:rPr>
          <w:rFonts w:asciiTheme="minorHAnsi" w:hAnsiTheme="minorHAnsi" w:cstheme="minorHAnsi"/>
          <w:color w:val="000000"/>
        </w:rPr>
        <w:t>. U.</w:t>
      </w:r>
      <w:r w:rsidRPr="00893B27">
        <w:rPr>
          <w:rStyle w:val="object9"/>
          <w:rFonts w:asciiTheme="minorHAnsi" w:hAnsiTheme="minorHAnsi" w:cstheme="minorHAnsi"/>
          <w:color w:val="000000"/>
        </w:rPr>
        <w:t xml:space="preserve"> poz</w:t>
      </w:r>
      <w:r w:rsidRPr="00893B27">
        <w:rPr>
          <w:rFonts w:asciiTheme="minorHAnsi" w:hAnsiTheme="minorHAnsi" w:cstheme="minorHAnsi"/>
          <w:color w:val="000000"/>
        </w:rPr>
        <w:t xml:space="preserve">. 1477) kontrolowana jednostka może w terminie 7 dni od dnia otrzymania wystąpienia pokontrolnego, zgłosić do Wojewody Mazowieckiego zastrzeżenia do wydanego wystąpienia lub/i do zawartych w nim zaleceń pokontrolnych na adres: Mazowiecki Urząd Wojewódzki w Warszawie, Wydział Polityki Społecznej, plac Bankowy 3/5, 00-950 Warszawa. </w:t>
      </w: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t xml:space="preserve">W przypadku nieuwzględnienia przez Wojewodę Mazowieckiego zastrzeżeń oraz w przypadku nie zgłoszenia zastrzeżeń do zaleceń, kontrolowana jednostka jest obowiązana w terminie 30 dni od otrzymania niniejszego wystąpienia pokontrolnego powiadomić wojewodę o sposobie realizacji uwag, wniosków i zaleceń. </w:t>
      </w:r>
    </w:p>
    <w:p w:rsidR="005E082E" w:rsidRPr="00893B27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t>W przypadku uwzględnienia zastrzeżeń odpowiadając na zalecenia należy mieć na uwadze zmiany wynikające z powyższego faktu.</w:t>
      </w:r>
    </w:p>
    <w:p w:rsidR="005E082E" w:rsidRPr="008E4ADB" w:rsidRDefault="001612F7" w:rsidP="005E082E">
      <w:pPr>
        <w:spacing w:line="276" w:lineRule="auto"/>
        <w:rPr>
          <w:rFonts w:asciiTheme="minorHAnsi" w:hAnsiTheme="minorHAnsi" w:cstheme="minorHAnsi"/>
          <w:color w:val="000000"/>
        </w:rPr>
      </w:pPr>
      <w:r w:rsidRPr="00893B27">
        <w:rPr>
          <w:rFonts w:asciiTheme="minorHAnsi" w:hAnsiTheme="minorHAnsi" w:cstheme="minorHAnsi"/>
          <w:color w:val="000000"/>
        </w:rPr>
        <w:t>Jednocześnie przypominam, że w przypadku osób, które nie realizują zaleceń pokontrolnych mają zastosowanie przepisy art. 198 ww. ustawy o wspieraniu rodziny i systemie pieczy zastępczej.</w:t>
      </w:r>
    </w:p>
    <w:p w:rsidR="005E082E" w:rsidRDefault="001612F7" w:rsidP="005E082E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5E082E" w:rsidRPr="00954CAA" w:rsidRDefault="001612F7" w:rsidP="005E082E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Olszewska</w:t>
      </w:r>
      <w:bookmarkEnd w:id="3"/>
    </w:p>
    <w:p w:rsidR="005E082E" w:rsidRDefault="001612F7" w:rsidP="005E082E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5E082E" w:rsidRDefault="001612F7" w:rsidP="005E082E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5E082E" w:rsidRPr="00954CAA" w:rsidRDefault="001612F7" w:rsidP="005E082E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5E082E" w:rsidRPr="00954CAA" w:rsidRDefault="001612F7" w:rsidP="005E082E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5E082E" w:rsidRDefault="001612F7" w:rsidP="005E082E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5E082E" w:rsidRPr="00CB5A26" w:rsidRDefault="005E082E" w:rsidP="005E082E">
      <w:pPr>
        <w:rPr>
          <w:rFonts w:ascii="Calibri" w:hAnsi="Calibri" w:cs="Calibri"/>
          <w:sz w:val="16"/>
          <w:szCs w:val="16"/>
        </w:rPr>
      </w:pPr>
    </w:p>
    <w:p w:rsidR="005E082E" w:rsidRPr="00726A78" w:rsidRDefault="001612F7" w:rsidP="005E082E">
      <w:pPr>
        <w:ind w:right="8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KIEROWNIK ODDZIAŁU </w:t>
      </w:r>
      <w:r>
        <w:rPr>
          <w:rFonts w:ascii="Calibri" w:eastAsia="Calibri" w:hAnsi="Calibri" w:cs="Calibri"/>
        </w:rPr>
        <w:br/>
        <w:t>DS. WSPIERANIA RODZINY I PIECZY ZASTĘPCZEJ</w:t>
      </w:r>
    </w:p>
    <w:p w:rsidR="005E082E" w:rsidRDefault="001612F7" w:rsidP="005E082E">
      <w:pPr>
        <w:ind w:right="8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Beata Kosmalska-Balik</w:t>
      </w:r>
    </w:p>
    <w:p w:rsidR="005E082E" w:rsidRPr="00710C18" w:rsidRDefault="005E082E" w:rsidP="005E082E">
      <w:pPr>
        <w:ind w:right="848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5E082E" w:rsidRPr="0073248B" w:rsidRDefault="001612F7" w:rsidP="005E082E">
      <w:pPr>
        <w:ind w:right="848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>STARSZY INSPEKTOR WOJEWÓDZKI</w:t>
      </w:r>
      <w:r w:rsidRPr="0073248B">
        <w:rPr>
          <w:rFonts w:asciiTheme="minorHAnsi" w:eastAsia="Calibri" w:hAnsiTheme="minorHAnsi" w:cstheme="minorHAnsi"/>
          <w:lang w:eastAsia="en-US"/>
        </w:rPr>
        <w:tab/>
      </w:r>
    </w:p>
    <w:p w:rsidR="005E082E" w:rsidRPr="0073248B" w:rsidRDefault="001612F7" w:rsidP="005E082E">
      <w:pPr>
        <w:jc w:val="both"/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>Anna Mikołajczyk</w:t>
      </w:r>
    </w:p>
    <w:p w:rsidR="005E082E" w:rsidRPr="00710C18" w:rsidRDefault="005E082E" w:rsidP="005E082E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5E082E" w:rsidRPr="0073248B" w:rsidRDefault="001612F7" w:rsidP="005E082E">
      <w:pPr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>STARSZY INSPEKTOR WOJEWÓDZKI</w:t>
      </w:r>
    </w:p>
    <w:p w:rsidR="005E082E" w:rsidRPr="0073248B" w:rsidRDefault="001612F7" w:rsidP="005E082E">
      <w:pPr>
        <w:rPr>
          <w:rFonts w:asciiTheme="minorHAnsi" w:eastAsia="Calibri" w:hAnsiTheme="minorHAnsi" w:cstheme="minorHAnsi"/>
          <w:lang w:eastAsia="en-US"/>
        </w:rPr>
      </w:pPr>
      <w:r w:rsidRPr="0073248B">
        <w:rPr>
          <w:rFonts w:asciiTheme="minorHAnsi" w:eastAsia="Calibri" w:hAnsiTheme="minorHAnsi" w:cstheme="minorHAnsi"/>
          <w:lang w:eastAsia="en-US"/>
        </w:rPr>
        <w:t>Agnieszka Woźniak-Markowska</w:t>
      </w:r>
    </w:p>
    <w:sectPr w:rsidR="005E082E" w:rsidRPr="0073248B" w:rsidSect="005E082E">
      <w:foot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59" w:rsidRDefault="00BB4859">
      <w:r>
        <w:separator/>
      </w:r>
    </w:p>
  </w:endnote>
  <w:endnote w:type="continuationSeparator" w:id="0">
    <w:p w:rsidR="00BB4859" w:rsidRDefault="00BB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2740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2A196D" w:rsidRPr="00B52A4C" w:rsidRDefault="002A196D">
        <w:pPr>
          <w:pStyle w:val="Stopka"/>
          <w:jc w:val="right"/>
          <w:rPr>
            <w:rFonts w:asciiTheme="minorHAnsi" w:hAnsiTheme="minorHAnsi" w:cstheme="minorHAnsi"/>
          </w:rPr>
        </w:pPr>
        <w:r w:rsidRPr="00B52A4C">
          <w:rPr>
            <w:rFonts w:asciiTheme="minorHAnsi" w:hAnsiTheme="minorHAnsi" w:cstheme="minorHAnsi"/>
          </w:rPr>
          <w:fldChar w:fldCharType="begin"/>
        </w:r>
        <w:r w:rsidRPr="00B52A4C">
          <w:rPr>
            <w:rFonts w:asciiTheme="minorHAnsi" w:hAnsiTheme="minorHAnsi" w:cstheme="minorHAnsi"/>
          </w:rPr>
          <w:instrText>PAGE   \* MERGEFORMAT</w:instrText>
        </w:r>
        <w:r w:rsidRPr="00B52A4C">
          <w:rPr>
            <w:rFonts w:asciiTheme="minorHAnsi" w:hAnsiTheme="minorHAnsi" w:cstheme="minorHAnsi"/>
          </w:rPr>
          <w:fldChar w:fldCharType="separate"/>
        </w:r>
        <w:r w:rsidR="00C43E33">
          <w:rPr>
            <w:rFonts w:asciiTheme="minorHAnsi" w:hAnsiTheme="minorHAnsi" w:cstheme="minorHAnsi"/>
            <w:noProof/>
          </w:rPr>
          <w:t>10</w:t>
        </w:r>
        <w:r w:rsidRPr="00B52A4C">
          <w:rPr>
            <w:rFonts w:asciiTheme="minorHAnsi" w:hAnsiTheme="minorHAnsi" w:cstheme="minorHAnsi"/>
          </w:rPr>
          <w:fldChar w:fldCharType="end"/>
        </w:r>
      </w:p>
    </w:sdtContent>
  </w:sdt>
  <w:p w:rsidR="002A196D" w:rsidRDefault="002A1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59" w:rsidRDefault="00BB4859" w:rsidP="005E082E">
      <w:r>
        <w:separator/>
      </w:r>
    </w:p>
  </w:footnote>
  <w:footnote w:type="continuationSeparator" w:id="0">
    <w:p w:rsidR="00BB4859" w:rsidRDefault="00BB4859" w:rsidP="005E082E">
      <w:r>
        <w:continuationSeparator/>
      </w:r>
    </w:p>
  </w:footnote>
  <w:footnote w:id="1">
    <w:p w:rsidR="002A196D" w:rsidRPr="005022BF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5022BF">
        <w:rPr>
          <w:rStyle w:val="Odwoanieprzypisudolnego"/>
          <w:rFonts w:asciiTheme="minorHAnsi" w:hAnsiTheme="minorHAnsi" w:cstheme="minorHAnsi"/>
        </w:rPr>
        <w:footnoteRef/>
      </w:r>
      <w:r w:rsidRPr="005022BF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11-21</w:t>
      </w:r>
    </w:p>
  </w:footnote>
  <w:footnote w:id="2">
    <w:p w:rsidR="002A196D" w:rsidRPr="00485C22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485C22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str. 22-23</w:t>
      </w:r>
    </w:p>
  </w:footnote>
  <w:footnote w:id="3">
    <w:p w:rsidR="002A196D" w:rsidRPr="006153E0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6153E0">
        <w:rPr>
          <w:rStyle w:val="Odwoanieprzypisudolnego"/>
          <w:rFonts w:asciiTheme="minorHAnsi" w:hAnsiTheme="minorHAnsi" w:cstheme="minorHAnsi"/>
        </w:rPr>
        <w:footnoteRef/>
      </w:r>
      <w:r w:rsidRPr="006153E0">
        <w:rPr>
          <w:rFonts w:asciiTheme="minorHAnsi" w:hAnsiTheme="minorHAnsi" w:cstheme="minorHAnsi"/>
        </w:rPr>
        <w:t xml:space="preserve"> Akta kontroli str. 24-26</w:t>
      </w:r>
    </w:p>
  </w:footnote>
  <w:footnote w:id="4">
    <w:p w:rsidR="002A196D" w:rsidRPr="006153E0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6153E0">
        <w:rPr>
          <w:rStyle w:val="Odwoanieprzypisudolnego"/>
          <w:rFonts w:asciiTheme="minorHAnsi" w:hAnsiTheme="minorHAnsi" w:cstheme="minorHAnsi"/>
        </w:rPr>
        <w:footnoteRef/>
      </w:r>
      <w:r w:rsidRPr="006153E0">
        <w:rPr>
          <w:rFonts w:asciiTheme="minorHAnsi" w:hAnsiTheme="minorHAnsi" w:cstheme="minorHAnsi"/>
        </w:rPr>
        <w:t xml:space="preserve"> Akta kontroli str. 27</w:t>
      </w:r>
    </w:p>
  </w:footnote>
  <w:footnote w:id="5">
    <w:p w:rsidR="002A196D" w:rsidRPr="006153E0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6153E0">
        <w:rPr>
          <w:rStyle w:val="Odwoanieprzypisudolnego"/>
          <w:rFonts w:asciiTheme="minorHAnsi" w:hAnsiTheme="minorHAnsi" w:cstheme="minorHAnsi"/>
        </w:rPr>
        <w:footnoteRef/>
      </w:r>
      <w:r w:rsidRPr="006153E0">
        <w:rPr>
          <w:rFonts w:asciiTheme="minorHAnsi" w:hAnsiTheme="minorHAnsi" w:cstheme="minorHAnsi"/>
        </w:rPr>
        <w:t xml:space="preserve"> Akta kontroli str. 28</w:t>
      </w:r>
    </w:p>
  </w:footnote>
  <w:footnote w:id="6">
    <w:p w:rsidR="002A196D" w:rsidRPr="006153E0" w:rsidRDefault="002A196D">
      <w:pPr>
        <w:pStyle w:val="Tekstprzypisudolnego"/>
        <w:rPr>
          <w:rFonts w:asciiTheme="minorHAnsi" w:hAnsiTheme="minorHAnsi" w:cstheme="minorHAnsi"/>
        </w:rPr>
      </w:pPr>
      <w:r w:rsidRPr="006153E0">
        <w:rPr>
          <w:rStyle w:val="Odwoanieprzypisudolnego"/>
          <w:rFonts w:asciiTheme="minorHAnsi" w:hAnsiTheme="minorHAnsi" w:cstheme="minorHAnsi"/>
        </w:rPr>
        <w:footnoteRef/>
      </w:r>
      <w:r w:rsidRPr="006153E0">
        <w:rPr>
          <w:rFonts w:asciiTheme="minorHAnsi" w:hAnsiTheme="minorHAnsi" w:cstheme="minorHAnsi"/>
        </w:rPr>
        <w:t xml:space="preserve"> Akta kontroli str. 29-30</w:t>
      </w:r>
    </w:p>
  </w:footnote>
  <w:footnote w:id="7">
    <w:p w:rsidR="002A196D" w:rsidRPr="005022BF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6153E0">
        <w:rPr>
          <w:rStyle w:val="Odwoanieprzypisudolnego"/>
          <w:rFonts w:asciiTheme="minorHAnsi" w:hAnsiTheme="minorHAnsi" w:cstheme="minorHAnsi"/>
        </w:rPr>
        <w:footnoteRef/>
      </w:r>
      <w:r w:rsidRPr="006153E0">
        <w:rPr>
          <w:rFonts w:asciiTheme="minorHAnsi" w:hAnsiTheme="minorHAnsi" w:cstheme="minorHAnsi"/>
        </w:rPr>
        <w:t xml:space="preserve"> Akta kontroli str. 31-40</w:t>
      </w:r>
    </w:p>
  </w:footnote>
  <w:footnote w:id="8">
    <w:p w:rsidR="002A196D" w:rsidRPr="000644FD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0644FD">
        <w:rPr>
          <w:rStyle w:val="Odwoanieprzypisudolnego"/>
          <w:rFonts w:asciiTheme="minorHAnsi" w:hAnsiTheme="minorHAnsi" w:cstheme="minorHAnsi"/>
        </w:rPr>
        <w:footnoteRef/>
      </w:r>
      <w:r w:rsidRPr="000644FD">
        <w:rPr>
          <w:rFonts w:asciiTheme="minorHAnsi" w:hAnsiTheme="minorHAnsi" w:cstheme="minorHAnsi"/>
        </w:rPr>
        <w:t xml:space="preserve"> Akta kontroli str. 41-52</w:t>
      </w:r>
    </w:p>
  </w:footnote>
  <w:footnote w:id="9">
    <w:p w:rsidR="002A196D" w:rsidRPr="000644FD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0644FD">
        <w:rPr>
          <w:rStyle w:val="Odwoanieprzypisudolnego"/>
          <w:rFonts w:asciiTheme="minorHAnsi" w:hAnsiTheme="minorHAnsi" w:cstheme="minorHAnsi"/>
        </w:rPr>
        <w:footnoteRef/>
      </w:r>
      <w:r w:rsidRPr="000644FD">
        <w:rPr>
          <w:rFonts w:asciiTheme="minorHAnsi" w:hAnsiTheme="minorHAnsi" w:cstheme="minorHAnsi"/>
        </w:rPr>
        <w:t xml:space="preserve"> Akta kontroli str. 53-73</w:t>
      </w:r>
    </w:p>
  </w:footnote>
  <w:footnote w:id="10">
    <w:p w:rsidR="002A196D" w:rsidRDefault="002A196D" w:rsidP="005E082E">
      <w:pPr>
        <w:pStyle w:val="Tekstprzypisudolnego"/>
      </w:pPr>
      <w:r w:rsidRPr="000644FD">
        <w:rPr>
          <w:rStyle w:val="Odwoanieprzypisudolnego"/>
          <w:rFonts w:asciiTheme="minorHAnsi" w:hAnsiTheme="minorHAnsi" w:cstheme="minorHAnsi"/>
        </w:rPr>
        <w:footnoteRef/>
      </w:r>
      <w:r w:rsidRPr="000644FD">
        <w:rPr>
          <w:rFonts w:asciiTheme="minorHAnsi" w:hAnsiTheme="minorHAnsi" w:cstheme="minorHAnsi"/>
        </w:rPr>
        <w:t xml:space="preserve"> Akta kontroli str. 55-66</w:t>
      </w:r>
      <w:r>
        <w:t xml:space="preserve"> </w:t>
      </w:r>
    </w:p>
  </w:footnote>
  <w:footnote w:id="11">
    <w:p w:rsidR="002A196D" w:rsidRPr="000644FD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0644FD">
        <w:rPr>
          <w:rStyle w:val="Odwoanieprzypisudolnego"/>
          <w:rFonts w:asciiTheme="minorHAnsi" w:hAnsiTheme="minorHAnsi" w:cstheme="minorHAnsi"/>
        </w:rPr>
        <w:footnoteRef/>
      </w:r>
      <w:r w:rsidRPr="000644FD">
        <w:rPr>
          <w:rFonts w:asciiTheme="minorHAnsi" w:hAnsiTheme="minorHAnsi" w:cstheme="minorHAnsi"/>
        </w:rPr>
        <w:t xml:space="preserve"> Akta kontroli str.74-76</w:t>
      </w:r>
    </w:p>
  </w:footnote>
  <w:footnote w:id="12">
    <w:p w:rsidR="002A196D" w:rsidRPr="000644FD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0644FD">
        <w:rPr>
          <w:rStyle w:val="Odwoanieprzypisudolnego"/>
          <w:rFonts w:asciiTheme="minorHAnsi" w:hAnsiTheme="minorHAnsi" w:cstheme="minorHAnsi"/>
        </w:rPr>
        <w:footnoteRef/>
      </w:r>
      <w:r w:rsidRPr="000644FD">
        <w:rPr>
          <w:rFonts w:asciiTheme="minorHAnsi" w:hAnsiTheme="minorHAnsi" w:cstheme="minorHAnsi"/>
        </w:rPr>
        <w:t xml:space="preserve"> Akta kontroli str. 77</w:t>
      </w:r>
    </w:p>
  </w:footnote>
  <w:footnote w:id="13">
    <w:p w:rsidR="002A196D" w:rsidRDefault="002A196D">
      <w:pPr>
        <w:pStyle w:val="Tekstprzypisudolnego"/>
      </w:pPr>
      <w:r w:rsidRPr="000644FD">
        <w:rPr>
          <w:rStyle w:val="Odwoanieprzypisudolnego"/>
          <w:rFonts w:asciiTheme="minorHAnsi" w:hAnsiTheme="minorHAnsi" w:cstheme="minorHAnsi"/>
        </w:rPr>
        <w:footnoteRef/>
      </w:r>
      <w:r w:rsidRPr="000644FD">
        <w:rPr>
          <w:rFonts w:asciiTheme="minorHAnsi" w:hAnsiTheme="minorHAnsi" w:cstheme="minorHAnsi"/>
        </w:rPr>
        <w:t xml:space="preserve"> Akta kontroli str. 28</w:t>
      </w:r>
    </w:p>
  </w:footnote>
  <w:footnote w:id="14">
    <w:p w:rsidR="002A196D" w:rsidRPr="00A80420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A80420">
        <w:rPr>
          <w:rStyle w:val="Odwoanieprzypisudolnego"/>
          <w:rFonts w:asciiTheme="minorHAnsi" w:hAnsiTheme="minorHAnsi" w:cstheme="minorHAnsi"/>
        </w:rPr>
        <w:footnoteRef/>
      </w:r>
      <w:r w:rsidRPr="00A80420">
        <w:rPr>
          <w:rFonts w:asciiTheme="minorHAnsi" w:hAnsiTheme="minorHAnsi" w:cstheme="minorHAnsi"/>
        </w:rPr>
        <w:t xml:space="preserve"> Akta kontroli str. 55-66</w:t>
      </w:r>
    </w:p>
  </w:footnote>
  <w:footnote w:id="15">
    <w:p w:rsidR="002A196D" w:rsidRPr="00A80420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A80420">
        <w:rPr>
          <w:rStyle w:val="Odwoanieprzypisudolnego"/>
          <w:rFonts w:asciiTheme="minorHAnsi" w:hAnsiTheme="minorHAnsi" w:cstheme="minorHAnsi"/>
        </w:rPr>
        <w:footnoteRef/>
      </w:r>
      <w:r w:rsidRPr="00A80420">
        <w:rPr>
          <w:rFonts w:asciiTheme="minorHAnsi" w:hAnsiTheme="minorHAnsi" w:cstheme="minorHAnsi"/>
        </w:rPr>
        <w:t xml:space="preserve"> Akta kontroli str. 78-83</w:t>
      </w:r>
    </w:p>
  </w:footnote>
  <w:footnote w:id="16">
    <w:p w:rsidR="002A196D" w:rsidRPr="00A80420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A80420">
        <w:rPr>
          <w:rStyle w:val="Odwoanieprzypisudolnego"/>
          <w:rFonts w:asciiTheme="minorHAnsi" w:hAnsiTheme="minorHAnsi" w:cstheme="minorHAnsi"/>
        </w:rPr>
        <w:footnoteRef/>
      </w:r>
      <w:r w:rsidRPr="00A80420">
        <w:rPr>
          <w:rFonts w:asciiTheme="minorHAnsi" w:hAnsiTheme="minorHAnsi" w:cstheme="minorHAnsi"/>
        </w:rPr>
        <w:t xml:space="preserve"> Akta kontroli str. 84-130</w:t>
      </w:r>
    </w:p>
  </w:footnote>
  <w:footnote w:id="17">
    <w:p w:rsidR="002A196D" w:rsidRPr="00A80420" w:rsidRDefault="002A196D">
      <w:pPr>
        <w:pStyle w:val="Tekstprzypisudolnego"/>
        <w:rPr>
          <w:rFonts w:asciiTheme="minorHAnsi" w:hAnsiTheme="minorHAnsi" w:cstheme="minorHAnsi"/>
        </w:rPr>
      </w:pPr>
      <w:r w:rsidRPr="00A80420">
        <w:rPr>
          <w:rStyle w:val="Odwoanieprzypisudolnego"/>
          <w:rFonts w:asciiTheme="minorHAnsi" w:hAnsiTheme="minorHAnsi" w:cstheme="minorHAnsi"/>
        </w:rPr>
        <w:footnoteRef/>
      </w:r>
      <w:r w:rsidRPr="00A80420">
        <w:rPr>
          <w:rFonts w:asciiTheme="minorHAnsi" w:hAnsiTheme="minorHAnsi" w:cstheme="minorHAnsi"/>
        </w:rPr>
        <w:t xml:space="preserve"> Akta kontroli str. 131-139</w:t>
      </w:r>
    </w:p>
  </w:footnote>
  <w:footnote w:id="18">
    <w:p w:rsidR="002A196D" w:rsidRPr="00A80420" w:rsidRDefault="002A196D">
      <w:pPr>
        <w:pStyle w:val="Tekstprzypisudolnego"/>
        <w:rPr>
          <w:rFonts w:asciiTheme="minorHAnsi" w:hAnsiTheme="minorHAnsi" w:cstheme="minorHAnsi"/>
        </w:rPr>
      </w:pPr>
      <w:r w:rsidRPr="00A80420">
        <w:rPr>
          <w:rStyle w:val="Odwoanieprzypisudolnego"/>
          <w:rFonts w:asciiTheme="minorHAnsi" w:hAnsiTheme="minorHAnsi" w:cstheme="minorHAnsi"/>
        </w:rPr>
        <w:footnoteRef/>
      </w:r>
      <w:r w:rsidRPr="00A80420">
        <w:rPr>
          <w:rFonts w:asciiTheme="minorHAnsi" w:hAnsiTheme="minorHAnsi" w:cstheme="minorHAnsi"/>
        </w:rPr>
        <w:t xml:space="preserve"> Akta kontroli str. 140-146</w:t>
      </w:r>
    </w:p>
  </w:footnote>
  <w:footnote w:id="19">
    <w:p w:rsidR="002A196D" w:rsidRPr="00A80420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A80420">
        <w:rPr>
          <w:rStyle w:val="Odwoanieprzypisudolnego"/>
          <w:rFonts w:asciiTheme="minorHAnsi" w:hAnsiTheme="minorHAnsi" w:cstheme="minorHAnsi"/>
        </w:rPr>
        <w:footnoteRef/>
      </w:r>
      <w:r w:rsidRPr="00A80420">
        <w:rPr>
          <w:rFonts w:asciiTheme="minorHAnsi" w:hAnsiTheme="minorHAnsi" w:cstheme="minorHAnsi"/>
        </w:rPr>
        <w:t xml:space="preserve"> Akta kontroli str. 147-148</w:t>
      </w:r>
    </w:p>
  </w:footnote>
  <w:footnote w:id="20">
    <w:p w:rsidR="002A196D" w:rsidRPr="00A80420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A80420">
        <w:rPr>
          <w:rStyle w:val="Odwoanieprzypisudolnego"/>
          <w:rFonts w:asciiTheme="minorHAnsi" w:hAnsiTheme="minorHAnsi" w:cstheme="minorHAnsi"/>
        </w:rPr>
        <w:footnoteRef/>
      </w:r>
      <w:r w:rsidRPr="00A80420">
        <w:rPr>
          <w:rFonts w:asciiTheme="minorHAnsi" w:hAnsiTheme="minorHAnsi" w:cstheme="minorHAnsi"/>
        </w:rPr>
        <w:t xml:space="preserve"> Akta kontroli str. 149-150</w:t>
      </w:r>
    </w:p>
  </w:footnote>
  <w:footnote w:id="21">
    <w:p w:rsidR="002A196D" w:rsidRDefault="002A196D" w:rsidP="005E082E">
      <w:pPr>
        <w:pStyle w:val="Tekstprzypisudolnego"/>
      </w:pPr>
      <w:r w:rsidRPr="005022BF">
        <w:rPr>
          <w:rStyle w:val="Odwoanieprzypisudolnego"/>
          <w:rFonts w:asciiTheme="minorHAnsi" w:hAnsiTheme="minorHAnsi" w:cstheme="minorHAnsi"/>
        </w:rPr>
        <w:footnoteRef/>
      </w:r>
      <w:r w:rsidRPr="005022BF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151-154</w:t>
      </w:r>
    </w:p>
  </w:footnote>
  <w:footnote w:id="22">
    <w:p w:rsidR="002A196D" w:rsidRPr="00876138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876138">
        <w:rPr>
          <w:rStyle w:val="Odwoanieprzypisudolnego"/>
          <w:rFonts w:asciiTheme="minorHAnsi" w:hAnsiTheme="minorHAnsi" w:cstheme="minorHAnsi"/>
        </w:rPr>
        <w:footnoteRef/>
      </w:r>
      <w:r w:rsidRPr="00876138">
        <w:rPr>
          <w:rFonts w:asciiTheme="minorHAnsi" w:hAnsiTheme="minorHAnsi" w:cstheme="minorHAnsi"/>
        </w:rPr>
        <w:t xml:space="preserve"> Akta kontroli str. </w:t>
      </w:r>
      <w:r>
        <w:rPr>
          <w:rFonts w:asciiTheme="minorHAnsi" w:hAnsiTheme="minorHAnsi" w:cstheme="minorHAnsi"/>
        </w:rPr>
        <w:t>155-158</w:t>
      </w:r>
    </w:p>
  </w:footnote>
  <w:footnote w:id="23">
    <w:p w:rsidR="002A196D" w:rsidRPr="00927E91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927E91">
        <w:rPr>
          <w:rStyle w:val="Odwoanieprzypisudolnego"/>
          <w:rFonts w:asciiTheme="minorHAnsi" w:hAnsiTheme="minorHAnsi" w:cstheme="minorHAnsi"/>
        </w:rPr>
        <w:footnoteRef/>
      </w:r>
      <w:r w:rsidRPr="00927E91">
        <w:rPr>
          <w:rFonts w:asciiTheme="minorHAnsi" w:hAnsiTheme="minorHAnsi" w:cstheme="minorHAnsi"/>
        </w:rPr>
        <w:t xml:space="preserve"> Akta kontroli str. 159-166</w:t>
      </w:r>
    </w:p>
  </w:footnote>
  <w:footnote w:id="24">
    <w:p w:rsidR="002A196D" w:rsidRPr="00927E91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927E91">
        <w:rPr>
          <w:rStyle w:val="Odwoanieprzypisudolnego"/>
          <w:rFonts w:asciiTheme="minorHAnsi" w:hAnsiTheme="minorHAnsi" w:cstheme="minorHAnsi"/>
        </w:rPr>
        <w:footnoteRef/>
      </w:r>
      <w:r w:rsidRPr="00927E91">
        <w:rPr>
          <w:rFonts w:asciiTheme="minorHAnsi" w:hAnsiTheme="minorHAnsi" w:cstheme="minorHAnsi"/>
        </w:rPr>
        <w:t xml:space="preserve"> Akta kontroli str. 167</w:t>
      </w:r>
    </w:p>
  </w:footnote>
  <w:footnote w:id="25">
    <w:p w:rsidR="002A196D" w:rsidRPr="00927E91" w:rsidRDefault="002A196D" w:rsidP="005E082E">
      <w:pPr>
        <w:pStyle w:val="Tekstprzypisudolnego"/>
        <w:rPr>
          <w:rFonts w:asciiTheme="minorHAnsi" w:hAnsiTheme="minorHAnsi" w:cstheme="minorHAnsi"/>
        </w:rPr>
      </w:pPr>
      <w:r w:rsidRPr="00927E91">
        <w:rPr>
          <w:rStyle w:val="Odwoanieprzypisudolnego"/>
          <w:rFonts w:asciiTheme="minorHAnsi" w:hAnsiTheme="minorHAnsi" w:cstheme="minorHAnsi"/>
        </w:rPr>
        <w:footnoteRef/>
      </w:r>
      <w:r w:rsidRPr="00927E91">
        <w:rPr>
          <w:rFonts w:asciiTheme="minorHAnsi" w:hAnsiTheme="minorHAnsi" w:cstheme="minorHAnsi"/>
        </w:rPr>
        <w:t xml:space="preserve"> Akta kontroli str. 168-169</w:t>
      </w:r>
    </w:p>
  </w:footnote>
  <w:footnote w:id="26">
    <w:p w:rsidR="002A196D" w:rsidRDefault="002A196D" w:rsidP="005E082E">
      <w:pPr>
        <w:pStyle w:val="Tekstprzypisudolnego"/>
      </w:pPr>
      <w:r w:rsidRPr="00927E91">
        <w:rPr>
          <w:rStyle w:val="Odwoanieprzypisudolnego"/>
          <w:rFonts w:asciiTheme="minorHAnsi" w:hAnsiTheme="minorHAnsi" w:cstheme="minorHAnsi"/>
        </w:rPr>
        <w:footnoteRef/>
      </w:r>
      <w:r w:rsidRPr="00927E91">
        <w:rPr>
          <w:rFonts w:asciiTheme="minorHAnsi" w:hAnsiTheme="minorHAnsi" w:cstheme="minorHAnsi"/>
        </w:rPr>
        <w:t xml:space="preserve"> Akta kontroli str. 69-71, 170-172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63E"/>
    <w:multiLevelType w:val="hybridMultilevel"/>
    <w:tmpl w:val="CABC0A6E"/>
    <w:lvl w:ilvl="0" w:tplc="571AE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72E2E6" w:tentative="1">
      <w:start w:val="1"/>
      <w:numFmt w:val="lowerLetter"/>
      <w:lvlText w:val="%2."/>
      <w:lvlJc w:val="left"/>
      <w:pPr>
        <w:ind w:left="1440" w:hanging="360"/>
      </w:pPr>
    </w:lvl>
    <w:lvl w:ilvl="2" w:tplc="299EF306" w:tentative="1">
      <w:start w:val="1"/>
      <w:numFmt w:val="lowerRoman"/>
      <w:lvlText w:val="%3."/>
      <w:lvlJc w:val="right"/>
      <w:pPr>
        <w:ind w:left="2160" w:hanging="180"/>
      </w:pPr>
    </w:lvl>
    <w:lvl w:ilvl="3" w:tplc="B2084C74" w:tentative="1">
      <w:start w:val="1"/>
      <w:numFmt w:val="decimal"/>
      <w:lvlText w:val="%4."/>
      <w:lvlJc w:val="left"/>
      <w:pPr>
        <w:ind w:left="2880" w:hanging="360"/>
      </w:pPr>
    </w:lvl>
    <w:lvl w:ilvl="4" w:tplc="53F42010" w:tentative="1">
      <w:start w:val="1"/>
      <w:numFmt w:val="lowerLetter"/>
      <w:lvlText w:val="%5."/>
      <w:lvlJc w:val="left"/>
      <w:pPr>
        <w:ind w:left="3600" w:hanging="360"/>
      </w:pPr>
    </w:lvl>
    <w:lvl w:ilvl="5" w:tplc="523AE8CA" w:tentative="1">
      <w:start w:val="1"/>
      <w:numFmt w:val="lowerRoman"/>
      <w:lvlText w:val="%6."/>
      <w:lvlJc w:val="right"/>
      <w:pPr>
        <w:ind w:left="4320" w:hanging="180"/>
      </w:pPr>
    </w:lvl>
    <w:lvl w:ilvl="6" w:tplc="26C23E64" w:tentative="1">
      <w:start w:val="1"/>
      <w:numFmt w:val="decimal"/>
      <w:lvlText w:val="%7."/>
      <w:lvlJc w:val="left"/>
      <w:pPr>
        <w:ind w:left="5040" w:hanging="360"/>
      </w:pPr>
    </w:lvl>
    <w:lvl w:ilvl="7" w:tplc="E8025A50" w:tentative="1">
      <w:start w:val="1"/>
      <w:numFmt w:val="lowerLetter"/>
      <w:lvlText w:val="%8."/>
      <w:lvlJc w:val="left"/>
      <w:pPr>
        <w:ind w:left="5760" w:hanging="360"/>
      </w:pPr>
    </w:lvl>
    <w:lvl w:ilvl="8" w:tplc="1AC2E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4DE"/>
    <w:multiLevelType w:val="hybridMultilevel"/>
    <w:tmpl w:val="0464CD26"/>
    <w:lvl w:ilvl="0" w:tplc="7EDAF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BCB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88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45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29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4B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80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CE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67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76F2"/>
    <w:multiLevelType w:val="hybridMultilevel"/>
    <w:tmpl w:val="CC6616F8"/>
    <w:lvl w:ilvl="0" w:tplc="0EB8E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30E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A6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84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24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A7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03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4E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218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67EE"/>
    <w:multiLevelType w:val="hybridMultilevel"/>
    <w:tmpl w:val="1778DC8C"/>
    <w:lvl w:ilvl="0" w:tplc="248208E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CFA68FAC" w:tentative="1">
      <w:start w:val="1"/>
      <w:numFmt w:val="lowerLetter"/>
      <w:lvlText w:val="%2."/>
      <w:lvlJc w:val="left"/>
      <w:pPr>
        <w:ind w:left="1440" w:hanging="360"/>
      </w:pPr>
    </w:lvl>
    <w:lvl w:ilvl="2" w:tplc="23B43A00" w:tentative="1">
      <w:start w:val="1"/>
      <w:numFmt w:val="lowerRoman"/>
      <w:lvlText w:val="%3."/>
      <w:lvlJc w:val="right"/>
      <w:pPr>
        <w:ind w:left="2160" w:hanging="180"/>
      </w:pPr>
    </w:lvl>
    <w:lvl w:ilvl="3" w:tplc="6E0AD968" w:tentative="1">
      <w:start w:val="1"/>
      <w:numFmt w:val="decimal"/>
      <w:lvlText w:val="%4."/>
      <w:lvlJc w:val="left"/>
      <w:pPr>
        <w:ind w:left="2880" w:hanging="360"/>
      </w:pPr>
    </w:lvl>
    <w:lvl w:ilvl="4" w:tplc="29368934" w:tentative="1">
      <w:start w:val="1"/>
      <w:numFmt w:val="lowerLetter"/>
      <w:lvlText w:val="%5."/>
      <w:lvlJc w:val="left"/>
      <w:pPr>
        <w:ind w:left="3600" w:hanging="360"/>
      </w:pPr>
    </w:lvl>
    <w:lvl w:ilvl="5" w:tplc="333CFEF4" w:tentative="1">
      <w:start w:val="1"/>
      <w:numFmt w:val="lowerRoman"/>
      <w:lvlText w:val="%6."/>
      <w:lvlJc w:val="right"/>
      <w:pPr>
        <w:ind w:left="4320" w:hanging="180"/>
      </w:pPr>
    </w:lvl>
    <w:lvl w:ilvl="6" w:tplc="88966012" w:tentative="1">
      <w:start w:val="1"/>
      <w:numFmt w:val="decimal"/>
      <w:lvlText w:val="%7."/>
      <w:lvlJc w:val="left"/>
      <w:pPr>
        <w:ind w:left="5040" w:hanging="360"/>
      </w:pPr>
    </w:lvl>
    <w:lvl w:ilvl="7" w:tplc="E77C3F4C" w:tentative="1">
      <w:start w:val="1"/>
      <w:numFmt w:val="lowerLetter"/>
      <w:lvlText w:val="%8."/>
      <w:lvlJc w:val="left"/>
      <w:pPr>
        <w:ind w:left="5760" w:hanging="360"/>
      </w:pPr>
    </w:lvl>
    <w:lvl w:ilvl="8" w:tplc="C3866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D4225"/>
    <w:multiLevelType w:val="hybridMultilevel"/>
    <w:tmpl w:val="42529564"/>
    <w:lvl w:ilvl="0" w:tplc="BD726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02A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0A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46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23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F01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88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C5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AC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D661E"/>
    <w:multiLevelType w:val="hybridMultilevel"/>
    <w:tmpl w:val="BD9468FE"/>
    <w:lvl w:ilvl="0" w:tplc="45D0B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25C47D4" w:tentative="1">
      <w:start w:val="1"/>
      <w:numFmt w:val="lowerLetter"/>
      <w:lvlText w:val="%2."/>
      <w:lvlJc w:val="left"/>
      <w:pPr>
        <w:ind w:left="1440" w:hanging="360"/>
      </w:pPr>
    </w:lvl>
    <w:lvl w:ilvl="2" w:tplc="EE5867D8" w:tentative="1">
      <w:start w:val="1"/>
      <w:numFmt w:val="lowerRoman"/>
      <w:lvlText w:val="%3."/>
      <w:lvlJc w:val="right"/>
      <w:pPr>
        <w:ind w:left="2160" w:hanging="180"/>
      </w:pPr>
    </w:lvl>
    <w:lvl w:ilvl="3" w:tplc="5B24E552" w:tentative="1">
      <w:start w:val="1"/>
      <w:numFmt w:val="decimal"/>
      <w:lvlText w:val="%4."/>
      <w:lvlJc w:val="left"/>
      <w:pPr>
        <w:ind w:left="2880" w:hanging="360"/>
      </w:pPr>
    </w:lvl>
    <w:lvl w:ilvl="4" w:tplc="1BA02998" w:tentative="1">
      <w:start w:val="1"/>
      <w:numFmt w:val="lowerLetter"/>
      <w:lvlText w:val="%5."/>
      <w:lvlJc w:val="left"/>
      <w:pPr>
        <w:ind w:left="3600" w:hanging="360"/>
      </w:pPr>
    </w:lvl>
    <w:lvl w:ilvl="5" w:tplc="FE1647DE" w:tentative="1">
      <w:start w:val="1"/>
      <w:numFmt w:val="lowerRoman"/>
      <w:lvlText w:val="%6."/>
      <w:lvlJc w:val="right"/>
      <w:pPr>
        <w:ind w:left="4320" w:hanging="180"/>
      </w:pPr>
    </w:lvl>
    <w:lvl w:ilvl="6" w:tplc="8CCCE64C" w:tentative="1">
      <w:start w:val="1"/>
      <w:numFmt w:val="decimal"/>
      <w:lvlText w:val="%7."/>
      <w:lvlJc w:val="left"/>
      <w:pPr>
        <w:ind w:left="5040" w:hanging="360"/>
      </w:pPr>
    </w:lvl>
    <w:lvl w:ilvl="7" w:tplc="6EA87B76" w:tentative="1">
      <w:start w:val="1"/>
      <w:numFmt w:val="lowerLetter"/>
      <w:lvlText w:val="%8."/>
      <w:lvlJc w:val="left"/>
      <w:pPr>
        <w:ind w:left="5760" w:hanging="360"/>
      </w:pPr>
    </w:lvl>
    <w:lvl w:ilvl="8" w:tplc="D3701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91FAF"/>
    <w:multiLevelType w:val="hybridMultilevel"/>
    <w:tmpl w:val="8884B940"/>
    <w:lvl w:ilvl="0" w:tplc="C2AA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FE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9CA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66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E16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44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EC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8D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5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6797D"/>
    <w:multiLevelType w:val="hybridMultilevel"/>
    <w:tmpl w:val="CA18913A"/>
    <w:lvl w:ilvl="0" w:tplc="FDECD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F986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65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6D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E7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490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68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49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A47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1F"/>
    <w:rsid w:val="00046811"/>
    <w:rsid w:val="001612F7"/>
    <w:rsid w:val="002A196D"/>
    <w:rsid w:val="002A611F"/>
    <w:rsid w:val="003C646C"/>
    <w:rsid w:val="00493A97"/>
    <w:rsid w:val="00576694"/>
    <w:rsid w:val="005E082E"/>
    <w:rsid w:val="00734C98"/>
    <w:rsid w:val="00BB4859"/>
    <w:rsid w:val="00C4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27992"/>
  <w15:docId w15:val="{E188CBF6-7EC2-4528-9255-1B4A2D0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BB2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character" w:customStyle="1" w:styleId="object8">
    <w:name w:val="object8"/>
    <w:rsid w:val="00196BB2"/>
    <w:rPr>
      <w:strike w:val="0"/>
      <w:dstrike w:val="0"/>
      <w:color w:val="00008B"/>
      <w:u w:val="none"/>
      <w:effect w:val="none"/>
    </w:rPr>
  </w:style>
  <w:style w:type="character" w:customStyle="1" w:styleId="object9">
    <w:name w:val="object9"/>
    <w:rsid w:val="00196BB2"/>
    <w:rPr>
      <w:strike w:val="0"/>
      <w:dstrike w:val="0"/>
      <w:color w:val="00008B"/>
      <w:u w:val="none"/>
      <w:effect w:val="none"/>
    </w:rPr>
  </w:style>
  <w:style w:type="paragraph" w:styleId="Tekstprzypisudolnego">
    <w:name w:val="footnote text"/>
    <w:basedOn w:val="Normalny"/>
    <w:link w:val="TekstprzypisudolnegoZnak"/>
    <w:rsid w:val="00196B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BB2"/>
  </w:style>
  <w:style w:type="character" w:styleId="Odwoanieprzypisudolnego">
    <w:name w:val="footnote reference"/>
    <w:rsid w:val="00196BB2"/>
    <w:rPr>
      <w:vertAlign w:val="superscript"/>
    </w:rPr>
  </w:style>
  <w:style w:type="paragraph" w:customStyle="1" w:styleId="Akapitzlist1">
    <w:name w:val="Akapit z listą1"/>
    <w:basedOn w:val="Normalny"/>
    <w:rsid w:val="00196BB2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rsid w:val="00196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6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BB2"/>
    <w:rPr>
      <w:sz w:val="24"/>
      <w:szCs w:val="24"/>
    </w:rPr>
  </w:style>
  <w:style w:type="character" w:styleId="Odwoaniedokomentarza">
    <w:name w:val="annotation reference"/>
    <w:basedOn w:val="Domylnaczcionkaakapitu"/>
    <w:rsid w:val="00FE66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66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6619"/>
  </w:style>
  <w:style w:type="paragraph" w:styleId="Tematkomentarza">
    <w:name w:val="annotation subject"/>
    <w:basedOn w:val="Tekstkomentarza"/>
    <w:next w:val="Tekstkomentarza"/>
    <w:link w:val="TematkomentarzaZnak"/>
    <w:rsid w:val="00FE66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6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F6B0-18C9-4072-83F0-6E8A0538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3474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Agnieszka Woźniak-Markowska</cp:lastModifiedBy>
  <cp:revision>64</cp:revision>
  <cp:lastPrinted>2021-11-19T14:18:00Z</cp:lastPrinted>
  <dcterms:created xsi:type="dcterms:W3CDTF">2022-09-05T11:53:00Z</dcterms:created>
  <dcterms:modified xsi:type="dcterms:W3CDTF">2023-02-27T12:44:00Z</dcterms:modified>
</cp:coreProperties>
</file>