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2478A7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478A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5479445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478A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478A7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5479445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478A7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28 lutego 2022 r.</w:t>
      </w:r>
      <w:bookmarkEnd w:id="1"/>
    </w:p>
    <w:p w:rsidR="004824F3" w:rsidRPr="002C3898" w:rsidRDefault="002478A7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bookmarkStart w:id="2" w:name="ezdSprawaZnak"/>
      <w:r w:rsidRPr="002C3898">
        <w:rPr>
          <w:rFonts w:ascii="Calibri" w:hAnsi="Calibri" w:cs="Calibri"/>
          <w:b/>
        </w:rPr>
        <w:t>WPS-II.431.3.7.2022</w:t>
      </w:r>
      <w:bookmarkEnd w:id="2"/>
      <w:r>
        <w:rPr>
          <w:rFonts w:ascii="Calibri" w:hAnsi="Calibri" w:cs="Calibri"/>
          <w:b/>
        </w:rPr>
        <w:t>.SB</w:t>
      </w:r>
    </w:p>
    <w:p w:rsidR="007F0FA3" w:rsidRDefault="002478A7" w:rsidP="00D97CB5">
      <w:pPr>
        <w:spacing w:before="24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A3">
        <w:rPr>
          <w:rFonts w:ascii="Calibri" w:eastAsiaTheme="minorHAnsi" w:hAnsi="Calibri" w:cs="Calibri"/>
          <w:lang w:eastAsia="en-US"/>
        </w:rPr>
        <w:t>Izabela Świętochowska</w:t>
      </w:r>
    </w:p>
    <w:p w:rsidR="007F0FA3" w:rsidRPr="007F0FA3" w:rsidRDefault="002478A7" w:rsidP="00D97CB5">
      <w:pPr>
        <w:spacing w:before="24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Podmiot prowadzący placówkę</w:t>
      </w:r>
    </w:p>
    <w:p w:rsid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 xml:space="preserve">Opiekuńczo-Pielęgnacyjny </w:t>
      </w:r>
    </w:p>
    <w:p w:rsidR="007F0FA3" w:rsidRP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Dom Opieki ”Koniczynka”</w:t>
      </w:r>
    </w:p>
    <w:p w:rsidR="007F0FA3" w:rsidRP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 xml:space="preserve">ul. 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Drewnicka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 20</w:t>
      </w:r>
    </w:p>
    <w:p w:rsidR="007F0FA3" w:rsidRPr="007F0FA3" w:rsidRDefault="002478A7" w:rsidP="00D97CB5">
      <w:pPr>
        <w:spacing w:before="240" w:after="160" w:line="276" w:lineRule="auto"/>
        <w:ind w:left="5664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05-220 Zielonka</w:t>
      </w:r>
    </w:p>
    <w:p w:rsidR="007F0FA3" w:rsidRP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Adres do korespondencji:</w:t>
      </w:r>
    </w:p>
    <w:p w:rsidR="007F0FA3" w:rsidRP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Al. Jana Pawła II 20A</w:t>
      </w:r>
    </w:p>
    <w:p w:rsidR="007F0FA3" w:rsidRPr="007F0FA3" w:rsidRDefault="002478A7" w:rsidP="00D97CB5">
      <w:pPr>
        <w:spacing w:before="240" w:after="160" w:line="276" w:lineRule="auto"/>
        <w:ind w:left="4956" w:firstLine="708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 xml:space="preserve">05-250 Słupno </w:t>
      </w:r>
    </w:p>
    <w:p w:rsidR="00C623C6" w:rsidRPr="00504F2F" w:rsidRDefault="00D0185E" w:rsidP="007F0FA3">
      <w:pPr>
        <w:spacing w:before="360" w:line="276" w:lineRule="auto"/>
        <w:ind w:left="5387"/>
        <w:rPr>
          <w:rFonts w:ascii="Calibri" w:hAnsi="Calibri" w:cs="Calibri"/>
        </w:rPr>
      </w:pPr>
    </w:p>
    <w:p w:rsidR="007F0FA3" w:rsidRDefault="002478A7" w:rsidP="007F0FA3">
      <w:pPr>
        <w:spacing w:after="160" w:line="276" w:lineRule="auto"/>
        <w:jc w:val="center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ZALECENIA POKONTROLNE</w:t>
      </w:r>
    </w:p>
    <w:p w:rsidR="00FB4710" w:rsidRPr="007F0FA3" w:rsidRDefault="00D0185E" w:rsidP="007F0FA3">
      <w:pPr>
        <w:spacing w:after="160" w:line="276" w:lineRule="auto"/>
        <w:jc w:val="center"/>
        <w:rPr>
          <w:rFonts w:ascii="Calibri" w:eastAsiaTheme="minorHAnsi" w:hAnsi="Calibri" w:cs="Calibri"/>
          <w:lang w:eastAsia="en-US"/>
        </w:rPr>
      </w:pPr>
    </w:p>
    <w:p w:rsidR="007F0FA3" w:rsidRPr="007F0FA3" w:rsidRDefault="002478A7" w:rsidP="00D97CB5">
      <w:pPr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 xml:space="preserve">Na podstawie art. 126, art. 126a oraz art. 127 ust. 1 w związku z art. 22 pkt 10 ustawy z dnia 12 marca 2004 r. o pomocy społecznej (Dz.U. z 2021 r. poz. 2268 z 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późn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 Warszawie przeprowadzili w dniu 15 lutego 2022 r. kontrolę doraźną w placówce zapewniającej całodobową opiekę osobom niepełnosprawnym, przewlekle chorym lub w podeszłym wieku pn. Opiekuńczo-Pielęgnacyjny Dom Opieki ”Koniczynka” w Zielonce, przy ul. 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Drewnickiej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 20. Zakres postępowania kontrolnego obejmował ustalenie stanu faktycznego dotyczącego funkcjonowania placówki, realizacji usług opiekuńczych, przestrzegania praw mieszkańców oraz struktury zatrudnienia. </w:t>
      </w:r>
    </w:p>
    <w:p w:rsidR="007F0FA3" w:rsidRPr="007F0FA3" w:rsidRDefault="002478A7" w:rsidP="00D97CB5">
      <w:pPr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lastRenderedPageBreak/>
        <w:t xml:space="preserve">W dniu kontroli w budynku przy ul. 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Drewnickiej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 20 w Zielonce mieszkało 18 osób w podeszłym wieku, niepełnosprawnych, przewlekle chorych. Mieszkańcy mieli zapewnione stacjonarnie całodobowe usługi opiekuńcze i bytowe, świadczone przez</w:t>
      </w:r>
      <w:r>
        <w:rPr>
          <w:rFonts w:ascii="Calibri" w:eastAsiaTheme="minorHAnsi" w:hAnsi="Calibri" w:cs="Calibri"/>
          <w:lang w:eastAsia="en-US"/>
        </w:rPr>
        <w:t xml:space="preserve"> personel zatrudniony przez</w:t>
      </w:r>
      <w:r w:rsidRPr="007F0FA3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firmę DM </w:t>
      </w:r>
      <w:proofErr w:type="spellStart"/>
      <w:r>
        <w:rPr>
          <w:rFonts w:ascii="Calibri" w:eastAsiaTheme="minorHAnsi" w:hAnsi="Calibri" w:cs="Calibri"/>
          <w:lang w:eastAsia="en-US"/>
        </w:rPr>
        <w:t>Mediq</w:t>
      </w:r>
      <w:proofErr w:type="spellEnd"/>
      <w:r>
        <w:rPr>
          <w:rFonts w:ascii="Calibri" w:eastAsiaTheme="minorHAnsi" w:hAnsi="Calibri" w:cs="Calibri"/>
          <w:lang w:eastAsia="en-US"/>
        </w:rPr>
        <w:t xml:space="preserve">, </w:t>
      </w:r>
      <w:r w:rsidRPr="007F0FA3">
        <w:rPr>
          <w:rFonts w:ascii="Calibri" w:eastAsiaTheme="minorHAnsi" w:hAnsi="Calibri" w:cs="Calibri"/>
          <w:lang w:eastAsia="en-US"/>
        </w:rPr>
        <w:t>właścicielkę placówki i jej rodzinę. Szczegółowy opis skontrolowanej działalności, przyczyny i skutki stwierdzonych nieprawidłowości zostały przedstawione w protokole kontroli podpisanym w dniu kontroli, bez zastrzeżeń, przez pracowni</w:t>
      </w:r>
      <w:r w:rsidR="00570EBD">
        <w:rPr>
          <w:rFonts w:ascii="Calibri" w:eastAsiaTheme="minorHAnsi" w:hAnsi="Calibri" w:cs="Calibri"/>
          <w:lang w:eastAsia="en-US"/>
        </w:rPr>
        <w:t>ka placówki p. XXXXXXXXXXXXXXX.</w:t>
      </w:r>
    </w:p>
    <w:p w:rsidR="007F0FA3" w:rsidRPr="007F0FA3" w:rsidRDefault="002478A7" w:rsidP="00D97CB5">
      <w:pPr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Na podstawie przeprowadzonej kontroli, stwierdzono, że charakter działalności prowadzonej pn. Opiekuńczo-Pielęgnacyjny Dom Opieki ”Koniczynka” w Zielonce, przy ul. 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Drewnickiej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 20  jednoznacznie wskazuje, że jest to placówka zapewniająca całodobową opiekę osobom niepełnosprawnym, przewlekle chorym lub osobom w podeszłym wieku. W trakcie kontroli stwierdzono, że mieszkańcy mieli zapewnione całodzienne wyżywienie, indywidualne miejsca do spania oraz przechowywania swoich rzeczy, pomoc w dostępie do usług medycznych oraz możliwość kontaktu z bliskimi. </w:t>
      </w:r>
    </w:p>
    <w:p w:rsidR="007F0FA3" w:rsidRPr="007F0FA3" w:rsidRDefault="002478A7" w:rsidP="00D97CB5">
      <w:pPr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pn. Opiekuńczo-Pielęgnacyjny Dom Opieki ”Koniczynka” przy ul. </w:t>
      </w:r>
      <w:proofErr w:type="spellStart"/>
      <w:r w:rsidRPr="007F0FA3">
        <w:rPr>
          <w:rFonts w:ascii="Calibri" w:eastAsiaTheme="minorHAnsi" w:hAnsi="Calibri" w:cs="Calibri"/>
          <w:lang w:eastAsia="en-US"/>
        </w:rPr>
        <w:t>Drewnickiej</w:t>
      </w:r>
      <w:proofErr w:type="spellEnd"/>
      <w:r w:rsidRPr="007F0FA3">
        <w:rPr>
          <w:rFonts w:ascii="Calibri" w:eastAsiaTheme="minorHAnsi" w:hAnsi="Calibri" w:cs="Calibri"/>
          <w:lang w:eastAsia="en-US"/>
        </w:rPr>
        <w:t xml:space="preserve"> 20 nie ma zezwolenia Wojewody Mazowieckiego na prowadzenie działalności gospodarczej w zakresie prowadzenia placówki zapewniającej całodobową opiekę, o którym mowa w art. 67 ust. 1 ustawy. Jednakże, w dniu 28 stycznia 2022 r. ww. podmiot</w:t>
      </w:r>
      <w:r>
        <w:rPr>
          <w:rFonts w:ascii="Calibri" w:eastAsiaTheme="minorHAnsi" w:hAnsi="Calibri" w:cs="Calibri"/>
          <w:lang w:eastAsia="en-US"/>
        </w:rPr>
        <w:t xml:space="preserve"> wystąpił do wojewody z </w:t>
      </w:r>
      <w:r w:rsidRPr="007F0FA3">
        <w:rPr>
          <w:rFonts w:ascii="Calibri" w:eastAsiaTheme="minorHAnsi" w:hAnsi="Calibri" w:cs="Calibri"/>
          <w:lang w:eastAsia="en-US"/>
        </w:rPr>
        <w:t>wnios</w:t>
      </w:r>
      <w:r>
        <w:rPr>
          <w:rFonts w:ascii="Calibri" w:eastAsiaTheme="minorHAnsi" w:hAnsi="Calibri" w:cs="Calibri"/>
          <w:lang w:eastAsia="en-US"/>
        </w:rPr>
        <w:t>kiem</w:t>
      </w:r>
      <w:r w:rsidRPr="007F0FA3">
        <w:rPr>
          <w:rFonts w:ascii="Calibri" w:eastAsiaTheme="minorHAnsi" w:hAnsi="Calibri" w:cs="Calibri"/>
          <w:lang w:eastAsia="en-US"/>
        </w:rPr>
        <w:t xml:space="preserve"> o zezwolenie na prowadzenie działalności gospodarczej w zakresie prowadzenia placówki zapewniającej całodobową opiekę osobom niepełnosprawnym, przewlekle chorym czy osobom w podeszłym wieku. </w:t>
      </w:r>
    </w:p>
    <w:p w:rsidR="007F0FA3" w:rsidRPr="007F0FA3" w:rsidRDefault="002478A7" w:rsidP="00D97CB5">
      <w:pPr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W związku z przeprowadzoną kontrolą należy:</w:t>
      </w:r>
    </w:p>
    <w:p w:rsidR="007F0FA3" w:rsidRPr="007F0FA3" w:rsidRDefault="002478A7" w:rsidP="00D97CB5">
      <w:pPr>
        <w:numPr>
          <w:ilvl w:val="0"/>
          <w:numId w:val="1"/>
        </w:numPr>
        <w:spacing w:after="160" w:line="360" w:lineRule="auto"/>
        <w:contextualSpacing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Zgodnie z art. 68 ust. 5 pkt 3 ustawy o pomocy społecznej, zapewnić „jedną łazienkę dla nie więcej niż 5 osób i jedną toaletę dla nie więcej niż 4 osób, wyposażone w uchwyty ułatwiające osobom mniej sprawnym korzystanie z tych pomieszczeń, z tym że jeśli liczba osób leżących przekracza 50% ogólnej liczby mieszkańców, dopuszcza się zmniejszenie liczby tych pomieszczeń o 25%”.</w:t>
      </w:r>
    </w:p>
    <w:p w:rsidR="007F0FA3" w:rsidRPr="007F0FA3" w:rsidRDefault="002478A7" w:rsidP="00D97CB5">
      <w:pPr>
        <w:numPr>
          <w:ilvl w:val="0"/>
          <w:numId w:val="1"/>
        </w:numPr>
        <w:spacing w:after="160" w:line="360" w:lineRule="auto"/>
        <w:contextualSpacing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lastRenderedPageBreak/>
        <w:t xml:space="preserve">Zgodnie z art. 68 ust. 6 </w:t>
      </w:r>
      <w:r>
        <w:rPr>
          <w:rFonts w:ascii="Calibri" w:eastAsiaTheme="minorHAnsi" w:hAnsi="Calibri" w:cs="Calibri"/>
          <w:lang w:eastAsia="en-US"/>
        </w:rPr>
        <w:t xml:space="preserve">pkt 5 i 6 </w:t>
      </w:r>
      <w:r w:rsidRPr="007F0FA3">
        <w:rPr>
          <w:rFonts w:ascii="Calibri" w:eastAsiaTheme="minorHAnsi" w:hAnsi="Calibri" w:cs="Calibri"/>
          <w:lang w:eastAsia="en-US"/>
        </w:rPr>
        <w:t>ustawy o pomocy społecznej, placówka powinna zapewnić:</w:t>
      </w:r>
    </w:p>
    <w:p w:rsidR="007F0FA3" w:rsidRPr="007F0FA3" w:rsidRDefault="002478A7" w:rsidP="00D97CB5">
      <w:pPr>
        <w:numPr>
          <w:ilvl w:val="0"/>
          <w:numId w:val="2"/>
        </w:numPr>
        <w:spacing w:after="160" w:line="360" w:lineRule="auto"/>
        <w:contextualSpacing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„środki higieny osobistej, środki czystości, przybory toaletowe i inne przedmioty niezbędne do higieny osobistej”</w:t>
      </w:r>
      <w:r>
        <w:rPr>
          <w:rFonts w:ascii="Calibri" w:eastAsiaTheme="minorHAnsi" w:hAnsi="Calibri" w:cs="Calibri"/>
          <w:lang w:eastAsia="en-US"/>
        </w:rPr>
        <w:t>,</w:t>
      </w:r>
    </w:p>
    <w:p w:rsidR="007F0FA3" w:rsidRPr="007F0FA3" w:rsidRDefault="002478A7" w:rsidP="00D97CB5">
      <w:pPr>
        <w:numPr>
          <w:ilvl w:val="0"/>
          <w:numId w:val="2"/>
        </w:numPr>
        <w:spacing w:after="160" w:line="360" w:lineRule="auto"/>
        <w:contextualSpacing/>
        <w:rPr>
          <w:rFonts w:ascii="Calibri" w:eastAsiaTheme="minorHAnsi" w:hAnsi="Calibri" w:cs="Calibri"/>
          <w:lang w:eastAsia="en-US"/>
        </w:rPr>
      </w:pPr>
      <w:r w:rsidRPr="007F0FA3">
        <w:rPr>
          <w:rFonts w:ascii="Calibri" w:eastAsiaTheme="minorHAnsi" w:hAnsi="Calibri" w:cs="Calibri"/>
          <w:lang w:eastAsia="en-US"/>
        </w:rPr>
        <w:t>„sprzątanie pomieszczeń, w miarę potrzeby, nie rzadziej niż raz dziennie”</w:t>
      </w:r>
      <w:r>
        <w:rPr>
          <w:rFonts w:ascii="Calibri" w:eastAsiaTheme="minorHAnsi" w:hAnsi="Calibri" w:cs="Calibri"/>
          <w:lang w:eastAsia="en-US"/>
        </w:rPr>
        <w:t>.</w:t>
      </w:r>
    </w:p>
    <w:p w:rsidR="007F0FA3" w:rsidRPr="007F0FA3" w:rsidRDefault="002478A7" w:rsidP="00D97CB5">
      <w:pPr>
        <w:numPr>
          <w:ilvl w:val="0"/>
          <w:numId w:val="1"/>
        </w:numPr>
        <w:spacing w:after="160" w:line="360" w:lineRule="auto"/>
        <w:contextualSpacing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Zgodnie z</w:t>
      </w:r>
      <w:r w:rsidRPr="007F0FA3">
        <w:rPr>
          <w:rFonts w:ascii="Calibri" w:eastAsiaTheme="minorHAnsi" w:hAnsi="Calibri" w:cs="Calibri"/>
          <w:lang w:eastAsia="en-US"/>
        </w:rPr>
        <w:t xml:space="preserve"> art. 68a pkt 4 </w:t>
      </w:r>
      <w:r>
        <w:rPr>
          <w:rFonts w:ascii="Calibri" w:eastAsiaTheme="minorHAnsi" w:hAnsi="Calibri" w:cs="Calibri"/>
          <w:lang w:eastAsia="en-US"/>
        </w:rPr>
        <w:t>placówka powinna</w:t>
      </w:r>
      <w:r w:rsidRPr="007F0FA3">
        <w:rPr>
          <w:rFonts w:ascii="Calibri" w:eastAsiaTheme="minorHAnsi" w:hAnsi="Calibri" w:cs="Calibri"/>
          <w:lang w:eastAsia="en-US"/>
        </w:rPr>
        <w:t xml:space="preserve"> „zapewni</w:t>
      </w:r>
      <w:r>
        <w:rPr>
          <w:rFonts w:ascii="Calibri" w:eastAsiaTheme="minorHAnsi" w:hAnsi="Calibri" w:cs="Calibri"/>
          <w:lang w:eastAsia="en-US"/>
        </w:rPr>
        <w:t>ć</w:t>
      </w:r>
      <w:r w:rsidRPr="007F0FA3">
        <w:rPr>
          <w:rFonts w:ascii="Calibri" w:eastAsiaTheme="minorHAnsi" w:hAnsi="Calibri" w:cs="Calibri"/>
          <w:lang w:eastAsia="en-US"/>
        </w:rPr>
        <w:t xml:space="preserve"> wykonywani</w:t>
      </w:r>
      <w:r>
        <w:rPr>
          <w:rFonts w:ascii="Calibri" w:eastAsiaTheme="minorHAnsi" w:hAnsi="Calibri" w:cs="Calibri"/>
          <w:lang w:eastAsia="en-US"/>
        </w:rPr>
        <w:t>e</w:t>
      </w:r>
      <w:r w:rsidRPr="007F0FA3">
        <w:rPr>
          <w:rFonts w:ascii="Calibri" w:eastAsiaTheme="minorHAnsi" w:hAnsi="Calibri" w:cs="Calibri"/>
          <w:lang w:eastAsia="en-US"/>
        </w:rPr>
        <w:t xml:space="preserve"> czynności, o których mowa w art. 68 ust. 1 pkt 1, przez osoby posiadające kwalifikacje niezbędne do wykonywania zawodu lekarza, pielęgniarki, położnej, ratownika medycznego, opiekuna  w domu pomocy społecznej, opiekuna osoby starszej, asystenta osoby niepełnosprawnej, opiekunki środowiskowej, opiekuna medycznego albo osoby posiadającej udokumentowane co najmniej 2-letnie doświadczenie zawodowe polegające na świadczeniu usług opiekuńczych osobom niepełnosprawnym, przewlekle chorym lub osobom w podeszłym wieku oraz ukończone szkolenie z zakresu udzielania pierwszej pomocy”. Natomiast </w:t>
      </w:r>
      <w:r>
        <w:rPr>
          <w:rFonts w:ascii="Calibri" w:eastAsiaTheme="minorHAnsi" w:hAnsi="Calibri" w:cs="Calibri"/>
          <w:lang w:eastAsia="en-US"/>
        </w:rPr>
        <w:t xml:space="preserve">zgodnie z </w:t>
      </w:r>
      <w:r w:rsidRPr="007F0FA3">
        <w:rPr>
          <w:rFonts w:ascii="Calibri" w:eastAsiaTheme="minorHAnsi" w:hAnsi="Calibri" w:cs="Calibri"/>
          <w:lang w:eastAsia="en-US"/>
        </w:rPr>
        <w:t>pkt 5 tego art.</w:t>
      </w:r>
      <w:r>
        <w:rPr>
          <w:rFonts w:ascii="Calibri" w:eastAsiaTheme="minorHAnsi" w:hAnsi="Calibri" w:cs="Calibri"/>
          <w:lang w:eastAsia="en-US"/>
        </w:rPr>
        <w:t xml:space="preserve"> placówka powinna</w:t>
      </w:r>
      <w:r w:rsidRPr="007F0FA3">
        <w:rPr>
          <w:rFonts w:ascii="Calibri" w:eastAsiaTheme="minorHAnsi" w:hAnsi="Calibri" w:cs="Calibri"/>
          <w:lang w:eastAsia="en-US"/>
        </w:rPr>
        <w:t xml:space="preserve"> „zapewnić, aby osoby, o których mowa w pkt 4, świadczyły pracę na podstawie umowy o pracę lub innej umowy w wymiarze nie mniej niż 1/3 pełnego wymiaru czasu pracy</w:t>
      </w:r>
      <w:r>
        <w:rPr>
          <w:rFonts w:ascii="Calibri" w:eastAsiaTheme="minorHAnsi" w:hAnsi="Calibri" w:cs="Calibri"/>
          <w:lang w:eastAsia="en-US"/>
        </w:rPr>
        <w:t xml:space="preserve"> na jedną osobę przebywająca w placówce [</w:t>
      </w:r>
      <w:r w:rsidRPr="007F0FA3">
        <w:rPr>
          <w:rFonts w:ascii="Calibri" w:eastAsiaTheme="minorHAnsi" w:hAnsi="Calibri" w:cs="Calibri"/>
          <w:lang w:eastAsia="en-US"/>
        </w:rPr>
        <w:t>…</w:t>
      </w:r>
      <w:r>
        <w:rPr>
          <w:rFonts w:ascii="Calibri" w:eastAsiaTheme="minorHAnsi" w:hAnsi="Calibri" w:cs="Calibri"/>
          <w:lang w:eastAsia="en-US"/>
        </w:rPr>
        <w:t>]</w:t>
      </w:r>
      <w:r w:rsidRPr="007F0FA3">
        <w:rPr>
          <w:rFonts w:ascii="Calibri" w:eastAsiaTheme="minorHAnsi" w:hAnsi="Calibri" w:cs="Calibri"/>
          <w:lang w:eastAsia="en-US"/>
        </w:rPr>
        <w:t xml:space="preserve">”.  </w:t>
      </w:r>
    </w:p>
    <w:p w:rsidR="007F0FA3" w:rsidRDefault="00D0185E" w:rsidP="00D97CB5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F58" w:rsidRPr="007F0FA3" w:rsidRDefault="00291F58" w:rsidP="00D97CB5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F58" w:rsidRPr="00E32D29" w:rsidRDefault="00291F58" w:rsidP="00291F5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291F58" w:rsidRPr="00E32D29" w:rsidRDefault="00291F58" w:rsidP="00291F5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291F58" w:rsidRPr="00E32D29" w:rsidRDefault="00291F58" w:rsidP="00291F58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291F58" w:rsidRPr="00E32D29" w:rsidRDefault="00291F58" w:rsidP="00291F58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291F58" w:rsidRDefault="00291F58" w:rsidP="00291F58"/>
    <w:p w:rsidR="00F228AB" w:rsidRDefault="00D0185E" w:rsidP="00D97CB5">
      <w:pPr>
        <w:spacing w:before="120" w:line="360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0EE"/>
    <w:multiLevelType w:val="hybridMultilevel"/>
    <w:tmpl w:val="9BF6C5D0"/>
    <w:lvl w:ilvl="0" w:tplc="390E4FBC">
      <w:start w:val="1"/>
      <w:numFmt w:val="lowerLetter"/>
      <w:lvlText w:val="%1)"/>
      <w:lvlJc w:val="left"/>
      <w:pPr>
        <w:ind w:left="1440" w:hanging="360"/>
      </w:pPr>
    </w:lvl>
    <w:lvl w:ilvl="1" w:tplc="5C743EE8" w:tentative="1">
      <w:start w:val="1"/>
      <w:numFmt w:val="lowerLetter"/>
      <w:lvlText w:val="%2."/>
      <w:lvlJc w:val="left"/>
      <w:pPr>
        <w:ind w:left="2160" w:hanging="360"/>
      </w:pPr>
    </w:lvl>
    <w:lvl w:ilvl="2" w:tplc="AF9EBD90" w:tentative="1">
      <w:start w:val="1"/>
      <w:numFmt w:val="lowerRoman"/>
      <w:lvlText w:val="%3."/>
      <w:lvlJc w:val="right"/>
      <w:pPr>
        <w:ind w:left="2880" w:hanging="180"/>
      </w:pPr>
    </w:lvl>
    <w:lvl w:ilvl="3" w:tplc="F1B8DBAA" w:tentative="1">
      <w:start w:val="1"/>
      <w:numFmt w:val="decimal"/>
      <w:lvlText w:val="%4."/>
      <w:lvlJc w:val="left"/>
      <w:pPr>
        <w:ind w:left="3600" w:hanging="360"/>
      </w:pPr>
    </w:lvl>
    <w:lvl w:ilvl="4" w:tplc="9A089874" w:tentative="1">
      <w:start w:val="1"/>
      <w:numFmt w:val="lowerLetter"/>
      <w:lvlText w:val="%5."/>
      <w:lvlJc w:val="left"/>
      <w:pPr>
        <w:ind w:left="4320" w:hanging="360"/>
      </w:pPr>
    </w:lvl>
    <w:lvl w:ilvl="5" w:tplc="3900025A" w:tentative="1">
      <w:start w:val="1"/>
      <w:numFmt w:val="lowerRoman"/>
      <w:lvlText w:val="%6."/>
      <w:lvlJc w:val="right"/>
      <w:pPr>
        <w:ind w:left="5040" w:hanging="180"/>
      </w:pPr>
    </w:lvl>
    <w:lvl w:ilvl="6" w:tplc="AD82F182" w:tentative="1">
      <w:start w:val="1"/>
      <w:numFmt w:val="decimal"/>
      <w:lvlText w:val="%7."/>
      <w:lvlJc w:val="left"/>
      <w:pPr>
        <w:ind w:left="5760" w:hanging="360"/>
      </w:pPr>
    </w:lvl>
    <w:lvl w:ilvl="7" w:tplc="9E080B32" w:tentative="1">
      <w:start w:val="1"/>
      <w:numFmt w:val="lowerLetter"/>
      <w:lvlText w:val="%8."/>
      <w:lvlJc w:val="left"/>
      <w:pPr>
        <w:ind w:left="6480" w:hanging="360"/>
      </w:pPr>
    </w:lvl>
    <w:lvl w:ilvl="8" w:tplc="F1E6B8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417D51"/>
    <w:multiLevelType w:val="hybridMultilevel"/>
    <w:tmpl w:val="BCA6E08C"/>
    <w:lvl w:ilvl="0" w:tplc="9E0A53CE">
      <w:start w:val="1"/>
      <w:numFmt w:val="decimal"/>
      <w:lvlText w:val="%1."/>
      <w:lvlJc w:val="left"/>
      <w:pPr>
        <w:ind w:left="720" w:hanging="360"/>
      </w:pPr>
    </w:lvl>
    <w:lvl w:ilvl="1" w:tplc="A0DA445E" w:tentative="1">
      <w:start w:val="1"/>
      <w:numFmt w:val="lowerLetter"/>
      <w:lvlText w:val="%2."/>
      <w:lvlJc w:val="left"/>
      <w:pPr>
        <w:ind w:left="1440" w:hanging="360"/>
      </w:pPr>
    </w:lvl>
    <w:lvl w:ilvl="2" w:tplc="509CEAAE" w:tentative="1">
      <w:start w:val="1"/>
      <w:numFmt w:val="lowerRoman"/>
      <w:lvlText w:val="%3."/>
      <w:lvlJc w:val="right"/>
      <w:pPr>
        <w:ind w:left="2160" w:hanging="180"/>
      </w:pPr>
    </w:lvl>
    <w:lvl w:ilvl="3" w:tplc="DAF2216C" w:tentative="1">
      <w:start w:val="1"/>
      <w:numFmt w:val="decimal"/>
      <w:lvlText w:val="%4."/>
      <w:lvlJc w:val="left"/>
      <w:pPr>
        <w:ind w:left="2880" w:hanging="360"/>
      </w:pPr>
    </w:lvl>
    <w:lvl w:ilvl="4" w:tplc="95FEC2EE" w:tentative="1">
      <w:start w:val="1"/>
      <w:numFmt w:val="lowerLetter"/>
      <w:lvlText w:val="%5."/>
      <w:lvlJc w:val="left"/>
      <w:pPr>
        <w:ind w:left="3600" w:hanging="360"/>
      </w:pPr>
    </w:lvl>
    <w:lvl w:ilvl="5" w:tplc="95CC59B0" w:tentative="1">
      <w:start w:val="1"/>
      <w:numFmt w:val="lowerRoman"/>
      <w:lvlText w:val="%6."/>
      <w:lvlJc w:val="right"/>
      <w:pPr>
        <w:ind w:left="4320" w:hanging="180"/>
      </w:pPr>
    </w:lvl>
    <w:lvl w:ilvl="6" w:tplc="2B2EFE1C" w:tentative="1">
      <w:start w:val="1"/>
      <w:numFmt w:val="decimal"/>
      <w:lvlText w:val="%7."/>
      <w:lvlJc w:val="left"/>
      <w:pPr>
        <w:ind w:left="5040" w:hanging="360"/>
      </w:pPr>
    </w:lvl>
    <w:lvl w:ilvl="7" w:tplc="2D3A783E" w:tentative="1">
      <w:start w:val="1"/>
      <w:numFmt w:val="lowerLetter"/>
      <w:lvlText w:val="%8."/>
      <w:lvlJc w:val="left"/>
      <w:pPr>
        <w:ind w:left="5760" w:hanging="360"/>
      </w:pPr>
    </w:lvl>
    <w:lvl w:ilvl="8" w:tplc="4CA02A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7"/>
    <w:rsid w:val="002478A7"/>
    <w:rsid w:val="00291F58"/>
    <w:rsid w:val="00570EBD"/>
    <w:rsid w:val="00D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126E1-68A2-443A-8E67-1AEF7A8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91F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5897-A183-43EC-A97E-3676ACCE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2022-03-31T11:46:00Z</dcterms:created>
  <dcterms:modified xsi:type="dcterms:W3CDTF">2022-03-31T11:46:00Z</dcterms:modified>
</cp:coreProperties>
</file>