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2291C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jc w:val="center"/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</w:pPr>
      <w:bookmarkStart w:id="0" w:name="_GoBack"/>
      <w:bookmarkEnd w:id="0"/>
      <w:r w:rsidRPr="00B30347"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  <w:t>N</w:t>
      </w:r>
      <w:r w:rsidR="009553EF" w:rsidRPr="00B30347"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  <w:t>r ………..</w:t>
      </w:r>
    </w:p>
    <w:p w14:paraId="4B30040B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jc w:val="center"/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</w:pPr>
    </w:p>
    <w:p w14:paraId="0C17F0FE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>zawarta w dniu         r. w Warszawie, pomiędzy:</w:t>
      </w:r>
    </w:p>
    <w:p w14:paraId="0D84EF55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  <w:t>Skarbem Państwa - Mazowieckim Urzędem Wojewódzkim w Warszawie</w:t>
      </w: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, z siedzibą w Warszawie (kod pocztowy: 00-950), pl. Bankowy 3/5, NIP: 525-100-88-75, </w:t>
      </w:r>
    </w:p>
    <w:p w14:paraId="3FDE460D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zwanym dalej </w:t>
      </w:r>
      <w:r w:rsidRPr="00B30347"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  <w:t>Zamawiającym</w:t>
      </w: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>, reprezentowanym przez:</w:t>
      </w:r>
    </w:p>
    <w:p w14:paraId="4D324713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</w:p>
    <w:p w14:paraId="1CDD8264" w14:textId="77777777" w:rsidR="00847531" w:rsidRPr="00B30347" w:rsidRDefault="009553EF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  <w:t>……………………………………………..</w:t>
      </w:r>
      <w:r w:rsidR="00847531" w:rsidRPr="00B30347"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  <w:t xml:space="preserve"> </w:t>
      </w:r>
      <w:r w:rsidR="00847531"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>,</w:t>
      </w:r>
    </w:p>
    <w:p w14:paraId="78DFEBAD" w14:textId="77777777" w:rsidR="00847531" w:rsidRPr="00B30347" w:rsidRDefault="009553EF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>na podstawie ……………………………….</w:t>
      </w:r>
      <w:r w:rsidR="00847531"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 nr</w:t>
      </w: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 …………………</w:t>
      </w:r>
      <w:r w:rsidR="00847531"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 z dnia</w:t>
      </w: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 ………………..</w:t>
      </w:r>
      <w:r w:rsidR="00847531"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 r., którego kserokopia stanowi załącznik nr 1 do niniejszej umowy, zwanym dalej Zamawiającym,</w:t>
      </w:r>
    </w:p>
    <w:p w14:paraId="41613246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>a</w:t>
      </w:r>
    </w:p>
    <w:p w14:paraId="48D28CF5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firmą </w:t>
      </w:r>
      <w:r w:rsidR="009553EF"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>………………………………………………………………………..</w:t>
      </w: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 reprezentowaną przez:</w:t>
      </w:r>
    </w:p>
    <w:p w14:paraId="50767190" w14:textId="77777777" w:rsidR="00847531" w:rsidRPr="00B30347" w:rsidRDefault="009553EF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  <w:t>……………………………………</w:t>
      </w:r>
    </w:p>
    <w:p w14:paraId="6AEF83FE" w14:textId="77777777" w:rsidR="00847531" w:rsidRPr="00B30347" w:rsidRDefault="00847531" w:rsidP="00847531">
      <w:pPr>
        <w:widowControl/>
        <w:suppressAutoHyphens w:val="0"/>
        <w:spacing w:before="240" w:after="100" w:line="22" w:lineRule="atLeast"/>
        <w:contextualSpacing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zwaną dalej </w:t>
      </w:r>
      <w:r w:rsidRPr="00B30347"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  <w:t>Wykonawcą</w:t>
      </w: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>,</w:t>
      </w:r>
    </w:p>
    <w:p w14:paraId="01A78995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  <w:t xml:space="preserve">łącznie zwanych </w:t>
      </w:r>
      <w:r w:rsidRPr="00B30347">
        <w:rPr>
          <w:rFonts w:asciiTheme="minorHAnsi" w:eastAsiaTheme="minorHAnsi" w:hAnsiTheme="minorHAnsi" w:cstheme="minorHAnsi"/>
          <w:b/>
          <w:kern w:val="0"/>
          <w:sz w:val="24"/>
          <w:szCs w:val="22"/>
          <w:lang w:eastAsia="en-US" w:bidi="ar-SA"/>
        </w:rPr>
        <w:t>Stronami</w:t>
      </w:r>
    </w:p>
    <w:p w14:paraId="1355D899" w14:textId="77777777" w:rsidR="00847531" w:rsidRPr="00B30347" w:rsidRDefault="00847531" w:rsidP="00847531">
      <w:pPr>
        <w:widowControl/>
        <w:suppressAutoHyphens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kern w:val="0"/>
          <w:sz w:val="24"/>
          <w:szCs w:val="22"/>
          <w:lang w:eastAsia="en-US" w:bidi="ar-SA"/>
        </w:rPr>
      </w:pPr>
    </w:p>
    <w:p w14:paraId="5F63134A" w14:textId="77777777" w:rsidR="00847531" w:rsidRPr="00B30347" w:rsidRDefault="00847531" w:rsidP="00847531">
      <w:pPr>
        <w:suppressAutoHyphens w:val="0"/>
        <w:spacing w:after="100" w:line="22" w:lineRule="atLeast"/>
        <w:contextualSpacing/>
        <w:rPr>
          <w:rFonts w:asciiTheme="minorHAnsi" w:eastAsia="Times New Roman" w:hAnsiTheme="minorHAnsi" w:cstheme="minorHAnsi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="Times New Roman" w:hAnsiTheme="minorHAnsi" w:cstheme="minorHAnsi"/>
          <w:kern w:val="0"/>
          <w:sz w:val="24"/>
          <w:szCs w:val="22"/>
          <w:lang w:eastAsia="en-US" w:bidi="ar-SA"/>
        </w:rPr>
        <w:t>została zawarta umowa, bez stosowania przepisów   ustawy Prawo zamówień publicznych z dnia 11 września 2019 (Dz.U.2022  poz. 1710 ze zm.) - w związku z art. 2 ust 1 pkt 1) jako umowa nie przekraczająca 130 tysięcy złotych  o następującej treści:</w:t>
      </w:r>
    </w:p>
    <w:p w14:paraId="76E7DB94" w14:textId="77777777" w:rsidR="00847531" w:rsidRPr="00B30347" w:rsidRDefault="00847531" w:rsidP="00847531">
      <w:pPr>
        <w:suppressAutoHyphens w:val="0"/>
        <w:spacing w:after="100" w:line="22" w:lineRule="atLeast"/>
        <w:contextualSpacing/>
        <w:rPr>
          <w:rFonts w:asciiTheme="minorHAnsi" w:eastAsia="Times New Roman" w:hAnsiTheme="minorHAnsi" w:cstheme="minorHAnsi"/>
          <w:kern w:val="0"/>
          <w:sz w:val="24"/>
          <w:szCs w:val="22"/>
          <w:lang w:eastAsia="pl-PL" w:bidi="pl-PL"/>
        </w:rPr>
      </w:pPr>
    </w:p>
    <w:p w14:paraId="37DFAF42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>§ 1 Przedmiot umowy</w:t>
      </w:r>
    </w:p>
    <w:p w14:paraId="1B533F6F" w14:textId="77777777" w:rsidR="00847531" w:rsidRPr="00B30347" w:rsidRDefault="00847531" w:rsidP="00847531">
      <w:pPr>
        <w:numPr>
          <w:ilvl w:val="0"/>
          <w:numId w:val="1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Przedmiotem um</w:t>
      </w:r>
      <w:r w:rsidR="009553EF" w:rsidRPr="00B30347">
        <w:rPr>
          <w:rFonts w:asciiTheme="minorHAnsi" w:eastAsia="Arial" w:hAnsiTheme="minorHAnsi" w:cstheme="minorHAnsi"/>
          <w:sz w:val="24"/>
          <w:szCs w:val="22"/>
        </w:rPr>
        <w:t>owy jest zakup i dostarczenie 16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sztuk fabrycznie nowych skanerów linii papilarnych wraz z oprogramowaniem </w:t>
      </w:r>
      <w:proofErr w:type="spellStart"/>
      <w:r w:rsidRPr="00B30347">
        <w:rPr>
          <w:rFonts w:asciiTheme="minorHAnsi" w:eastAsia="Arial" w:hAnsiTheme="minorHAnsi" w:cstheme="minorHAnsi"/>
          <w:sz w:val="24"/>
          <w:szCs w:val="22"/>
        </w:rPr>
        <w:t>firmware</w:t>
      </w:r>
      <w:proofErr w:type="spellEnd"/>
      <w:r w:rsidRPr="00B30347">
        <w:rPr>
          <w:rFonts w:asciiTheme="minorHAnsi" w:eastAsia="Arial" w:hAnsiTheme="minorHAnsi" w:cstheme="minorHAnsi"/>
          <w:sz w:val="24"/>
          <w:szCs w:val="22"/>
        </w:rPr>
        <w:t xml:space="preserve"> zwanych dalej „Urządzeniami”, zgodnie z załącznikiem nr 2, określającym szczegółowo wymagania techniczne. </w:t>
      </w:r>
    </w:p>
    <w:p w14:paraId="63B55199" w14:textId="77777777" w:rsidR="00847531" w:rsidRPr="00B30347" w:rsidRDefault="00847531" w:rsidP="00847531">
      <w:pPr>
        <w:numPr>
          <w:ilvl w:val="0"/>
          <w:numId w:val="1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Dla Urządzenia Wykonawca jest zobowiązany dołączyć: </w:t>
      </w:r>
    </w:p>
    <w:p w14:paraId="3E085757" w14:textId="41BC7595" w:rsidR="00847531" w:rsidRPr="00E676C3" w:rsidRDefault="00847531" w:rsidP="00847531">
      <w:pPr>
        <w:numPr>
          <w:ilvl w:val="0"/>
          <w:numId w:val="14"/>
        </w:numPr>
        <w:tabs>
          <w:tab w:val="left" w:pos="426"/>
        </w:tabs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trike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 xml:space="preserve">odpowiednią dla tego Urządzenia dokumentację techniczną, która powinna zawierać wszystkie informacje wykazujące zgodność wyrobu z wymaganiami dotyczącymi  Urządzenia, a także poszczególne elementy składowe oraz wszelkie niezbędne sterowniki programowe dla tego Urządzenia. </w:t>
      </w:r>
    </w:p>
    <w:p w14:paraId="610B68A3" w14:textId="77777777" w:rsidR="00847531" w:rsidRPr="00B30347" w:rsidRDefault="00847531" w:rsidP="00847531">
      <w:pPr>
        <w:numPr>
          <w:ilvl w:val="0"/>
          <w:numId w:val="14"/>
        </w:numPr>
        <w:tabs>
          <w:tab w:val="left" w:pos="426"/>
        </w:tabs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>instrukcje obsługi dla użytkownika,</w:t>
      </w:r>
    </w:p>
    <w:p w14:paraId="0DBA32B9" w14:textId="77777777" w:rsidR="00847531" w:rsidRPr="00B30347" w:rsidRDefault="00847531" w:rsidP="00847531">
      <w:pPr>
        <w:tabs>
          <w:tab w:val="left" w:pos="851"/>
        </w:tabs>
        <w:spacing w:after="100" w:line="22" w:lineRule="atLeast"/>
        <w:contextualSpacing/>
        <w:jc w:val="both"/>
        <w:rPr>
          <w:rFonts w:asciiTheme="minorHAnsi" w:eastAsia="Arial" w:hAnsiTheme="minorHAnsi" w:cstheme="minorHAnsi"/>
          <w:sz w:val="24"/>
        </w:rPr>
      </w:pPr>
      <w:r w:rsidRPr="00B30347">
        <w:rPr>
          <w:rFonts w:asciiTheme="minorHAnsi" w:eastAsia="Arial" w:hAnsiTheme="minorHAnsi" w:cstheme="minorHAnsi"/>
          <w:sz w:val="24"/>
        </w:rPr>
        <w:t>zwanych łącznie w treści umowy „</w:t>
      </w:r>
      <w:r w:rsidRPr="00B30347">
        <w:rPr>
          <w:rFonts w:asciiTheme="minorHAnsi" w:eastAsia="Arial" w:hAnsiTheme="minorHAnsi" w:cstheme="minorHAnsi"/>
          <w:b/>
          <w:sz w:val="24"/>
        </w:rPr>
        <w:t>Dokumentacją”.</w:t>
      </w:r>
    </w:p>
    <w:p w14:paraId="3B38A033" w14:textId="77777777" w:rsidR="00847531" w:rsidRPr="00B30347" w:rsidRDefault="00847531" w:rsidP="00847531">
      <w:pPr>
        <w:numPr>
          <w:ilvl w:val="0"/>
          <w:numId w:val="14"/>
        </w:numPr>
        <w:tabs>
          <w:tab w:val="left" w:pos="426"/>
        </w:tabs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>oraz dla każdego Urządzenia jego indywidualną kartę gwarancyjną, wypełnioną czytelnie i bez poprawek z wypisanym w niej numerem seryjnym lub innym unikalnym numerem Urządzenia (zgodnym z numerem uwidocznionym na obudowie tego Urządzenia),</w:t>
      </w:r>
    </w:p>
    <w:p w14:paraId="066698D3" w14:textId="6D1B7E61" w:rsidR="00847531" w:rsidRPr="00B30347" w:rsidRDefault="00847531" w:rsidP="00847531">
      <w:pPr>
        <w:numPr>
          <w:ilvl w:val="0"/>
          <w:numId w:val="1"/>
        </w:numPr>
        <w:tabs>
          <w:tab w:val="left" w:pos="426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Wszystkie wymienione w ust. 2 dokumenty, powinny być </w:t>
      </w:r>
      <w:r w:rsidR="00BE2F24">
        <w:rPr>
          <w:rFonts w:asciiTheme="minorHAnsi" w:eastAsia="Arial" w:hAnsiTheme="minorHAnsi" w:cstheme="minorHAnsi"/>
          <w:sz w:val="24"/>
          <w:szCs w:val="22"/>
        </w:rPr>
        <w:t xml:space="preserve">sporządzone w języku polskim i </w:t>
      </w:r>
      <w:r w:rsidR="000C40DF">
        <w:rPr>
          <w:rFonts w:asciiTheme="minorHAnsi" w:eastAsia="Arial" w:hAnsiTheme="minorHAnsi" w:cstheme="minorHAnsi"/>
          <w:sz w:val="24"/>
          <w:szCs w:val="22"/>
        </w:rPr>
        <w:t>dostarczona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</w:t>
      </w:r>
      <w:r w:rsidRPr="00B30347">
        <w:rPr>
          <w:rFonts w:asciiTheme="minorHAnsi" w:hAnsiTheme="minorHAnsi" w:cstheme="minorHAnsi"/>
          <w:sz w:val="24"/>
          <w:szCs w:val="22"/>
        </w:rPr>
        <w:t>w formie papierowej lub elektronicznej</w:t>
      </w:r>
      <w:r w:rsidRPr="00B30347">
        <w:rPr>
          <w:rFonts w:asciiTheme="minorHAnsi" w:eastAsia="Arial" w:hAnsiTheme="minorHAnsi" w:cstheme="minorHAnsi"/>
          <w:sz w:val="24"/>
          <w:szCs w:val="22"/>
        </w:rPr>
        <w:t>.</w:t>
      </w:r>
    </w:p>
    <w:p w14:paraId="29019764" w14:textId="77777777" w:rsidR="00847531" w:rsidRPr="00B30347" w:rsidRDefault="00847531" w:rsidP="00847531">
      <w:pPr>
        <w:numPr>
          <w:ilvl w:val="0"/>
          <w:numId w:val="1"/>
        </w:numPr>
        <w:tabs>
          <w:tab w:val="left" w:pos="426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 xml:space="preserve">Wykonawca </w:t>
      </w:r>
      <w:r w:rsidRPr="00B30347">
        <w:rPr>
          <w:rFonts w:asciiTheme="minorHAnsi" w:hAnsiTheme="minorHAnsi" w:cstheme="minorHAnsi"/>
          <w:color w:val="000000"/>
          <w:sz w:val="24"/>
          <w:szCs w:val="22"/>
        </w:rPr>
        <w:t xml:space="preserve">zobowiązuje się wykonać umowę przy zachowaniu najwyższej staranności, uwzględniając zawodowy charakter prowadzonej działalności, </w:t>
      </w:r>
      <w:r w:rsidRPr="00B30347">
        <w:rPr>
          <w:rFonts w:asciiTheme="minorHAnsi" w:hAnsiTheme="minorHAnsi" w:cstheme="minorHAnsi"/>
          <w:sz w:val="24"/>
          <w:szCs w:val="22"/>
        </w:rPr>
        <w:t xml:space="preserve">zgodnie z zasadami współczesnej wiedzy technicznej i </w:t>
      </w:r>
      <w:r w:rsidRPr="00B30347">
        <w:rPr>
          <w:rFonts w:asciiTheme="minorHAnsi" w:eastAsia="Arial" w:hAnsiTheme="minorHAnsi" w:cstheme="minorHAnsi"/>
          <w:sz w:val="24"/>
          <w:szCs w:val="22"/>
        </w:rPr>
        <w:t>stosowanymi normami technicznymi.</w:t>
      </w:r>
    </w:p>
    <w:p w14:paraId="3D19AEC5" w14:textId="77777777" w:rsidR="00847531" w:rsidRPr="00B30347" w:rsidRDefault="00847531" w:rsidP="009553EF">
      <w:pPr>
        <w:numPr>
          <w:ilvl w:val="0"/>
          <w:numId w:val="1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Wykonawca oświadcza, że Urządzenie</w:t>
      </w:r>
      <w:r w:rsidRPr="00B30347">
        <w:rPr>
          <w:rFonts w:asciiTheme="minorHAnsi" w:hAnsiTheme="minorHAnsi" w:cstheme="minorHAnsi"/>
          <w:sz w:val="24"/>
          <w:szCs w:val="22"/>
        </w:rPr>
        <w:t xml:space="preserve"> stanowi jego wyłączną własność, jest fabrycznie nowe, nieużywane, wolne od jakichkolwiek wad fizycznych i prawnych oraz nie toczy się żadne postępowanie, którego przedmiotem jest Urządzenie oraz nie jest ono obciążone zastawem, zastawem rejestrowym ani zastawem skarbowym ani żadnymi innymi ograniczonymi prawami rzeczowymi.</w:t>
      </w:r>
    </w:p>
    <w:p w14:paraId="1D52946F" w14:textId="77777777" w:rsidR="00847531" w:rsidRPr="00B30347" w:rsidRDefault="00847531" w:rsidP="00847531">
      <w:pPr>
        <w:tabs>
          <w:tab w:val="left" w:pos="0"/>
        </w:tabs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</w:p>
    <w:p w14:paraId="04152A23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sz w:val="24"/>
          <w:szCs w:val="22"/>
        </w:rPr>
        <w:t>§ 2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</w:t>
      </w: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>Termin wykonania Umowy</w:t>
      </w:r>
    </w:p>
    <w:p w14:paraId="3AFE42F4" w14:textId="77777777" w:rsidR="00847531" w:rsidRPr="00B30347" w:rsidRDefault="00847531" w:rsidP="00847531">
      <w:pPr>
        <w:spacing w:after="100" w:line="22" w:lineRule="atLeast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lastRenderedPageBreak/>
        <w:t xml:space="preserve">Wykonawca zobowiązany jest wykonać przedmiot umowy o którym mowa w § 1 </w:t>
      </w:r>
      <w:r w:rsidR="009553EF" w:rsidRPr="00B30347">
        <w:rPr>
          <w:rFonts w:asciiTheme="minorHAnsi" w:eastAsia="Arial" w:hAnsiTheme="minorHAnsi" w:cstheme="minorHAnsi"/>
          <w:sz w:val="24"/>
          <w:szCs w:val="22"/>
        </w:rPr>
        <w:t>ust. 1 w terminie 5</w:t>
      </w:r>
      <w:r w:rsidRPr="00B30347">
        <w:rPr>
          <w:rFonts w:asciiTheme="minorHAnsi" w:eastAsia="Arial" w:hAnsiTheme="minorHAnsi" w:cstheme="minorHAnsi"/>
          <w:sz w:val="24"/>
          <w:szCs w:val="22"/>
        </w:rPr>
        <w:t> dni od dnia zawarcia umowy.</w:t>
      </w:r>
    </w:p>
    <w:p w14:paraId="475B53FF" w14:textId="77777777" w:rsidR="00847531" w:rsidRPr="00B30347" w:rsidRDefault="00847531" w:rsidP="00847531">
      <w:pPr>
        <w:spacing w:after="100" w:line="22" w:lineRule="atLeast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</w:p>
    <w:p w14:paraId="15B230CF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>§ 3 Odbiór przedmiotu umowy</w:t>
      </w:r>
    </w:p>
    <w:p w14:paraId="70074080" w14:textId="77777777" w:rsidR="00847531" w:rsidRPr="00B30347" w:rsidRDefault="00847531" w:rsidP="008475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Odbiór przedmiotu umowy odbędzie się</w:t>
      </w:r>
      <w:r w:rsidRPr="00B30347">
        <w:rPr>
          <w:rFonts w:asciiTheme="minorHAnsi" w:hAnsiTheme="minorHAnsi" w:cstheme="minorHAnsi"/>
          <w:sz w:val="24"/>
          <w:szCs w:val="22"/>
        </w:rPr>
        <w:t xml:space="preserve"> 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w siedzibie Zamawiającego tj. Mazowieckim Urzędzie Wojewódzkim w Warszawie, pl. Bankowy 3/5, 00-950 Warszawa </w:t>
      </w:r>
    </w:p>
    <w:p w14:paraId="61425D64" w14:textId="77777777" w:rsidR="00847531" w:rsidRPr="00B30347" w:rsidRDefault="00847531" w:rsidP="008475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Za datę wykonania umowy uznaje się datę podpisania protokołu odbioru bez żadnych uwag lub zastrzeżeń ze strony Zamawiającego. Wszystkie czynności odbiorcze, w tym również związane z uwzględnianiem uwag lub zastrzeżeń Zamawiającego powinny zakończyć się w terminie wykonania umowy określonym w § 2 umowy.</w:t>
      </w:r>
    </w:p>
    <w:p w14:paraId="4A05BEF0" w14:textId="77777777" w:rsidR="00847531" w:rsidRPr="00B30347" w:rsidRDefault="00847531" w:rsidP="008475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Wykonawca jest zobowiązany powiadomić Zamawiającego o dokładnym terminie dostawy, z co najmniej trzydniowym wyprzedzeniem.</w:t>
      </w:r>
    </w:p>
    <w:p w14:paraId="597ACF75" w14:textId="77777777" w:rsidR="00847531" w:rsidRPr="00B30347" w:rsidRDefault="00847531" w:rsidP="008475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Dostarczenie przedmiotu umowy będzie realizowane w dni robocze, przy czym za dni robocze strony uznają każdy dzień tygodnia od poniedziałku do piątku, za wyjątkiem dni ustawowo wolnych od pracy, w godzinach od 8:00 do 16:00.</w:t>
      </w:r>
    </w:p>
    <w:p w14:paraId="5775A647" w14:textId="77777777" w:rsidR="00847531" w:rsidRPr="00B30347" w:rsidRDefault="00847531" w:rsidP="008475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Wykonawca ponosi pełną odpowiedzialność za ewentualne uszkodzenia Urządzeń lub</w:t>
      </w:r>
      <w:r w:rsidRPr="00B30347" w:rsidDel="00D070C3">
        <w:rPr>
          <w:rFonts w:asciiTheme="minorHAnsi" w:hAnsiTheme="minorHAnsi" w:cstheme="minorHAnsi"/>
          <w:sz w:val="24"/>
          <w:szCs w:val="22"/>
        </w:rPr>
        <w:t xml:space="preserve"> </w:t>
      </w:r>
      <w:r w:rsidRPr="00B30347">
        <w:rPr>
          <w:rFonts w:asciiTheme="minorHAnsi" w:hAnsiTheme="minorHAnsi" w:cstheme="minorHAnsi"/>
          <w:sz w:val="24"/>
          <w:szCs w:val="22"/>
        </w:rPr>
        <w:t>Dokumentacji do czasu ich odbioru przez Zamawiającego.</w:t>
      </w:r>
    </w:p>
    <w:p w14:paraId="5778C569" w14:textId="77777777" w:rsidR="00847531" w:rsidRPr="00B30347" w:rsidRDefault="00847531" w:rsidP="008475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Odbiór przedmiotu umowy polegać będzie na rozpakowaniu i uruchomieniu dostarczonych Urządzeń, celem:</w:t>
      </w:r>
    </w:p>
    <w:p w14:paraId="4F3A4242" w14:textId="77777777" w:rsidR="00847531" w:rsidRPr="00B30347" w:rsidRDefault="00847531" w:rsidP="00847531">
      <w:pPr>
        <w:numPr>
          <w:ilvl w:val="1"/>
          <w:numId w:val="2"/>
        </w:numPr>
        <w:tabs>
          <w:tab w:val="clear" w:pos="1080"/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sprawdzenia zawartości dostawy,</w:t>
      </w:r>
    </w:p>
    <w:p w14:paraId="090CB426" w14:textId="77777777" w:rsidR="00847531" w:rsidRPr="00B30347" w:rsidRDefault="00847531" w:rsidP="00847531">
      <w:pPr>
        <w:numPr>
          <w:ilvl w:val="1"/>
          <w:numId w:val="2"/>
        </w:numPr>
        <w:tabs>
          <w:tab w:val="clear" w:pos="1080"/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sprawdzenia sprawności technicznej przedmiotu umowy,</w:t>
      </w:r>
    </w:p>
    <w:p w14:paraId="4767C4EF" w14:textId="77777777" w:rsidR="00847531" w:rsidRPr="00B30347" w:rsidRDefault="00847531" w:rsidP="00847531">
      <w:pPr>
        <w:numPr>
          <w:ilvl w:val="1"/>
          <w:numId w:val="2"/>
        </w:numPr>
        <w:tabs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sprawdzenia zgodności numerów umieszczonych na obudowie dostarczonych Urządzeń</w:t>
      </w:r>
      <w:r w:rsidRPr="00B30347">
        <w:rPr>
          <w:rFonts w:asciiTheme="minorHAnsi" w:eastAsia="Arial" w:hAnsiTheme="minorHAnsi" w:cstheme="minorHAnsi"/>
          <w:sz w:val="24"/>
          <w:szCs w:val="22"/>
        </w:rPr>
        <w:br/>
        <w:t xml:space="preserve">z zapisami w indywidualnych kartach gwarancyjnych tych Urządzeń, </w:t>
      </w:r>
    </w:p>
    <w:p w14:paraId="72FAE854" w14:textId="77777777" w:rsidR="00847531" w:rsidRPr="00B30347" w:rsidRDefault="00847531" w:rsidP="00847531">
      <w:pPr>
        <w:numPr>
          <w:ilvl w:val="1"/>
          <w:numId w:val="2"/>
        </w:numPr>
        <w:tabs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przeprowadzenia testu mającego na celu weryfikację konfiguracji Urządzeń pod kątem ich  zgodności z wymaganiami określonymi w umowie. </w:t>
      </w:r>
    </w:p>
    <w:p w14:paraId="1EAFC0C0" w14:textId="77777777" w:rsidR="00847531" w:rsidRPr="00B30347" w:rsidRDefault="00847531" w:rsidP="00847531">
      <w:pPr>
        <w:numPr>
          <w:ilvl w:val="1"/>
          <w:numId w:val="2"/>
        </w:numPr>
        <w:tabs>
          <w:tab w:val="left" w:pos="426"/>
        </w:tabs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sprawdzenie kompletności Dokumentacji.</w:t>
      </w:r>
    </w:p>
    <w:p w14:paraId="57823E52" w14:textId="77777777" w:rsidR="00847531" w:rsidRPr="00B30347" w:rsidRDefault="00847531" w:rsidP="00847531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Zamawiający dokona odbioru Urządzeń lub zgłosi zastrzeżenia uzasadniające odmowę dokonania odbioru. Zamawiający ma prawo odmówić odbioru Urządzenia w szczególności w przypadku stwierdzenia wad w Urządzeniu, niekompletności dostawy,  a także uchybienia innym obowiązkom Wykonawcy w realizacji Przedmiotu Umowy.</w:t>
      </w:r>
    </w:p>
    <w:p w14:paraId="3A9DAEF3" w14:textId="77777777" w:rsidR="00847531" w:rsidRPr="00B30347" w:rsidRDefault="00847531" w:rsidP="00847531">
      <w:pPr>
        <w:widowControl/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kern w:val="2"/>
          <w:sz w:val="24"/>
          <w:szCs w:val="22"/>
        </w:rPr>
      </w:pPr>
      <w:r w:rsidRPr="00B30347">
        <w:rPr>
          <w:rFonts w:asciiTheme="minorHAnsi" w:hAnsiTheme="minorHAnsi" w:cstheme="minorHAnsi"/>
          <w:kern w:val="2"/>
          <w:sz w:val="24"/>
          <w:szCs w:val="22"/>
        </w:rPr>
        <w:t xml:space="preserve">W przypadku zgłoszenia uwag lub zastrzeżeń ze strony Zamawiającego, Zamawiający </w:t>
      </w:r>
      <w:r w:rsidRPr="00B30347">
        <w:rPr>
          <w:rFonts w:asciiTheme="minorHAnsi" w:hAnsiTheme="minorHAnsi" w:cstheme="minorHAnsi"/>
          <w:kern w:val="2"/>
          <w:sz w:val="24"/>
          <w:szCs w:val="22"/>
        </w:rPr>
        <w:br/>
        <w:t xml:space="preserve">wyznaczy termin na usunięcie tych uwag lub zastrzeżeń, w którym Wykonawca na własny koszt i ryzyko obowiązany jest do ich uwzględnienia w całości. W takim przypadku procedura odbioru zostanie przeprowadzona ponownie, stosownie do postanowień niniejszego paragrafu. Za datę odbioru uważa się datę odbioru uwzględniającego wszystkie uwagi lub zastrzeżenia zgłoszone w imieniu Zamawiającego, przy czym wszystkie procedury odbiorcze powinny skończyć się w terminie określonym w § 2 Umowy. W przypadku nieuwzględnienia zastrzeżeń przez Wykonawcę lub uwzględnienia ich niezgodnie z tym, co zgłosił Zamawiający,  Zamawiający ma prawo do odstąpienia od Umowy w całości oraz żądania kary umownej, o której mowa w § 6 ust. 1 pkt 1) Umowy, a w wypadku nie skorzystania z prawa do odstąpienia, kary umownej   o której mowa w § 6 ust. 1 pkt 2). </w:t>
      </w:r>
    </w:p>
    <w:p w14:paraId="4E4D6DFA" w14:textId="77777777" w:rsidR="00847531" w:rsidRPr="00B30347" w:rsidRDefault="00847531" w:rsidP="008475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Dostawa przedmiotu umowy będzie zakończona obustronnym sporządzeniem i podpisaniem protokołu odbioru przez osoby, o których mowa w </w:t>
      </w:r>
      <w:r w:rsidRPr="00B30347">
        <w:rPr>
          <w:rFonts w:asciiTheme="minorHAnsi" w:eastAsia="Arial" w:hAnsiTheme="minorHAnsi" w:cstheme="minorHAnsi"/>
          <w:bCs/>
          <w:sz w:val="24"/>
          <w:szCs w:val="22"/>
        </w:rPr>
        <w:t>§ 7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, w tym ze strony Zamawiającego bez uwag i zastrzeżeń. </w:t>
      </w:r>
    </w:p>
    <w:p w14:paraId="0B80F786" w14:textId="0F84BBC9" w:rsidR="00847531" w:rsidRPr="00B30347" w:rsidRDefault="00847531" w:rsidP="00847531">
      <w:pPr>
        <w:numPr>
          <w:ilvl w:val="0"/>
          <w:numId w:val="2"/>
        </w:numPr>
        <w:tabs>
          <w:tab w:val="clear" w:pos="360"/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Odpowiedzialność za Urządzenia dostarczone przez Wykonawcę przechodzi </w:t>
      </w:r>
      <w:r w:rsidRPr="00B30347">
        <w:rPr>
          <w:rFonts w:asciiTheme="minorHAnsi" w:eastAsia="Arial" w:hAnsiTheme="minorHAnsi" w:cstheme="minorHAnsi"/>
          <w:sz w:val="24"/>
          <w:szCs w:val="22"/>
        </w:rPr>
        <w:lastRenderedPageBreak/>
        <w:t>na Zamawiającego w momencie podpisania protokołu odbioru</w:t>
      </w:r>
      <w:r w:rsidR="000C40DF">
        <w:rPr>
          <w:rFonts w:asciiTheme="minorHAnsi" w:eastAsia="Arial" w:hAnsiTheme="minorHAnsi" w:cstheme="minorHAnsi"/>
          <w:sz w:val="24"/>
          <w:szCs w:val="22"/>
        </w:rPr>
        <w:t xml:space="preserve"> bez uwag i zastrzeż</w:t>
      </w:r>
      <w:r w:rsidR="00BE2F24">
        <w:rPr>
          <w:rFonts w:asciiTheme="minorHAnsi" w:eastAsia="Arial" w:hAnsiTheme="minorHAnsi" w:cstheme="minorHAnsi"/>
          <w:sz w:val="24"/>
          <w:szCs w:val="22"/>
        </w:rPr>
        <w:t>eń.</w:t>
      </w:r>
    </w:p>
    <w:p w14:paraId="6DA49223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</w:p>
    <w:p w14:paraId="5D874D56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>§ 4 Warunki płatności</w:t>
      </w:r>
    </w:p>
    <w:p w14:paraId="2AAEC990" w14:textId="77777777" w:rsidR="00847531" w:rsidRPr="00B30347" w:rsidRDefault="00847531" w:rsidP="008475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Łączne wynagrodzenie Wykonawcy z tytułu wykonania przedmiotu umowy, o którym mowa w § 1, wynosi: </w:t>
      </w:r>
      <w:r w:rsidR="009553EF" w:rsidRPr="00B30347">
        <w:rPr>
          <w:rFonts w:asciiTheme="minorHAnsi" w:eastAsia="Arial" w:hAnsiTheme="minorHAnsi" w:cstheme="minorHAnsi"/>
          <w:b/>
          <w:sz w:val="24"/>
          <w:szCs w:val="22"/>
        </w:rPr>
        <w:t>…………………</w:t>
      </w: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>zł brutto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(słownie:</w:t>
      </w:r>
      <w:r w:rsidR="009553EF" w:rsidRPr="00B30347">
        <w:rPr>
          <w:rFonts w:asciiTheme="minorHAnsi" w:eastAsia="Arial" w:hAnsiTheme="minorHAnsi" w:cstheme="minorHAnsi"/>
          <w:sz w:val="24"/>
          <w:szCs w:val="22"/>
        </w:rPr>
        <w:t xml:space="preserve"> ………………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</w:t>
      </w:r>
      <w:r w:rsidR="009553EF" w:rsidRPr="00B30347">
        <w:rPr>
          <w:rFonts w:asciiTheme="minorHAnsi" w:eastAsia="Arial" w:hAnsiTheme="minorHAnsi" w:cstheme="minorHAnsi"/>
          <w:sz w:val="24"/>
          <w:szCs w:val="22"/>
        </w:rPr>
        <w:t>0</w:t>
      </w:r>
      <w:r w:rsidRPr="00B30347">
        <w:rPr>
          <w:rFonts w:asciiTheme="minorHAnsi" w:eastAsia="Arial" w:hAnsiTheme="minorHAnsi" w:cstheme="minorHAnsi"/>
          <w:sz w:val="24"/>
          <w:szCs w:val="22"/>
        </w:rPr>
        <w:t>0/100), tj. cena netto wynosi</w:t>
      </w:r>
      <w:r w:rsidR="009553EF" w:rsidRPr="00B30347">
        <w:rPr>
          <w:rFonts w:asciiTheme="minorHAnsi" w:eastAsia="Arial" w:hAnsiTheme="minorHAnsi" w:cstheme="minorHAnsi"/>
          <w:sz w:val="24"/>
          <w:szCs w:val="22"/>
        </w:rPr>
        <w:t>………….</w:t>
      </w:r>
      <w:r w:rsidRPr="00B30347">
        <w:rPr>
          <w:rFonts w:asciiTheme="minorHAnsi" w:eastAsia="Arial" w:hAnsiTheme="minorHAnsi" w:cstheme="minorHAnsi"/>
          <w:b/>
          <w:sz w:val="24"/>
          <w:szCs w:val="22"/>
        </w:rPr>
        <w:t xml:space="preserve"> zł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(słownie: </w:t>
      </w:r>
      <w:r w:rsidR="009553EF" w:rsidRPr="00B30347">
        <w:rPr>
          <w:rFonts w:asciiTheme="minorHAnsi" w:eastAsia="Arial" w:hAnsiTheme="minorHAnsi" w:cstheme="minorHAnsi"/>
          <w:sz w:val="24"/>
          <w:szCs w:val="22"/>
        </w:rPr>
        <w:t>…………………..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00/100) oraz podatek VAT </w:t>
      </w:r>
      <w:r w:rsidR="009553EF" w:rsidRPr="00B30347">
        <w:rPr>
          <w:rFonts w:asciiTheme="minorHAnsi" w:eastAsia="Arial" w:hAnsiTheme="minorHAnsi" w:cstheme="minorHAnsi"/>
          <w:b/>
          <w:sz w:val="24"/>
          <w:szCs w:val="22"/>
        </w:rPr>
        <w:t>………………..</w:t>
      </w:r>
      <w:r w:rsidRPr="00B30347">
        <w:rPr>
          <w:rFonts w:asciiTheme="minorHAnsi" w:eastAsia="Arial" w:hAnsiTheme="minorHAnsi" w:cstheme="minorHAnsi"/>
          <w:b/>
          <w:sz w:val="24"/>
          <w:szCs w:val="22"/>
        </w:rPr>
        <w:t>zł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(słownie: </w:t>
      </w:r>
      <w:r w:rsidR="009553EF" w:rsidRPr="00B30347">
        <w:rPr>
          <w:rFonts w:asciiTheme="minorHAnsi" w:eastAsia="Arial" w:hAnsiTheme="minorHAnsi" w:cstheme="minorHAnsi"/>
          <w:sz w:val="24"/>
          <w:szCs w:val="22"/>
        </w:rPr>
        <w:t>…………….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</w:t>
      </w:r>
      <w:r w:rsidR="009553EF" w:rsidRPr="00B30347">
        <w:rPr>
          <w:rFonts w:asciiTheme="minorHAnsi" w:eastAsia="Arial" w:hAnsiTheme="minorHAnsi" w:cstheme="minorHAnsi"/>
          <w:sz w:val="24"/>
          <w:szCs w:val="22"/>
        </w:rPr>
        <w:t>0</w:t>
      </w:r>
      <w:r w:rsidRPr="00B30347">
        <w:rPr>
          <w:rFonts w:asciiTheme="minorHAnsi" w:eastAsia="Arial" w:hAnsiTheme="minorHAnsi" w:cstheme="minorHAnsi"/>
          <w:sz w:val="24"/>
          <w:szCs w:val="22"/>
        </w:rPr>
        <w:t>0/100).</w:t>
      </w:r>
    </w:p>
    <w:p w14:paraId="0E7773AE" w14:textId="77777777" w:rsidR="00847531" w:rsidRPr="00B30347" w:rsidRDefault="00847531" w:rsidP="008475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Wynagrodzenie brutto, o którym mowa w ust. 1 powyżej obejmuje wszelkie koszty związane z realizacją umowy z uwzględnieniem podatku od towarów i usług VAT, innych opłat i podatków, opłat celnych. Wynagrodzenie obejmuje w szczególności: opłaty za transport, załadunek, wyładunek, koszty ubezpieczenia, świadczenie gwarancji. Wynagrodzenie wyczerpuje wszelkie należności Wykonawcy wobec Zamawiającego związane z realizacją umowy. Wykonawcy nie przysługuje zwrot od Zamawiającego jakichkolwiek dodatkowych kosztów, opłat i podatków poniesionych przez Wykonawcę w związku z realizacją umowy.</w:t>
      </w:r>
    </w:p>
    <w:p w14:paraId="179D8FF0" w14:textId="77777777" w:rsidR="00847531" w:rsidRPr="00B30347" w:rsidRDefault="00847531" w:rsidP="008475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trike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Wykonawca wystawi Zamawiającemu fakturę na podstawie podpisanego ze strony Zamawiającego bez uwag i zastrzeżeń protokołu odbioru, którego wzór stanowi załącznik nr 3.</w:t>
      </w:r>
    </w:p>
    <w:p w14:paraId="12A7A6BC" w14:textId="77777777" w:rsidR="00847531" w:rsidRPr="00B30347" w:rsidRDefault="00847531" w:rsidP="008475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 xml:space="preserve">Zapłata wynagrodzenia zostanie dokonana przez Zamawiającego przelewem na rachunek bankowy Wykonawcy nr </w:t>
      </w:r>
      <w:r w:rsidR="009553EF" w:rsidRPr="00B30347">
        <w:rPr>
          <w:rFonts w:asciiTheme="minorHAnsi" w:hAnsiTheme="minorHAnsi" w:cstheme="minorHAnsi"/>
          <w:b/>
          <w:sz w:val="24"/>
          <w:szCs w:val="22"/>
        </w:rPr>
        <w:t>………………………………………….</w:t>
      </w:r>
      <w:r w:rsidRPr="00B30347">
        <w:rPr>
          <w:rFonts w:asciiTheme="minorHAnsi" w:hAnsiTheme="minorHAnsi" w:cstheme="minorHAnsi"/>
          <w:sz w:val="24"/>
          <w:szCs w:val="22"/>
        </w:rPr>
        <w:t>, w terminie 21 dni od daty złożenia w MUW, oryginału prawidłowo wystawionej faktury VAT. Za termin zapłaty strony przyjmują termin obciążenia konta Zamawiającego poleceniem dokonania przelewu na rzecz Wykonawcy.</w:t>
      </w:r>
    </w:p>
    <w:p w14:paraId="44B424C8" w14:textId="77777777" w:rsidR="00847531" w:rsidRPr="00B30347" w:rsidRDefault="00847531" w:rsidP="008475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 xml:space="preserve">Na podstawie art. 4 ust. 3 ustawy z dnia 9 listopada 2018 r. o elektronicznym fakturowaniu w zamówieniach publicznych, koncesjach na roboty budowlane lub usługi oraz partnerstwie publiczno-prywatnym (tj. Dz.U. z 2020 poz.1666 ze </w:t>
      </w:r>
      <w:proofErr w:type="spellStart"/>
      <w:r w:rsidRPr="00B30347">
        <w:rPr>
          <w:rFonts w:asciiTheme="minorHAnsi" w:hAnsiTheme="minorHAnsi" w:cstheme="minorHAnsi"/>
          <w:sz w:val="24"/>
          <w:szCs w:val="22"/>
        </w:rPr>
        <w:t>zm</w:t>
      </w:r>
      <w:proofErr w:type="spellEnd"/>
      <w:r w:rsidRPr="00B30347">
        <w:rPr>
          <w:rFonts w:asciiTheme="minorHAnsi" w:hAnsiTheme="minorHAnsi" w:cstheme="minorHAnsi"/>
          <w:sz w:val="24"/>
          <w:szCs w:val="22"/>
        </w:rPr>
        <w:t xml:space="preserve"> ) Zamawiający wyłącza możliwość stosowania przez Wykonawcę względem Zamawiającego ustrukturyzowanych faktur elektronicznych w związku z realizacją niniejszej umowy.</w:t>
      </w:r>
    </w:p>
    <w:p w14:paraId="4DF3E61F" w14:textId="77777777" w:rsidR="00847531" w:rsidRPr="00B30347" w:rsidRDefault="00847531" w:rsidP="008475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eastAsia="Times New Roman" w:hAnsiTheme="minorHAnsi" w:cstheme="minorHAnsi"/>
          <w:bCs/>
          <w:kern w:val="0"/>
          <w:sz w:val="24"/>
          <w:szCs w:val="22"/>
          <w:lang w:eastAsia="pl-PL"/>
        </w:rPr>
        <w:t>Strony postanawiają, że jeżeli rachunek bankowy, którym posługuje się Wykonawca nie będzie ujęty w wykazie podatników, o którym stanowi art. 96b ustawy z dnia 11 marca 2004 r. o podatku od towarów i usług (Dz.U. z 2022 r. poz. 931 ze zm.) – tzw. „białej liście podatników VAT”, Zamawiający będzie uprawniony do wstrzymania płatności i nie będzie stanowiło to naruszenia umowy.</w:t>
      </w:r>
    </w:p>
    <w:p w14:paraId="20D00875" w14:textId="77777777" w:rsidR="00847531" w:rsidRPr="00B30347" w:rsidRDefault="00847531" w:rsidP="008475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eastAsia="Times New Roman" w:hAnsiTheme="minorHAnsi" w:cstheme="minorHAnsi"/>
          <w:bCs/>
          <w:kern w:val="0"/>
          <w:sz w:val="24"/>
          <w:szCs w:val="22"/>
          <w:lang w:eastAsia="pl-PL"/>
        </w:rPr>
        <w:t>Wykonawca oświadcza, że jest czynnym podatnikiem VAT.</w:t>
      </w:r>
    </w:p>
    <w:p w14:paraId="67E13822" w14:textId="77777777" w:rsidR="00847531" w:rsidRPr="00B30347" w:rsidRDefault="00847531" w:rsidP="00847531">
      <w:pPr>
        <w:numPr>
          <w:ilvl w:val="0"/>
          <w:numId w:val="3"/>
        </w:numPr>
        <w:tabs>
          <w:tab w:val="clear" w:pos="720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46336311" w14:textId="77777777" w:rsidR="00847531" w:rsidRPr="00B30347" w:rsidRDefault="00847531" w:rsidP="00847531">
      <w:pPr>
        <w:spacing w:after="100" w:line="22" w:lineRule="atLeast"/>
        <w:contextualSpacing/>
        <w:jc w:val="both"/>
        <w:rPr>
          <w:rFonts w:asciiTheme="minorHAnsi" w:hAnsiTheme="minorHAnsi" w:cstheme="minorHAnsi"/>
          <w:kern w:val="2"/>
          <w:sz w:val="24"/>
          <w:szCs w:val="22"/>
        </w:rPr>
      </w:pPr>
    </w:p>
    <w:p w14:paraId="3C6C6089" w14:textId="77777777" w:rsidR="00847531" w:rsidRPr="00B30347" w:rsidRDefault="00847531" w:rsidP="00847531">
      <w:pPr>
        <w:spacing w:after="100" w:line="22" w:lineRule="atLeast"/>
        <w:contextualSpacing/>
        <w:jc w:val="both"/>
        <w:rPr>
          <w:rFonts w:asciiTheme="minorHAnsi" w:hAnsiTheme="minorHAnsi" w:cstheme="minorHAnsi"/>
          <w:sz w:val="24"/>
          <w:szCs w:val="22"/>
        </w:rPr>
      </w:pPr>
    </w:p>
    <w:p w14:paraId="24C04E0C" w14:textId="77777777" w:rsidR="00847531" w:rsidRPr="00B30347" w:rsidRDefault="00847531" w:rsidP="00847531">
      <w:pPr>
        <w:spacing w:after="100" w:line="22" w:lineRule="atLeast"/>
        <w:contextualSpacing/>
        <w:jc w:val="both"/>
        <w:rPr>
          <w:rFonts w:asciiTheme="minorHAnsi" w:hAnsiTheme="minorHAnsi" w:cstheme="minorHAnsi"/>
          <w:sz w:val="24"/>
          <w:szCs w:val="22"/>
        </w:rPr>
      </w:pPr>
    </w:p>
    <w:p w14:paraId="007EF9E1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hAnsiTheme="minorHAnsi" w:cstheme="minorHAnsi"/>
          <w:b/>
          <w:sz w:val="24"/>
          <w:szCs w:val="22"/>
        </w:rPr>
        <w:t>§ 5</w:t>
      </w:r>
      <w:r w:rsidRPr="00B30347">
        <w:rPr>
          <w:rFonts w:asciiTheme="minorHAnsi" w:hAnsiTheme="minorHAnsi" w:cstheme="minorHAnsi"/>
          <w:sz w:val="24"/>
          <w:szCs w:val="22"/>
        </w:rPr>
        <w:t xml:space="preserve"> </w:t>
      </w: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>Gwarancja</w:t>
      </w:r>
    </w:p>
    <w:p w14:paraId="2244E636" w14:textId="0F7F9824" w:rsidR="00847531" w:rsidRPr="00B30347" w:rsidRDefault="00847531" w:rsidP="00847531">
      <w:pPr>
        <w:numPr>
          <w:ilvl w:val="0"/>
          <w:numId w:val="4"/>
        </w:numPr>
        <w:tabs>
          <w:tab w:val="num" w:pos="0"/>
          <w:tab w:val="left" w:pos="4794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Wykonawca udziela gwarancji jakości na Urządzenie wraz z oprogramowaniem (</w:t>
      </w:r>
      <w:proofErr w:type="spellStart"/>
      <w:r w:rsidRPr="00B30347">
        <w:rPr>
          <w:rFonts w:asciiTheme="minorHAnsi" w:eastAsia="Arial" w:hAnsiTheme="minorHAnsi" w:cstheme="minorHAnsi"/>
          <w:sz w:val="24"/>
          <w:szCs w:val="22"/>
        </w:rPr>
        <w:t>firmware</w:t>
      </w:r>
      <w:proofErr w:type="spellEnd"/>
      <w:r w:rsidRPr="00B30347">
        <w:rPr>
          <w:rFonts w:asciiTheme="minorHAnsi" w:eastAsia="Arial" w:hAnsiTheme="minorHAnsi" w:cstheme="minorHAnsi"/>
          <w:sz w:val="24"/>
          <w:szCs w:val="22"/>
        </w:rPr>
        <w:t>) na okres 36 miesięcy licząc od dat</w:t>
      </w:r>
      <w:r w:rsidR="00C47621">
        <w:rPr>
          <w:rFonts w:asciiTheme="minorHAnsi" w:eastAsia="Arial" w:hAnsiTheme="minorHAnsi" w:cstheme="minorHAnsi"/>
          <w:sz w:val="24"/>
          <w:szCs w:val="22"/>
        </w:rPr>
        <w:t>y podpisania protokołu odbioru bez uwag i zastrzeżeń.</w:t>
      </w:r>
    </w:p>
    <w:p w14:paraId="4840654F" w14:textId="77777777" w:rsidR="00847531" w:rsidRPr="00B30347" w:rsidRDefault="00847531" w:rsidP="008475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Gwarancja jakości obejmuje wszelkie możliwe wady i uszkodzenia Urządzenia, oraz oprogramowania (</w:t>
      </w:r>
      <w:proofErr w:type="spellStart"/>
      <w:r w:rsidRPr="00B30347">
        <w:rPr>
          <w:rFonts w:asciiTheme="minorHAnsi" w:eastAsia="Arial" w:hAnsiTheme="minorHAnsi" w:cstheme="minorHAnsi"/>
          <w:sz w:val="24"/>
          <w:szCs w:val="22"/>
        </w:rPr>
        <w:t>firmware</w:t>
      </w:r>
      <w:proofErr w:type="spellEnd"/>
      <w:r w:rsidRPr="00B30347">
        <w:rPr>
          <w:rFonts w:asciiTheme="minorHAnsi" w:eastAsia="Arial" w:hAnsiTheme="minorHAnsi" w:cstheme="minorHAnsi"/>
          <w:sz w:val="24"/>
          <w:szCs w:val="22"/>
        </w:rPr>
        <w:t>)  z wyjątkiem uszkodzeń powstałych z winy Zamawiającego.</w:t>
      </w:r>
    </w:p>
    <w:p w14:paraId="697B55CF" w14:textId="77777777" w:rsidR="00847531" w:rsidRPr="00B30347" w:rsidRDefault="00847531" w:rsidP="008475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Zgłoszone przez Zamawiającego w okresie gwarancji lub rękojmi awarie lub wady </w:t>
      </w:r>
      <w:r w:rsidRPr="00B30347">
        <w:rPr>
          <w:rFonts w:asciiTheme="minorHAnsi" w:eastAsia="Arial" w:hAnsiTheme="minorHAnsi" w:cstheme="minorHAnsi"/>
          <w:sz w:val="24"/>
          <w:szCs w:val="22"/>
        </w:rPr>
        <w:lastRenderedPageBreak/>
        <w:t xml:space="preserve">Urządzeń, Wykonawca zobowiązany jest usunąć w terminie nie </w:t>
      </w:r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</w:rPr>
        <w:t xml:space="preserve">dłużej niż dwóch </w:t>
      </w:r>
      <w:r w:rsidRPr="00B30347">
        <w:rPr>
          <w:rFonts w:asciiTheme="minorHAnsi" w:eastAsia="Arial" w:hAnsiTheme="minorHAnsi" w:cstheme="minorHAnsi"/>
          <w:color w:val="002060"/>
          <w:sz w:val="24"/>
          <w:szCs w:val="22"/>
        </w:rPr>
        <w:t>d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ni roboczych, chyba że Zamawiający wyrazi pisemną zgodę na inny technicznie uzasadniony termin. Wykonawca nie może odmówić usunięcia wad ze względu na wysokość związanych z tym kosztów. </w:t>
      </w:r>
      <w:r w:rsidRPr="00B30347">
        <w:rPr>
          <w:rFonts w:asciiTheme="minorHAnsi" w:hAnsiTheme="minorHAnsi" w:cstheme="minorHAnsi"/>
          <w:sz w:val="24"/>
          <w:szCs w:val="22"/>
        </w:rPr>
        <w:t>Czas naprawy będzie liczony od momentu otrzymania przez Wykonawcę pisemnego zgłoszenia usterki na adres e-mail, o którym mowa w ust. 13.</w:t>
      </w:r>
    </w:p>
    <w:p w14:paraId="3B97E115" w14:textId="77777777" w:rsidR="00847531" w:rsidRPr="00B30347" w:rsidRDefault="00847531" w:rsidP="008475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color w:val="000000"/>
          <w:sz w:val="24"/>
          <w:szCs w:val="22"/>
          <w:lang w:eastAsia="ar-SA" w:bidi="ar-SA"/>
        </w:rPr>
        <w:t>Wykonawca zapewni</w:t>
      </w: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 xml:space="preserve"> naprawę lub </w:t>
      </w:r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  <w:lang w:eastAsia="ar-SA" w:bidi="ar-SA"/>
        </w:rPr>
        <w:t xml:space="preserve">wymianę Urządzeń </w:t>
      </w:r>
      <w:r w:rsidRPr="00B30347">
        <w:rPr>
          <w:rFonts w:asciiTheme="minorHAnsi" w:eastAsia="Arial" w:hAnsiTheme="minorHAnsi" w:cstheme="minorHAnsi"/>
          <w:color w:val="000000"/>
          <w:sz w:val="24"/>
          <w:szCs w:val="22"/>
          <w:lang w:eastAsia="ar-SA" w:bidi="ar-SA"/>
        </w:rPr>
        <w:t xml:space="preserve">na wolne od wad lub uszkodzeń w miejscu instalacji i w godzinach pracy Zamawiającego. </w:t>
      </w:r>
    </w:p>
    <w:p w14:paraId="4CA2B846" w14:textId="77777777" w:rsidR="00847531" w:rsidRPr="00B30347" w:rsidRDefault="00847531" w:rsidP="008475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color w:val="000000" w:themeColor="text1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color w:val="000000"/>
          <w:sz w:val="24"/>
          <w:szCs w:val="22"/>
          <w:lang w:eastAsia="ar-SA" w:bidi="ar-SA"/>
        </w:rPr>
        <w:t xml:space="preserve">Wykonawca zapewni dostęp do </w:t>
      </w:r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  <w:lang w:eastAsia="ar-SA" w:bidi="ar-SA"/>
        </w:rPr>
        <w:t>aktualizacji oprogramowania wbudowanego (</w:t>
      </w:r>
      <w:proofErr w:type="spellStart"/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  <w:lang w:eastAsia="ar-SA" w:bidi="ar-SA"/>
        </w:rPr>
        <w:t>firmware</w:t>
      </w:r>
      <w:proofErr w:type="spellEnd"/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  <w:lang w:eastAsia="ar-SA" w:bidi="ar-SA"/>
        </w:rPr>
        <w:t>), zwanego dalej Oprogramowaniem, w formie elektronicznej.</w:t>
      </w:r>
    </w:p>
    <w:p w14:paraId="19842083" w14:textId="77777777" w:rsidR="00847531" w:rsidRPr="00B30347" w:rsidRDefault="00847531" w:rsidP="008475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 przypadku konieczności naprawy Urządzenia poza miejscem użytkowania, Wykonawca</w:t>
      </w:r>
      <w:r w:rsidRPr="00B30347">
        <w:rPr>
          <w:rFonts w:asciiTheme="minorHAnsi" w:eastAsia="Calibri" w:hAnsiTheme="minorHAnsi" w:cstheme="minorHAnsi"/>
          <w:color w:val="000000"/>
          <w:sz w:val="24"/>
          <w:szCs w:val="22"/>
          <w:lang w:eastAsia="ar-SA" w:bidi="ar-SA"/>
        </w:rPr>
        <w:t xml:space="preserve"> zorganizuje transport do miejsca naprawy oraz po naprawie do miejsca użytkowania oraz pokrywa koszty transportu i ponosi ryzyko uszkodzenia lub przypadkowej utraty Urządzenia.</w:t>
      </w:r>
      <w:r w:rsidR="00B30347">
        <w:rPr>
          <w:rFonts w:asciiTheme="minorHAnsi" w:eastAsia="Arial" w:hAnsiTheme="minorHAnsi" w:cstheme="minorHAnsi"/>
          <w:color w:val="000000"/>
          <w:sz w:val="24"/>
          <w:szCs w:val="22"/>
          <w:lang w:eastAsia="ar-SA" w:bidi="ar-SA"/>
        </w:rPr>
        <w:t xml:space="preserve"> </w:t>
      </w:r>
      <w:r w:rsidRPr="00B30347">
        <w:rPr>
          <w:rFonts w:asciiTheme="minorHAnsi" w:eastAsia="Arial" w:hAnsiTheme="minorHAnsi" w:cstheme="minorHAnsi"/>
          <w:color w:val="000000"/>
          <w:sz w:val="24"/>
          <w:szCs w:val="22"/>
          <w:lang w:eastAsia="ar-SA" w:bidi="ar-SA"/>
        </w:rPr>
        <w:t xml:space="preserve">Na czas naprawy w terminie naprawy o którym mowa w ust 3 , Wykonawca zobowiązany jest </w:t>
      </w: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 xml:space="preserve">dostarczyć </w:t>
      </w:r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  <w:lang w:eastAsia="ar-SA" w:bidi="ar-SA"/>
        </w:rPr>
        <w:t xml:space="preserve">Urządzenie zastępcze </w:t>
      </w:r>
      <w:r w:rsidRPr="00B30347">
        <w:rPr>
          <w:rFonts w:asciiTheme="minorHAnsi" w:eastAsia="Arial" w:hAnsiTheme="minorHAnsi" w:cstheme="minorHAnsi"/>
          <w:color w:val="000000"/>
          <w:sz w:val="24"/>
          <w:szCs w:val="22"/>
          <w:lang w:eastAsia="ar-SA" w:bidi="ar-SA"/>
        </w:rPr>
        <w:t>o identycznych parametrach funkcjonalnych. W przypadku nie dostarczenia przez Wykonawcę na czas naprawy sprzętu zastępczego Zamawiający ma prawo wypożyczyć na koszt Wykonawcy urządzenie o nie gorszych parametrach, zachowując jednocześnie prawo do naliczenia kary umownej, o której mowa w § 6 ust. 1 pkt 4</w:t>
      </w:r>
    </w:p>
    <w:p w14:paraId="7CDFF536" w14:textId="77777777" w:rsidR="00847531" w:rsidRPr="00B30347" w:rsidRDefault="00847531" w:rsidP="008475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Wszelkie koszty związane z naprawami gwarancyjnymi ponosi Wykonawca. </w:t>
      </w:r>
    </w:p>
    <w:p w14:paraId="36CF1E97" w14:textId="77777777" w:rsidR="00847531" w:rsidRPr="00B30347" w:rsidRDefault="00847531" w:rsidP="008475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5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Jeżeli naprawa będzie polegała na </w:t>
      </w:r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</w:rPr>
        <w:t>dostarczeniu nowych Urządzeń,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 to Urządzenia te muszą mieć identyczne lub wyższe parametry funkcjonalne, a ich wymiana</w:t>
      </w:r>
      <w:r w:rsidR="00B30347">
        <w:rPr>
          <w:rFonts w:asciiTheme="minorHAnsi" w:eastAsia="Arial" w:hAnsiTheme="minorHAnsi" w:cstheme="minorHAnsi"/>
          <w:sz w:val="24"/>
          <w:szCs w:val="22"/>
        </w:rPr>
        <w:t xml:space="preserve"> nastąpi w terminie naprawy o którym mowa w ust 3. </w:t>
      </w:r>
      <w:r w:rsidRPr="00B30347">
        <w:rPr>
          <w:rFonts w:asciiTheme="minorHAnsi" w:eastAsia="Arial" w:hAnsiTheme="minorHAnsi" w:cstheme="minorHAnsi"/>
          <w:sz w:val="24"/>
          <w:szCs w:val="22"/>
        </w:rPr>
        <w:t xml:space="preserve">Wykonawca nie może odmówić wykonania żadnych czynności objętych gwarancją jakości z uwagi na wysokość związanych z tym kosztów. </w:t>
      </w:r>
    </w:p>
    <w:p w14:paraId="42D55801" w14:textId="77777777" w:rsidR="00847531" w:rsidRPr="00B30347" w:rsidRDefault="00847531" w:rsidP="008475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5" w:hanging="425"/>
        <w:contextualSpacing/>
        <w:jc w:val="both"/>
        <w:rPr>
          <w:rFonts w:asciiTheme="minorHAnsi" w:eastAsia="Arial" w:hAnsiTheme="minorHAnsi" w:cstheme="minorHAnsi"/>
          <w:kern w:val="22"/>
          <w:sz w:val="24"/>
          <w:szCs w:val="22"/>
        </w:rPr>
      </w:pPr>
      <w:r w:rsidRPr="00B30347">
        <w:rPr>
          <w:rFonts w:asciiTheme="minorHAnsi" w:hAnsiTheme="minorHAnsi" w:cs="Arial"/>
          <w:kern w:val="22"/>
          <w:sz w:val="24"/>
          <w:szCs w:val="22"/>
        </w:rPr>
        <w:t>Wykonawca, zobowiązuje się do wymiany każdego Urządzenia, dostarczonego w ramach Umowy, które uległo drugiej kolejnej awarii, na nowe wolne od wad, posiadające parametry techniczne i funkcjonalne nie gorsze od tych jakie posiadało Urządzenie uszkodzone, w terminie 5 dni od dnia zgłoszenia przez Zam</w:t>
      </w:r>
      <w:r w:rsidR="00B30347">
        <w:rPr>
          <w:rFonts w:asciiTheme="minorHAnsi" w:hAnsiTheme="minorHAnsi" w:cs="Arial"/>
          <w:kern w:val="22"/>
          <w:sz w:val="24"/>
          <w:szCs w:val="22"/>
        </w:rPr>
        <w:t xml:space="preserve">awiającego  pisemnego żądania </w:t>
      </w:r>
      <w:r w:rsidRPr="00B30347">
        <w:rPr>
          <w:rFonts w:asciiTheme="minorHAnsi" w:hAnsiTheme="minorHAnsi" w:cs="Arial"/>
          <w:kern w:val="22"/>
          <w:sz w:val="24"/>
          <w:szCs w:val="22"/>
        </w:rPr>
        <w:t>Okres gwarancji na Urządzenie nie może być krótszy niż pełny okres gwarancji przewidziany na Urządzenie dostarczone pierwotnie w ramach Umowy i biegnie od momentu podpisania Protokołu Odbioru wymienianego Urządzenia.</w:t>
      </w:r>
    </w:p>
    <w:p w14:paraId="0D9DED57" w14:textId="51E1D1FE" w:rsidR="00847531" w:rsidRDefault="00847531" w:rsidP="00847531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5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color w:val="000000" w:themeColor="text1"/>
          <w:sz w:val="24"/>
          <w:szCs w:val="22"/>
        </w:rPr>
        <w:t>Wykonawca, zobowiązuje się do bez kosztowej wymiany każdego Urządzenia, na</w:t>
      </w:r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</w:rPr>
        <w:t xml:space="preserve"> </w:t>
      </w:r>
      <w:r w:rsidRPr="00B30347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nowe wolne od wad, posiadające parametry techniczne i funkcjonalne nie gorsze od tych jakie posiadało </w:t>
      </w:r>
      <w:r w:rsidRPr="00B30347">
        <w:rPr>
          <w:rFonts w:asciiTheme="minorHAnsi" w:eastAsia="Arial" w:hAnsiTheme="minorHAnsi" w:cstheme="minorHAnsi"/>
          <w:sz w:val="24"/>
          <w:szCs w:val="22"/>
        </w:rPr>
        <w:t>Urządzenie uszkodzone, dostarczone w ramach umowy.</w:t>
      </w:r>
      <w:r w:rsidRPr="00B30347" w:rsidDel="00B16E14">
        <w:rPr>
          <w:rFonts w:asciiTheme="minorHAnsi" w:eastAsia="Arial" w:hAnsiTheme="minorHAnsi" w:cstheme="minorHAnsi"/>
          <w:sz w:val="24"/>
          <w:szCs w:val="22"/>
        </w:rPr>
        <w:t xml:space="preserve"> </w:t>
      </w:r>
    </w:p>
    <w:p w14:paraId="7AA453B0" w14:textId="6B333438" w:rsidR="00BE2F24" w:rsidRPr="00C47621" w:rsidRDefault="00BE2F24" w:rsidP="00BE2F24">
      <w:pPr>
        <w:pStyle w:val="Akapitzlist"/>
        <w:widowControl/>
        <w:numPr>
          <w:ilvl w:val="0"/>
          <w:numId w:val="4"/>
        </w:numPr>
        <w:spacing w:after="100" w:line="259" w:lineRule="auto"/>
        <w:jc w:val="both"/>
        <w:rPr>
          <w:rFonts w:cs="Arial"/>
          <w:kern w:val="22"/>
          <w:sz w:val="24"/>
        </w:rPr>
      </w:pPr>
      <w:r w:rsidRPr="00C47621">
        <w:rPr>
          <w:rFonts w:cs="Arial"/>
          <w:kern w:val="22"/>
          <w:sz w:val="24"/>
        </w:rPr>
        <w:t xml:space="preserve">W przypadku niedokonania naprawy w terminach i na zasadach wskazanych  </w:t>
      </w:r>
      <w:r w:rsidR="000C40DF" w:rsidRPr="00C47621">
        <w:rPr>
          <w:rFonts w:cs="Arial"/>
          <w:kern w:val="22"/>
          <w:sz w:val="24"/>
        </w:rPr>
        <w:t xml:space="preserve">wyżej </w:t>
      </w:r>
      <w:r w:rsidRPr="00C47621">
        <w:rPr>
          <w:rFonts w:cs="Arial"/>
          <w:kern w:val="22"/>
          <w:sz w:val="24"/>
        </w:rPr>
        <w:t>Zamawiający ma prawo zlecić usunięcie wady lub usterki osobie trzeciej</w:t>
      </w:r>
      <w:r w:rsidR="000C40DF" w:rsidRPr="00C47621">
        <w:rPr>
          <w:rFonts w:cs="Arial"/>
          <w:kern w:val="22"/>
          <w:sz w:val="24"/>
        </w:rPr>
        <w:t xml:space="preserve"> bez upoważnienia sądowego  na koszt i ryzyko Wykonawcy,  </w:t>
      </w:r>
      <w:r w:rsidRPr="00C47621">
        <w:rPr>
          <w:rFonts w:cs="Arial"/>
          <w:kern w:val="22"/>
          <w:sz w:val="24"/>
        </w:rPr>
        <w:t>b</w:t>
      </w:r>
      <w:r w:rsidR="000C40DF" w:rsidRPr="00C47621">
        <w:rPr>
          <w:rFonts w:cs="Arial"/>
          <w:kern w:val="22"/>
          <w:sz w:val="24"/>
        </w:rPr>
        <w:t>ez potrzeby odrębnego wezwania oraz</w:t>
      </w:r>
      <w:r w:rsidRPr="00C47621">
        <w:rPr>
          <w:rFonts w:cs="Arial"/>
          <w:kern w:val="22"/>
          <w:sz w:val="24"/>
        </w:rPr>
        <w:t xml:space="preserve"> bez utraty gwarancji, zachowując jednocześnie prawo naliczenia kary umownej, na zasadach określonych w umowie.</w:t>
      </w:r>
    </w:p>
    <w:p w14:paraId="7EA6E750" w14:textId="5EFDF5C4" w:rsidR="00847531" w:rsidRPr="00BE2F24" w:rsidRDefault="00847531" w:rsidP="00BE2F24">
      <w:pPr>
        <w:numPr>
          <w:ilvl w:val="0"/>
          <w:numId w:val="4"/>
        </w:numPr>
        <w:tabs>
          <w:tab w:val="num" w:pos="0"/>
        </w:tabs>
        <w:spacing w:after="100" w:line="22" w:lineRule="atLeast"/>
        <w:ind w:left="425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E2F24">
        <w:rPr>
          <w:rFonts w:asciiTheme="minorHAnsi" w:eastAsia="Arial" w:hAnsiTheme="minorHAnsi" w:cstheme="minorHAnsi"/>
          <w:sz w:val="24"/>
          <w:szCs w:val="22"/>
        </w:rPr>
        <w:t xml:space="preserve">Okres gwarancji ulegnie przedłużeniu odpowiednio: </w:t>
      </w:r>
    </w:p>
    <w:p w14:paraId="6404D78E" w14:textId="77777777" w:rsidR="00847531" w:rsidRPr="00B30347" w:rsidRDefault="00847531" w:rsidP="00847531">
      <w:pPr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1) w przypadku naprawy Urządzeń – o okres wykonywania naprawy Urządzenia, </w:t>
      </w:r>
    </w:p>
    <w:p w14:paraId="28CE4737" w14:textId="77777777" w:rsidR="00847531" w:rsidRPr="00B30347" w:rsidRDefault="00847531" w:rsidP="00847531">
      <w:pPr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2) w przypadku dokonania wymiany Urządzeń – o okres gwarancji wymienianych Urządzeń.</w:t>
      </w:r>
    </w:p>
    <w:p w14:paraId="0C8EE0A6" w14:textId="77777777" w:rsidR="00847531" w:rsidRPr="00B30347" w:rsidRDefault="00847531" w:rsidP="008475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 okresie gwarancji Wykonawca zobowiązuje się do aktualizacji Oprogramowania (</w:t>
      </w:r>
      <w:proofErr w:type="spellStart"/>
      <w:r w:rsidRPr="00B30347">
        <w:rPr>
          <w:rFonts w:asciiTheme="minorHAnsi" w:eastAsia="Arial" w:hAnsiTheme="minorHAnsi" w:cstheme="minorHAnsi"/>
          <w:sz w:val="24"/>
          <w:szCs w:val="22"/>
        </w:rPr>
        <w:t>firmware</w:t>
      </w:r>
      <w:proofErr w:type="spellEnd"/>
      <w:r w:rsidRPr="00B30347">
        <w:rPr>
          <w:rFonts w:asciiTheme="minorHAnsi" w:eastAsia="Arial" w:hAnsiTheme="minorHAnsi" w:cstheme="minorHAnsi"/>
          <w:sz w:val="24"/>
          <w:szCs w:val="22"/>
        </w:rPr>
        <w:t>).</w:t>
      </w:r>
    </w:p>
    <w:p w14:paraId="604D07B6" w14:textId="77777777" w:rsidR="00847531" w:rsidRPr="00B30347" w:rsidRDefault="00847531" w:rsidP="008475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Wszelkie roszczenia z tytułu gwarancji Zamawiający zgłaszać będzie telefonicznie lub e- mailem do siedziby Wykonawcy tel.:  </w:t>
      </w:r>
      <w:r w:rsidR="009553EF" w:rsidRPr="00B30347">
        <w:rPr>
          <w:rFonts w:asciiTheme="minorHAnsi" w:eastAsia="Arial" w:hAnsiTheme="minorHAnsi" w:cstheme="minorHAnsi"/>
          <w:sz w:val="24"/>
          <w:szCs w:val="22"/>
        </w:rPr>
        <w:t>………………………………………………………………………….</w:t>
      </w:r>
    </w:p>
    <w:p w14:paraId="062DAEEE" w14:textId="77777777" w:rsidR="00847531" w:rsidRPr="00B30347" w:rsidRDefault="00847531" w:rsidP="008475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lastRenderedPageBreak/>
        <w:t>Za datę zgłoszenia wad lub awarii uważa się dzień wysłania e-maila, przy czym zgłoszenie przekazane po godzinie 16:00 będzie traktowane jako zgłoszenie przekazane dnia następnego o godz. 8:00. Wykonawca niezwłocznie po otrzymaniu zgłoszenia, o którym mowa powyżej, prześle Zamawiającemu e-mailem, potwierdzenie jego przyjęcia do realizacji.</w:t>
      </w:r>
    </w:p>
    <w:p w14:paraId="219CA3D3" w14:textId="77777777" w:rsidR="00847531" w:rsidRPr="00B30347" w:rsidRDefault="00847531" w:rsidP="008475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W przypadku zmiany numeru telefonu, adresu e-mail lub siedziby, Wykonawca ma obowiązek powiadomienia o tym fakcie Zamawiającego z siedmiodniowym wyprzedzeniem, co pozwoli na utrzymanie ciągłości usługi serwisowej. </w:t>
      </w:r>
    </w:p>
    <w:p w14:paraId="11459472" w14:textId="77777777" w:rsidR="00847531" w:rsidRPr="00B30347" w:rsidRDefault="00847531" w:rsidP="008475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Strony rozszerzają odpowiedzialność z tytułu rękojmi w ten sposób, że okres rękojmi kończy się wraz z upływem okresu gwarancji.</w:t>
      </w:r>
    </w:p>
    <w:p w14:paraId="355C9522" w14:textId="77777777" w:rsidR="00847531" w:rsidRPr="00B30347" w:rsidRDefault="00847531" w:rsidP="00847531">
      <w:pPr>
        <w:widowControl/>
        <w:numPr>
          <w:ilvl w:val="0"/>
          <w:numId w:val="4"/>
        </w:numPr>
        <w:tabs>
          <w:tab w:val="num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 wypadku rozbieżności pomiędzy postanowieniami umowy, a postanowieniami gwarancji producenta, pierwszeństwo mają postanowienia umowy, chyba że postanowienia gwarancji producenta są dla Zamawiającego korzystniejsze.</w:t>
      </w:r>
    </w:p>
    <w:p w14:paraId="3BD20A46" w14:textId="77777777" w:rsidR="00847531" w:rsidRPr="00B30347" w:rsidRDefault="00847531" w:rsidP="00847531">
      <w:pPr>
        <w:widowControl/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</w:p>
    <w:p w14:paraId="03E0FFDE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>§ 6 Kary umowne</w:t>
      </w:r>
    </w:p>
    <w:p w14:paraId="69C4925B" w14:textId="77777777" w:rsidR="00847531" w:rsidRPr="00B30347" w:rsidRDefault="00847531" w:rsidP="00847531">
      <w:pPr>
        <w:numPr>
          <w:ilvl w:val="0"/>
          <w:numId w:val="6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Wykonawca zapłaci Zamawiającemu kary umowne:</w:t>
      </w:r>
    </w:p>
    <w:p w14:paraId="352F9B6E" w14:textId="77777777" w:rsidR="00847531" w:rsidRPr="00B30347" w:rsidRDefault="00847531" w:rsidP="008475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>za odstąpienie od umowy w całości lub w części przez Zamawiającego lub Wykonawcę z powodu okoliczności za które odpowiada Wykonawca, w wysokości 20% łącznego wynagrodzenia brutto, określonego w § 4 ust. 1,</w:t>
      </w:r>
    </w:p>
    <w:p w14:paraId="7E6A93CA" w14:textId="77777777" w:rsidR="00847531" w:rsidRPr="00B30347" w:rsidRDefault="00847531" w:rsidP="008475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 xml:space="preserve">za opóźnienie w dostarczeniu przedmiotu umowy w terminie określonym w </w:t>
      </w:r>
      <w:r w:rsidRPr="00B30347">
        <w:rPr>
          <w:rFonts w:asciiTheme="minorHAnsi" w:eastAsia="Calibri" w:hAnsiTheme="minorHAnsi" w:cstheme="minorHAnsi"/>
          <w:kern w:val="2"/>
          <w:sz w:val="24"/>
          <w:szCs w:val="22"/>
          <w:lang w:eastAsia="ar-SA" w:bidi="ar-SA"/>
        </w:rPr>
        <w:t xml:space="preserve">§ 2 </w:t>
      </w: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>w wysokości 0,5% łącznego wynagrodzenia brutto określonego w § 4 ust. 1 za każdy rozpoczęty dzień opóźnienia,</w:t>
      </w:r>
    </w:p>
    <w:p w14:paraId="59B49B80" w14:textId="77777777" w:rsidR="00847531" w:rsidRPr="00B30347" w:rsidRDefault="00847531" w:rsidP="008475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>za opóźnienie w dokonaniu napraw Urządzenia/eń w okresie gwarancji lub rękojmi w  terminie określonym w § 5 ust. 3 w wysokości 0,5% łącznego wynagrodzenia brutto określonego w § 4 ust. 1, za każdy rozpoczęty dzień opóźnienia.</w:t>
      </w:r>
    </w:p>
    <w:p w14:paraId="00BE65BB" w14:textId="77777777" w:rsidR="00847531" w:rsidRPr="00B30347" w:rsidRDefault="00847531" w:rsidP="008475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 xml:space="preserve">za opóźnienie w dostarczeniu Urządzenia  zastępczego w terminie o którym mowa  § 5 ust. 6  w wysokości 0,5% łącznego wynagrodzenia brutto określonego w § 4 ust. 1, za każdy rozpoczęty dzień opóźnienia. </w:t>
      </w:r>
    </w:p>
    <w:p w14:paraId="23515D73" w14:textId="77777777" w:rsidR="00847531" w:rsidRPr="00B30347" w:rsidRDefault="00847531" w:rsidP="008475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kern w:val="22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kern w:val="22"/>
          <w:sz w:val="24"/>
          <w:szCs w:val="22"/>
          <w:lang w:eastAsia="ar-SA" w:bidi="ar-SA"/>
        </w:rPr>
        <w:t xml:space="preserve">za opóźnienie w wymianie </w:t>
      </w:r>
      <w:r w:rsidRPr="00B30347">
        <w:rPr>
          <w:rFonts w:asciiTheme="minorHAnsi" w:hAnsiTheme="minorHAnsi" w:cs="Arial"/>
          <w:kern w:val="22"/>
          <w:sz w:val="24"/>
          <w:szCs w:val="22"/>
        </w:rPr>
        <w:t xml:space="preserve">Urządzenia </w:t>
      </w:r>
      <w:r w:rsidR="00B30347">
        <w:rPr>
          <w:rFonts w:asciiTheme="minorHAnsi" w:hAnsiTheme="minorHAnsi" w:cs="Arial"/>
          <w:kern w:val="22"/>
          <w:sz w:val="24"/>
          <w:szCs w:val="22"/>
        </w:rPr>
        <w:t xml:space="preserve">na nowe w terminach </w:t>
      </w:r>
      <w:r w:rsidRPr="00B30347">
        <w:rPr>
          <w:rFonts w:asciiTheme="minorHAnsi" w:hAnsiTheme="minorHAnsi" w:cs="Arial"/>
          <w:kern w:val="22"/>
          <w:sz w:val="24"/>
          <w:szCs w:val="22"/>
        </w:rPr>
        <w:t xml:space="preserve"> określo</w:t>
      </w:r>
      <w:r w:rsidR="00B30347">
        <w:rPr>
          <w:rFonts w:asciiTheme="minorHAnsi" w:hAnsiTheme="minorHAnsi" w:cs="Arial"/>
          <w:kern w:val="22"/>
          <w:sz w:val="24"/>
          <w:szCs w:val="22"/>
        </w:rPr>
        <w:t>nych</w:t>
      </w:r>
      <w:r w:rsidRPr="00B30347">
        <w:rPr>
          <w:rFonts w:asciiTheme="minorHAnsi" w:hAnsiTheme="minorHAnsi" w:cs="Arial"/>
          <w:kern w:val="22"/>
          <w:sz w:val="24"/>
          <w:szCs w:val="22"/>
        </w:rPr>
        <w:t xml:space="preserve"> w § 5  ust. 8 i  § 5 ust 9 w wysokości 0,5 % wynagrodzenia brutto określonego w § 4 ust. 1 Umowy za każdy rozpoczęty dzień opóźnienia </w:t>
      </w:r>
    </w:p>
    <w:p w14:paraId="037AC632" w14:textId="77777777" w:rsidR="00847531" w:rsidRPr="00B30347" w:rsidRDefault="00847531" w:rsidP="00847531">
      <w:pPr>
        <w:numPr>
          <w:ilvl w:val="0"/>
          <w:numId w:val="15"/>
        </w:numPr>
        <w:tabs>
          <w:tab w:val="left" w:pos="426"/>
        </w:tabs>
        <w:suppressAutoHyphens w:val="0"/>
        <w:spacing w:after="100" w:line="22" w:lineRule="atLeast"/>
        <w:ind w:left="851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Arial" w:hAnsiTheme="minorHAnsi" w:cstheme="minorHAnsi"/>
          <w:sz w:val="24"/>
          <w:szCs w:val="22"/>
          <w:lang w:eastAsia="ar-SA" w:bidi="ar-SA"/>
        </w:rPr>
        <w:t>naruszenia zasad poufności określonych w § 9 w wysokości 10 000,00 zł (słownie: dziesięć tysięcy złotych) za każde naruszenie.</w:t>
      </w:r>
    </w:p>
    <w:p w14:paraId="18121ABC" w14:textId="77777777" w:rsidR="00847531" w:rsidRPr="00B30347" w:rsidRDefault="00847531" w:rsidP="00847531">
      <w:pPr>
        <w:numPr>
          <w:ilvl w:val="0"/>
          <w:numId w:val="6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Zamawiający ma prawo dochodzić odszkodowania przewyższającego wysokość kar umownych na zasadach ogólnych Kodeksu Cywilnego. </w:t>
      </w:r>
    </w:p>
    <w:p w14:paraId="099860B9" w14:textId="77777777" w:rsidR="00847531" w:rsidRPr="00B30347" w:rsidRDefault="00847531" w:rsidP="00847531">
      <w:pPr>
        <w:numPr>
          <w:ilvl w:val="0"/>
          <w:numId w:val="6"/>
        </w:numPr>
        <w:tabs>
          <w:tab w:val="clear" w:pos="720"/>
          <w:tab w:val="left" w:pos="0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Zamawiający ma prawo potrącenia kar umownych z wynagrodzenia Wykonawcy, o którym mowa w § 4 ust 1.</w:t>
      </w:r>
    </w:p>
    <w:p w14:paraId="35C360CD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</w:p>
    <w:p w14:paraId="23657486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2"/>
        </w:rPr>
        <w:t>§ 7 Osoby odpowiedzialne</w:t>
      </w:r>
    </w:p>
    <w:p w14:paraId="063404F6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2"/>
        </w:rPr>
      </w:pPr>
    </w:p>
    <w:p w14:paraId="14AF0166" w14:textId="77777777" w:rsidR="00847531" w:rsidRPr="00B30347" w:rsidRDefault="00847531" w:rsidP="00847531">
      <w:pPr>
        <w:spacing w:after="100" w:line="22" w:lineRule="atLeast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1.Osobami odpowiedzialnymi za wykonywanie obowiązków wynikających z realizacji umowy, a także upoważnionymi do kontaktów oraz do podejmowania czynności odbiorczych i podpisania protokołu odbioru, każda z wymienionych osób samodzielnie, są:</w:t>
      </w:r>
    </w:p>
    <w:p w14:paraId="18D56A18" w14:textId="77777777" w:rsidR="009553EF" w:rsidRPr="00B30347" w:rsidRDefault="00847531" w:rsidP="00847531">
      <w:pPr>
        <w:numPr>
          <w:ilvl w:val="1"/>
          <w:numId w:val="5"/>
        </w:numPr>
        <w:tabs>
          <w:tab w:val="left" w:pos="426"/>
        </w:tabs>
        <w:spacing w:after="100" w:line="22" w:lineRule="atLeast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Ze strony Wykonawc</w:t>
      </w:r>
      <w:r w:rsidR="009553EF" w:rsidRPr="00B30347">
        <w:rPr>
          <w:rFonts w:asciiTheme="minorHAnsi" w:hAnsiTheme="minorHAnsi" w:cstheme="minorHAnsi"/>
          <w:sz w:val="24"/>
          <w:szCs w:val="22"/>
        </w:rPr>
        <w:t>y:………..</w:t>
      </w:r>
    </w:p>
    <w:p w14:paraId="4E53CB7F" w14:textId="77777777" w:rsidR="00847531" w:rsidRPr="00B30347" w:rsidRDefault="00847531" w:rsidP="00847531">
      <w:pPr>
        <w:numPr>
          <w:ilvl w:val="1"/>
          <w:numId w:val="5"/>
        </w:numPr>
        <w:tabs>
          <w:tab w:val="left" w:pos="426"/>
        </w:tabs>
        <w:spacing w:after="100" w:line="22" w:lineRule="atLeast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 xml:space="preserve"> ze strony Zamawiająceg</w:t>
      </w:r>
      <w:r w:rsidR="009553EF" w:rsidRPr="00B30347">
        <w:rPr>
          <w:rFonts w:asciiTheme="minorHAnsi" w:hAnsiTheme="minorHAnsi" w:cstheme="minorHAnsi"/>
          <w:sz w:val="24"/>
          <w:szCs w:val="22"/>
        </w:rPr>
        <w:t>o; ………………………………..</w:t>
      </w:r>
    </w:p>
    <w:p w14:paraId="7FB2AA7D" w14:textId="77777777" w:rsidR="00847531" w:rsidRPr="00B30347" w:rsidRDefault="00847531" w:rsidP="00847531">
      <w:pPr>
        <w:spacing w:after="100" w:line="22" w:lineRule="atLeast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 xml:space="preserve">2.Zmiana osób wskazanych </w:t>
      </w:r>
      <w:r w:rsidRPr="00B30347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ust. 1 </w:t>
      </w:r>
      <w:r w:rsidRPr="00B30347">
        <w:rPr>
          <w:rFonts w:asciiTheme="minorHAnsi" w:hAnsiTheme="minorHAnsi" w:cstheme="minorHAnsi"/>
          <w:sz w:val="24"/>
          <w:szCs w:val="22"/>
        </w:rPr>
        <w:t>nie stanowi zmiany umowy i staje się skuteczna wobec drugiej strony umowy po pisemnym zawiadomieniu drugiej strony umowy.</w:t>
      </w:r>
    </w:p>
    <w:p w14:paraId="04437812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2"/>
        </w:rPr>
      </w:pPr>
    </w:p>
    <w:p w14:paraId="2B620B5B" w14:textId="77777777" w:rsidR="00847531" w:rsidRPr="00B30347" w:rsidRDefault="00847531" w:rsidP="00847531">
      <w:pPr>
        <w:spacing w:after="100" w:line="22" w:lineRule="atLeast"/>
        <w:ind w:left="2832" w:firstLine="708"/>
        <w:contextualSpacing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2"/>
        </w:rPr>
        <w:t>§ 8  Licencje</w:t>
      </w:r>
    </w:p>
    <w:p w14:paraId="6B5A5A1A" w14:textId="77777777" w:rsidR="00847531" w:rsidRPr="00B30347" w:rsidRDefault="00847531" w:rsidP="008475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 w:val="24"/>
          <w:szCs w:val="22"/>
        </w:rPr>
      </w:pPr>
      <w:r w:rsidRPr="00B30347">
        <w:rPr>
          <w:rFonts w:asciiTheme="minorHAnsi" w:eastAsia="Arial" w:hAnsiTheme="minorHAnsi" w:cs="Arial"/>
          <w:sz w:val="24"/>
          <w:szCs w:val="22"/>
        </w:rPr>
        <w:t>Wykonawca oświadcza, że na podstawie udzielonych Zamawiającemu licencji, Zamawiający otrzymuje prawo do korzystania z Oprogramowania (</w:t>
      </w:r>
      <w:proofErr w:type="spellStart"/>
      <w:r w:rsidRPr="00B30347">
        <w:rPr>
          <w:rFonts w:asciiTheme="minorHAnsi" w:eastAsia="Arial" w:hAnsiTheme="minorHAnsi" w:cs="Arial"/>
          <w:sz w:val="24"/>
          <w:szCs w:val="22"/>
        </w:rPr>
        <w:t>firmware</w:t>
      </w:r>
      <w:proofErr w:type="spellEnd"/>
      <w:r w:rsidRPr="00B30347">
        <w:rPr>
          <w:rFonts w:asciiTheme="minorHAnsi" w:eastAsia="Arial" w:hAnsiTheme="minorHAnsi" w:cs="Arial"/>
          <w:sz w:val="24"/>
          <w:szCs w:val="22"/>
        </w:rPr>
        <w:t>) i jego aktualizacji , w zakresie umożliwiającym Zamawiającemu eksploatację Urządzeń  dla jego potrzeb bez żadnych ograniczeń czasowych na warunkach określonych przez Producenta tego Oprogramowania.</w:t>
      </w:r>
    </w:p>
    <w:p w14:paraId="043F928E" w14:textId="77777777" w:rsidR="00847531" w:rsidRPr="00B30347" w:rsidRDefault="00847531" w:rsidP="008475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 w:val="24"/>
          <w:szCs w:val="22"/>
        </w:rPr>
      </w:pPr>
      <w:r w:rsidRPr="00B30347">
        <w:rPr>
          <w:rFonts w:asciiTheme="minorHAnsi" w:eastAsia="Arial" w:hAnsiTheme="minorHAnsi" w:cs="Arial"/>
          <w:sz w:val="24"/>
          <w:szCs w:val="22"/>
        </w:rPr>
        <w:t>Wykonawca oświadcza i gwarantuje, że w przypadku Oprogramowania (</w:t>
      </w:r>
      <w:proofErr w:type="spellStart"/>
      <w:r w:rsidRPr="00B30347">
        <w:rPr>
          <w:rFonts w:asciiTheme="minorHAnsi" w:eastAsia="Arial" w:hAnsiTheme="minorHAnsi" w:cs="Arial"/>
          <w:sz w:val="24"/>
          <w:szCs w:val="22"/>
        </w:rPr>
        <w:t>firmware</w:t>
      </w:r>
      <w:proofErr w:type="spellEnd"/>
      <w:r w:rsidRPr="00B30347">
        <w:rPr>
          <w:rFonts w:asciiTheme="minorHAnsi" w:eastAsia="Arial" w:hAnsiTheme="minorHAnsi" w:cs="Arial"/>
          <w:sz w:val="24"/>
          <w:szCs w:val="22"/>
        </w:rPr>
        <w:t>) i jego aktualizacji  którego nie jest producentem, uzyskał zgodę Producenta na przekazywanie dokumentów zawierających warunki licencji.</w:t>
      </w:r>
    </w:p>
    <w:p w14:paraId="15E615D9" w14:textId="77777777" w:rsidR="00847531" w:rsidRPr="00B30347" w:rsidRDefault="00847531" w:rsidP="008475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 w:val="24"/>
          <w:szCs w:val="22"/>
        </w:rPr>
      </w:pPr>
      <w:r w:rsidRPr="00B30347">
        <w:rPr>
          <w:rFonts w:asciiTheme="minorHAnsi" w:eastAsia="Arial" w:hAnsiTheme="minorHAnsi" w:cs="Arial"/>
          <w:sz w:val="24"/>
          <w:szCs w:val="22"/>
        </w:rPr>
        <w:t xml:space="preserve">W ramach wynagrodzenia, o którym mowa w </w:t>
      </w:r>
      <w:r w:rsidRPr="00B30347">
        <w:rPr>
          <w:rFonts w:asciiTheme="minorHAnsi" w:hAnsiTheme="minorHAnsi" w:cs="Arial"/>
          <w:sz w:val="24"/>
          <w:szCs w:val="22"/>
        </w:rPr>
        <w:t xml:space="preserve">§ </w:t>
      </w:r>
      <w:r w:rsidRPr="00B30347">
        <w:rPr>
          <w:rFonts w:asciiTheme="minorHAnsi" w:eastAsia="Arial" w:hAnsiTheme="minorHAnsi" w:cs="Arial"/>
          <w:sz w:val="24"/>
          <w:szCs w:val="22"/>
        </w:rPr>
        <w:t>4 ust. 1, Wykonawca udziela Zamawiającemu bezterminowych niewyłącznych rozciągających się na całe terytorium Rzeczpospolitej Polskiej i nieograniczonych czasowo licencji na korzystanie z Dokumentacji na następujących polach eksploatacji:</w:t>
      </w:r>
    </w:p>
    <w:p w14:paraId="36E0EB84" w14:textId="77777777" w:rsidR="00847531" w:rsidRPr="00B30347" w:rsidRDefault="00847531" w:rsidP="008475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sz w:val="24"/>
          <w:szCs w:val="22"/>
        </w:rPr>
      </w:pPr>
      <w:r w:rsidRPr="00B30347">
        <w:rPr>
          <w:rFonts w:asciiTheme="minorHAnsi" w:eastAsia="Arial" w:hAnsiTheme="minorHAnsi" w:cs="Arial"/>
          <w:sz w:val="24"/>
          <w:szCs w:val="22"/>
        </w:rPr>
        <w:t xml:space="preserve">wprowadzania, wyświetlania, stosowania, przekazywania i przechowywania, </w:t>
      </w:r>
    </w:p>
    <w:p w14:paraId="6DB7FDF1" w14:textId="77777777" w:rsidR="00847531" w:rsidRPr="00B30347" w:rsidRDefault="00847531" w:rsidP="008475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sz w:val="24"/>
          <w:szCs w:val="22"/>
        </w:rPr>
      </w:pPr>
      <w:r w:rsidRPr="00B30347">
        <w:rPr>
          <w:rFonts w:asciiTheme="minorHAnsi" w:eastAsia="Arial" w:hAnsiTheme="minorHAnsi" w:cs="Arial"/>
          <w:sz w:val="24"/>
          <w:szCs w:val="22"/>
        </w:rPr>
        <w:t>rozpowszechniania i korzystania z Dokumentacji przez nielimitowaną liczbę użytkowników jednocześnie,  na  potrzeby Zamawiającego w tym także z jednostek podległych Zamawiającemu.</w:t>
      </w:r>
    </w:p>
    <w:p w14:paraId="46960255" w14:textId="77777777" w:rsidR="00847531" w:rsidRPr="00B30347" w:rsidRDefault="00847531" w:rsidP="008475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sz w:val="24"/>
          <w:szCs w:val="22"/>
        </w:rPr>
      </w:pPr>
      <w:r w:rsidRPr="00B30347">
        <w:rPr>
          <w:rFonts w:asciiTheme="minorHAnsi" w:eastAsia="Arial" w:hAnsiTheme="minorHAnsi" w:cs="Arial"/>
          <w:sz w:val="24"/>
          <w:szCs w:val="22"/>
        </w:rPr>
        <w:t>trwałego lub czasowego zwielokrotnienia w całości lub w części jakimikolwiek środkami i w jakiejkolwiek formie na  potrzeby Zamawiającego w tym także z jednostek podległych Zamawiającemu</w:t>
      </w:r>
    </w:p>
    <w:p w14:paraId="03E4536B" w14:textId="77777777" w:rsidR="00847531" w:rsidRPr="00B30347" w:rsidRDefault="00847531" w:rsidP="008475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kern w:val="18"/>
          <w:sz w:val="24"/>
          <w:szCs w:val="22"/>
        </w:rPr>
      </w:pPr>
      <w:r w:rsidRPr="00B30347">
        <w:rPr>
          <w:rFonts w:asciiTheme="minorHAnsi" w:hAnsiTheme="minorHAnsi" w:cs="Arial"/>
          <w:kern w:val="18"/>
          <w:sz w:val="24"/>
          <w:szCs w:val="22"/>
        </w:rPr>
        <w:t xml:space="preserve">dowolnego wykorzystywania Dokumentacji oraz jej aktualizacji lub ich dowolnych części, w szczególności do prezentacji, łączenie fragmentów z innymi utworami, </w:t>
      </w:r>
    </w:p>
    <w:p w14:paraId="6960EFDC" w14:textId="77777777" w:rsidR="00847531" w:rsidRPr="00B30347" w:rsidRDefault="00847531" w:rsidP="00847531">
      <w:pPr>
        <w:numPr>
          <w:ilvl w:val="1"/>
          <w:numId w:val="13"/>
        </w:numPr>
        <w:tabs>
          <w:tab w:val="clear" w:pos="1080"/>
          <w:tab w:val="num" w:pos="426"/>
        </w:tabs>
        <w:autoSpaceDE w:val="0"/>
        <w:spacing w:after="100" w:line="259" w:lineRule="auto"/>
        <w:ind w:left="851" w:hanging="425"/>
        <w:jc w:val="both"/>
        <w:rPr>
          <w:rFonts w:asciiTheme="minorHAnsi" w:eastAsia="Arial" w:hAnsiTheme="minorHAnsi" w:cs="Arial"/>
          <w:sz w:val="24"/>
          <w:szCs w:val="22"/>
        </w:rPr>
      </w:pPr>
      <w:r w:rsidRPr="00B30347">
        <w:rPr>
          <w:rFonts w:asciiTheme="minorHAnsi" w:eastAsia="Arial" w:hAnsiTheme="minorHAnsi" w:cs="Arial"/>
          <w:sz w:val="24"/>
          <w:szCs w:val="22"/>
        </w:rPr>
        <w:t>wprowadzania do sieci, w tym sieci Internet i Intranet.</w:t>
      </w:r>
    </w:p>
    <w:p w14:paraId="46DEA968" w14:textId="77777777" w:rsidR="00847531" w:rsidRPr="00B30347" w:rsidRDefault="00847531" w:rsidP="008475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 w:val="24"/>
          <w:szCs w:val="22"/>
        </w:rPr>
      </w:pPr>
      <w:r w:rsidRPr="00B30347">
        <w:rPr>
          <w:rFonts w:asciiTheme="minorHAnsi" w:eastAsia="Arial" w:hAnsiTheme="minorHAnsi" w:cs="Arial"/>
          <w:sz w:val="24"/>
          <w:szCs w:val="22"/>
        </w:rPr>
        <w:t xml:space="preserve">Udzielenie Zamawiającemu licencji na Oprogramowanie i Dokumentacje następuje </w:t>
      </w:r>
      <w:r w:rsidRPr="00B30347">
        <w:rPr>
          <w:rFonts w:asciiTheme="minorHAnsi" w:eastAsia="Arial" w:hAnsiTheme="minorHAnsi" w:cs="Arial"/>
          <w:sz w:val="24"/>
          <w:szCs w:val="22"/>
        </w:rPr>
        <w:br/>
        <w:t>w chwili podpisania Protokołu Odbioru.</w:t>
      </w:r>
      <w:r w:rsidRPr="00B30347">
        <w:rPr>
          <w:rFonts w:asciiTheme="minorHAnsi" w:hAnsiTheme="minorHAnsi" w:cs="Arial"/>
          <w:sz w:val="24"/>
          <w:szCs w:val="22"/>
        </w:rPr>
        <w:t xml:space="preserve"> </w:t>
      </w:r>
      <w:r w:rsidRPr="00B30347">
        <w:rPr>
          <w:rFonts w:asciiTheme="minorHAnsi" w:hAnsiTheme="minorHAnsi" w:cs="Arial"/>
          <w:kern w:val="18"/>
          <w:sz w:val="24"/>
          <w:szCs w:val="22"/>
        </w:rPr>
        <w:t>Udzielenie licencji na korzystanie z aktualizacji Oprogramowania następuje nie później niż w momencie zainstalowania aktualizacji.</w:t>
      </w:r>
    </w:p>
    <w:p w14:paraId="6715D67E" w14:textId="77777777" w:rsidR="00847531" w:rsidRPr="00B30347" w:rsidRDefault="00847531" w:rsidP="008475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2" w:lineRule="atLeast"/>
        <w:ind w:left="426" w:hanging="426"/>
        <w:contextualSpacing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="Arial"/>
          <w:sz w:val="24"/>
          <w:szCs w:val="22"/>
        </w:rPr>
        <w:t>Z chwilą udzielenia niniejszej licencji na korzystanie z Oprogramowania (</w:t>
      </w:r>
      <w:proofErr w:type="spellStart"/>
      <w:r w:rsidRPr="00B30347">
        <w:rPr>
          <w:rFonts w:asciiTheme="minorHAnsi" w:eastAsia="Arial" w:hAnsiTheme="minorHAnsi" w:cs="Arial"/>
          <w:sz w:val="24"/>
          <w:szCs w:val="22"/>
        </w:rPr>
        <w:t>firmware</w:t>
      </w:r>
      <w:proofErr w:type="spellEnd"/>
      <w:r w:rsidRPr="00B30347">
        <w:rPr>
          <w:rFonts w:asciiTheme="minorHAnsi" w:eastAsia="Arial" w:hAnsiTheme="minorHAnsi" w:cs="Arial"/>
          <w:sz w:val="24"/>
          <w:szCs w:val="22"/>
        </w:rPr>
        <w:t>) i Dokumentacji własność nośników, na których utrwalono Oprogramowanie i Dokumentację przechodzi na Zamawiającego</w:t>
      </w:r>
    </w:p>
    <w:p w14:paraId="4BD28633" w14:textId="77777777" w:rsidR="00847531" w:rsidRPr="00B30347" w:rsidRDefault="00847531" w:rsidP="00847531">
      <w:pPr>
        <w:numPr>
          <w:ilvl w:val="0"/>
          <w:numId w:val="13"/>
        </w:numPr>
        <w:tabs>
          <w:tab w:val="clear" w:pos="360"/>
          <w:tab w:val="num" w:pos="0"/>
        </w:tabs>
        <w:autoSpaceDE w:val="0"/>
        <w:spacing w:after="100" w:line="259" w:lineRule="auto"/>
        <w:ind w:left="426" w:hanging="426"/>
        <w:jc w:val="both"/>
        <w:rPr>
          <w:rFonts w:asciiTheme="minorHAnsi" w:eastAsia="Arial" w:hAnsiTheme="minorHAnsi" w:cs="Arial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Wykonawca oświadcza i gwarantuje, że Oprogramowanie jego aktualizacja  oraz Dokumentacja ani korzystanie z nich przez Zamawiającego zgodnie z Umową, nie będą naruszać praw własności intelektualnej osób trzecich, w tym praw autorskich, patentów, ani praw do baz danych. Jeżeli Zamawiający poinformuje Wykonawcę o jakichkolwiek roszczeniach osób trzecich zgłaszanych wobec Zamawiającego w związku z Oprogramowaniem jego aktualizacja lub/i  Dokumentacją, w tym zarzucających naruszenie praw własności intelektualnej, Wykonawca podejmie wszelkie działania mające na celu zażegnanie sporu i poniesie w związku z tym wszelkie koszty, w tym koszty zastępstwa procesowego od chwili zgłoszenia roszczenia oraz koszty odszkodowań. </w:t>
      </w:r>
    </w:p>
    <w:p w14:paraId="667337FA" w14:textId="77777777" w:rsidR="00847531" w:rsidRPr="00B30347" w:rsidRDefault="00847531" w:rsidP="00847531">
      <w:pPr>
        <w:autoSpaceDE w:val="0"/>
        <w:spacing w:after="100" w:line="259" w:lineRule="auto"/>
        <w:ind w:left="426"/>
        <w:jc w:val="both"/>
        <w:rPr>
          <w:rFonts w:asciiTheme="minorHAnsi" w:eastAsia="Arial" w:hAnsiTheme="minorHAnsi" w:cs="Arial"/>
          <w:sz w:val="24"/>
          <w:szCs w:val="22"/>
        </w:rPr>
      </w:pPr>
    </w:p>
    <w:p w14:paraId="6D376FC6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>§ 9 Ochrona tajemnicy i zasady poufności</w:t>
      </w:r>
    </w:p>
    <w:p w14:paraId="02C7E5BC" w14:textId="77777777" w:rsidR="00847531" w:rsidRPr="00B30347" w:rsidRDefault="00847531" w:rsidP="00847531">
      <w:pPr>
        <w:widowControl/>
        <w:numPr>
          <w:ilvl w:val="0"/>
          <w:numId w:val="9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Calibri" w:hAnsiTheme="minorHAnsi" w:cstheme="minorHAnsi"/>
          <w:sz w:val="24"/>
          <w:szCs w:val="22"/>
          <w:lang w:eastAsia="ar-SA" w:bidi="ar-SA"/>
        </w:rPr>
        <w:lastRenderedPageBreak/>
        <w:t xml:space="preserve">Informacje udostępniane Wykonawcy w ramach wykonywania przedmiotu umowy będą traktowane przez Wykonawcę jako istotne (w czasie obowiązywania umowy oraz 10 lat po jej rozwiązaniu, wygaśnięciu lub odstąpieniu od niej) i mogą być ujawniane wyłącznie tym pracownikom i upoważnionym przedstawicielom, których obowiązkiem jest realizacja umowy, pod rygorem pociągnięcia przez Zamawiającego do odpowiedzialności </w:t>
      </w:r>
      <w:r w:rsidR="003A11C0">
        <w:rPr>
          <w:rFonts w:asciiTheme="minorHAnsi" w:eastAsia="Calibri" w:hAnsiTheme="minorHAnsi" w:cstheme="minorHAnsi"/>
          <w:sz w:val="24"/>
          <w:szCs w:val="22"/>
          <w:lang w:eastAsia="ar-SA" w:bidi="ar-SA"/>
        </w:rPr>
        <w:br/>
      </w:r>
      <w:r w:rsidRPr="00B30347">
        <w:rPr>
          <w:rFonts w:asciiTheme="minorHAnsi" w:eastAsia="Calibri" w:hAnsiTheme="minorHAnsi" w:cstheme="minorHAnsi"/>
          <w:sz w:val="24"/>
          <w:szCs w:val="22"/>
          <w:lang w:eastAsia="ar-SA" w:bidi="ar-SA"/>
        </w:rPr>
        <w:t>za naruszenie poufności.</w:t>
      </w:r>
    </w:p>
    <w:p w14:paraId="49C518DD" w14:textId="77777777" w:rsidR="00847531" w:rsidRPr="00B30347" w:rsidRDefault="00847531" w:rsidP="00847531">
      <w:pPr>
        <w:widowControl/>
        <w:numPr>
          <w:ilvl w:val="0"/>
          <w:numId w:val="9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Calibri" w:hAnsiTheme="minorHAnsi" w:cstheme="minorHAnsi"/>
          <w:sz w:val="24"/>
          <w:szCs w:val="22"/>
          <w:lang w:eastAsia="ar-SA" w:bidi="ar-SA"/>
        </w:rPr>
        <w:t>Wykonawca zobowiązuje się do zachowania poufności informacji istotnych, w posiadanie których wejdzie w trakcie wykonywania przedmiotu umowy, w szczególności:</w:t>
      </w:r>
    </w:p>
    <w:p w14:paraId="2957BFA3" w14:textId="77777777" w:rsidR="00847531" w:rsidRPr="00B30347" w:rsidRDefault="00847531" w:rsidP="00847531">
      <w:pPr>
        <w:widowControl/>
        <w:numPr>
          <w:ilvl w:val="0"/>
          <w:numId w:val="10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nieujawniania i niezezwalania na ujawnienie informacji w jaki</w:t>
      </w:r>
      <w:r w:rsidR="003A11C0">
        <w:rPr>
          <w:rFonts w:asciiTheme="minorHAnsi" w:hAnsiTheme="minorHAnsi" w:cstheme="minorHAnsi"/>
          <w:sz w:val="24"/>
          <w:szCs w:val="22"/>
        </w:rPr>
        <w:t xml:space="preserve">ejkolwiek formie </w:t>
      </w:r>
      <w:r w:rsidR="003A11C0">
        <w:rPr>
          <w:rFonts w:asciiTheme="minorHAnsi" w:hAnsiTheme="minorHAnsi" w:cstheme="minorHAnsi"/>
          <w:sz w:val="24"/>
          <w:szCs w:val="22"/>
        </w:rPr>
        <w:br/>
        <w:t xml:space="preserve">w całości lub </w:t>
      </w:r>
      <w:r w:rsidRPr="00B30347">
        <w:rPr>
          <w:rFonts w:asciiTheme="minorHAnsi" w:hAnsiTheme="minorHAnsi" w:cstheme="minorHAnsi"/>
          <w:sz w:val="24"/>
          <w:szCs w:val="22"/>
        </w:rPr>
        <w:t>w części jakiejkolwiek osobie trzeciej bez uprzedniej pisemnej zgody Zamawiającego;</w:t>
      </w:r>
    </w:p>
    <w:p w14:paraId="265FA988" w14:textId="77777777" w:rsidR="00847531" w:rsidRPr="00B30347" w:rsidRDefault="00847531" w:rsidP="00847531">
      <w:pPr>
        <w:widowControl/>
        <w:numPr>
          <w:ilvl w:val="0"/>
          <w:numId w:val="10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zapewnienia, że personel oraz inni współpracownicy Wykonawcy, którym informacje zostaną udostępnione nie ujawnią i nie zezwolą na ich ujawnienie w jakiejkolwiek formie w całości lub w części jakiejkolwiek osobie trzeciej bez uprzedniej pisemnej zgody Zamawiającego;</w:t>
      </w:r>
    </w:p>
    <w:p w14:paraId="3EF78DAA" w14:textId="77777777" w:rsidR="00847531" w:rsidRPr="00B30347" w:rsidRDefault="00847531" w:rsidP="00847531">
      <w:pPr>
        <w:widowControl/>
        <w:numPr>
          <w:ilvl w:val="0"/>
          <w:numId w:val="10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zapewnienia prawidłowej ochrony informacji przed utratą, kradzieżą, zniszczeniem, zgubieniem lub dostępem osób trzecich nieupoważnionych do uzyskania informacji, o których mowa w ust. 1 powyżej;</w:t>
      </w:r>
    </w:p>
    <w:p w14:paraId="3A0282A2" w14:textId="77777777" w:rsidR="00847531" w:rsidRPr="00B30347" w:rsidRDefault="00847531" w:rsidP="00847531">
      <w:pPr>
        <w:widowControl/>
        <w:numPr>
          <w:ilvl w:val="0"/>
          <w:numId w:val="10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przejęcia na siebie wszelkich roszczeń osób trzecich w stosunku do Zamawiającego, wynikających z wykorzystania przez Wykonawcę danych uzyskanych w czasie wykonywania przedmiotu umowy w sposób naruszający jej postanowienia.</w:t>
      </w:r>
    </w:p>
    <w:p w14:paraId="0D5A4C75" w14:textId="77777777" w:rsidR="00847531" w:rsidRPr="00B30347" w:rsidRDefault="00847531" w:rsidP="00847531">
      <w:pPr>
        <w:widowControl/>
        <w:numPr>
          <w:ilvl w:val="0"/>
          <w:numId w:val="11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Calibri" w:hAnsiTheme="minorHAnsi" w:cstheme="minorHAnsi"/>
          <w:sz w:val="24"/>
          <w:szCs w:val="22"/>
          <w:lang w:eastAsia="ar-SA" w:bidi="ar-SA"/>
        </w:rPr>
        <w:t>Wykonawca zobowiązuje się do niewykorzystywania informacji, o których mowa w ust. 1 powyżej do innych celów niż wykonywanie czynności wynikających z umowy bez uprzedniej zgody Zamawiającego wyrażonej pisemnie pod rygorem nieważności.</w:t>
      </w:r>
    </w:p>
    <w:p w14:paraId="5C33E28B" w14:textId="77777777" w:rsidR="00847531" w:rsidRPr="00B30347" w:rsidRDefault="00847531" w:rsidP="00847531">
      <w:pPr>
        <w:widowControl/>
        <w:numPr>
          <w:ilvl w:val="0"/>
          <w:numId w:val="11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Calibri" w:hAnsiTheme="minorHAnsi" w:cstheme="minorHAnsi"/>
          <w:sz w:val="24"/>
          <w:szCs w:val="22"/>
          <w:lang w:eastAsia="ar-SA" w:bidi="ar-SA"/>
        </w:rPr>
        <w:t>Wykonawca zobowiązuje się do niezwłocznego zawiadomienia Zamawiającego o każdym przypadku ujawnienia informacji, o których mowa w ust. 1 powyżej, pozostającym w sprzeczności z postanowieniami umowy.</w:t>
      </w:r>
    </w:p>
    <w:p w14:paraId="4D86D79F" w14:textId="77777777" w:rsidR="00847531" w:rsidRPr="00B30347" w:rsidRDefault="00847531" w:rsidP="00847531">
      <w:pPr>
        <w:widowControl/>
        <w:numPr>
          <w:ilvl w:val="0"/>
          <w:numId w:val="11"/>
        </w:numPr>
        <w:suppressAutoHyphens w:val="0"/>
        <w:spacing w:after="100" w:line="22" w:lineRule="atLeast"/>
        <w:ind w:left="426" w:hanging="426"/>
        <w:contextualSpacing/>
        <w:jc w:val="both"/>
        <w:rPr>
          <w:rFonts w:asciiTheme="minorHAnsi" w:eastAsia="Calibri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Calibri" w:hAnsiTheme="minorHAnsi" w:cstheme="minorHAnsi"/>
          <w:sz w:val="24"/>
          <w:szCs w:val="22"/>
          <w:lang w:eastAsia="ar-SA" w:bidi="ar-SA"/>
        </w:rPr>
        <w:t>Zobowiązanie do zachowania poufności informacji, o których mowa w ust. 1 powyżej nie dotyczy przypadków, gdy informacje te:</w:t>
      </w:r>
    </w:p>
    <w:p w14:paraId="490AC288" w14:textId="77777777" w:rsidR="00847531" w:rsidRPr="00B30347" w:rsidRDefault="00847531" w:rsidP="00847531">
      <w:pPr>
        <w:widowControl/>
        <w:numPr>
          <w:ilvl w:val="1"/>
          <w:numId w:val="8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Calibri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Calibri" w:hAnsiTheme="minorHAnsi" w:cstheme="minorHAnsi"/>
          <w:sz w:val="24"/>
          <w:szCs w:val="22"/>
          <w:lang w:eastAsia="ar-SA" w:bidi="ar-SA"/>
        </w:rPr>
        <w:t>stały się publicznie dostępne, jednak w inny sposób niż w wyniku naruszenia umowy;</w:t>
      </w:r>
    </w:p>
    <w:p w14:paraId="3CD5B818" w14:textId="77777777" w:rsidR="00847531" w:rsidRPr="00B30347" w:rsidRDefault="00847531" w:rsidP="00847531">
      <w:pPr>
        <w:widowControl/>
        <w:numPr>
          <w:ilvl w:val="1"/>
          <w:numId w:val="8"/>
        </w:numPr>
        <w:suppressAutoHyphens w:val="0"/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  <w:lang w:eastAsia="ar-SA" w:bidi="ar-SA"/>
        </w:rPr>
      </w:pPr>
      <w:r w:rsidRPr="00B30347">
        <w:rPr>
          <w:rFonts w:asciiTheme="minorHAnsi" w:eastAsia="Calibri" w:hAnsiTheme="minorHAnsi" w:cstheme="minorHAnsi"/>
          <w:sz w:val="24"/>
          <w:szCs w:val="22"/>
          <w:lang w:eastAsia="ar-SA" w:bidi="ar-SA"/>
        </w:rPr>
        <w:t>muszą zostać udostępnione zgodnie z obowiązkiem wynikającym z przepisów powszechnie obowiązującego prawa, orzeczenia sądu lub uprawnionego organu administracji państwowej; w takim przypadku Wykonawca będzie zobowiązany zapewnić, by udostępnienie informacji, o których mowa w ust. 1 powyżej nastąpiło tylko i wyłącznie w zakresie koniecznym dla zadośćuczynienia powyższemu obowiązkowi.</w:t>
      </w:r>
    </w:p>
    <w:p w14:paraId="6E043EA4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br/>
      </w:r>
      <w:r w:rsidRPr="00B30347">
        <w:rPr>
          <w:rFonts w:asciiTheme="minorHAnsi" w:eastAsia="Arial" w:hAnsiTheme="minorHAnsi" w:cs="Arial"/>
          <w:b/>
          <w:bCs/>
          <w:iCs/>
          <w:color w:val="000000" w:themeColor="text1"/>
          <w:kern w:val="24"/>
          <w:sz w:val="24"/>
          <w:szCs w:val="22"/>
          <w:lang w:val="x-none"/>
        </w:rPr>
        <w:t>§</w:t>
      </w:r>
      <w:r w:rsidRPr="00B30347">
        <w:rPr>
          <w:rFonts w:asciiTheme="minorHAnsi" w:eastAsia="Arial" w:hAnsiTheme="minorHAnsi" w:cs="Arial"/>
          <w:b/>
          <w:bCs/>
          <w:kern w:val="24"/>
          <w:sz w:val="24"/>
          <w:szCs w:val="22"/>
        </w:rPr>
        <w:t xml:space="preserve"> 10 Siła wyższa </w:t>
      </w:r>
    </w:p>
    <w:p w14:paraId="33E4162F" w14:textId="77777777" w:rsidR="00847531" w:rsidRPr="00B30347" w:rsidRDefault="00847531" w:rsidP="00847531">
      <w:pPr>
        <w:numPr>
          <w:ilvl w:val="3"/>
          <w:numId w:val="21"/>
        </w:numPr>
        <w:spacing w:after="100" w:line="259" w:lineRule="auto"/>
        <w:ind w:left="426" w:hanging="426"/>
        <w:jc w:val="both"/>
        <w:rPr>
          <w:rFonts w:asciiTheme="minorHAnsi" w:eastAsia="Arial" w:hAnsiTheme="minorHAnsi" w:cs="Arial"/>
          <w:kern w:val="22"/>
          <w:sz w:val="24"/>
          <w:szCs w:val="22"/>
        </w:rPr>
      </w:pPr>
      <w:r w:rsidRPr="00B30347">
        <w:rPr>
          <w:rFonts w:asciiTheme="minorHAnsi" w:eastAsia="Arial" w:hAnsiTheme="minorHAnsi" w:cs="Arial"/>
          <w:kern w:val="22"/>
          <w:sz w:val="24"/>
          <w:szCs w:val="22"/>
        </w:rPr>
        <w:t>Żadna ze stron nie ponosi odpowiedzialności jeżeli przedmiot umowy nie może być zrealizowany z powodu okoliczności siły wyższej.</w:t>
      </w:r>
    </w:p>
    <w:p w14:paraId="5033E59C" w14:textId="77777777" w:rsidR="00847531" w:rsidRPr="00B30347" w:rsidRDefault="00847531" w:rsidP="00847531">
      <w:pPr>
        <w:numPr>
          <w:ilvl w:val="3"/>
          <w:numId w:val="21"/>
        </w:numPr>
        <w:spacing w:after="100" w:line="259" w:lineRule="auto"/>
        <w:ind w:left="426" w:hanging="426"/>
        <w:jc w:val="both"/>
        <w:rPr>
          <w:rFonts w:asciiTheme="minorHAnsi" w:eastAsia="Arial" w:hAnsiTheme="minorHAnsi" w:cs="Arial"/>
          <w:kern w:val="22"/>
          <w:sz w:val="24"/>
          <w:szCs w:val="22"/>
        </w:rPr>
      </w:pPr>
      <w:r w:rsidRPr="00B30347">
        <w:rPr>
          <w:rFonts w:asciiTheme="minorHAnsi" w:eastAsia="Arial" w:hAnsiTheme="minorHAnsi" w:cs="Arial"/>
          <w:bCs/>
          <w:kern w:val="22"/>
          <w:sz w:val="24"/>
          <w:szCs w:val="22"/>
        </w:rPr>
        <w:t xml:space="preserve">Przez pojęcie siły wyższej o której mowa w ust 1 strony rozumieją,  zdarzenie  którego nie można było przewidzieć przy zachowaniu staranności wymaganej w zakresie prowadzonej przez Wykonawcę działalności gospodarczej przy uwzględnieniu zawodowego charakteru tej działalności, które jest zewnętrzne w stosunku do Wykonawcy jak i Zamawiającego i któremu nie mogli się oni przeciwstawić, działając z należytą starannością. Zdarzeniami siły wyższej w rozumieniu niniejszej umowy są w szczególności strajk generalny, katastrofy </w:t>
      </w:r>
      <w:r w:rsidRPr="00B30347">
        <w:rPr>
          <w:rFonts w:asciiTheme="minorHAnsi" w:eastAsia="Arial" w:hAnsiTheme="minorHAnsi" w:cs="Arial"/>
          <w:bCs/>
          <w:kern w:val="22"/>
          <w:sz w:val="24"/>
          <w:szCs w:val="22"/>
        </w:rPr>
        <w:lastRenderedPageBreak/>
        <w:t>naturalne, wojny, ataki terrorystyczne, klęski żywiołowe, blokada portów , lub innych powszechnie używanych miejsc wjazdowych lub wyjazdowych,   zakazy importu lub eksportu, trzęsienie ziemi, powodzie, inne zdarzenia elementarnych sił przyrody, epidemia których Strony nie mogą przezwyciężyć, a  których ponadto nie przewidziały i nie mogły przewidzieć, i które są zewnętrzne w stosunku do ich samych i ich działalności.Za siłę wyższą uważa się również wszelkie  ograniczenia lub zdarzenia wynikające z epidemii SARSC-</w:t>
      </w:r>
      <w:proofErr w:type="spellStart"/>
      <w:r w:rsidRPr="00B30347">
        <w:rPr>
          <w:rFonts w:asciiTheme="minorHAnsi" w:eastAsia="Arial" w:hAnsiTheme="minorHAnsi" w:cs="Arial"/>
          <w:bCs/>
          <w:kern w:val="22"/>
          <w:sz w:val="24"/>
          <w:szCs w:val="22"/>
        </w:rPr>
        <w:t>CoV</w:t>
      </w:r>
      <w:proofErr w:type="spellEnd"/>
      <w:r w:rsidRPr="00B30347">
        <w:rPr>
          <w:rFonts w:asciiTheme="minorHAnsi" w:eastAsia="Arial" w:hAnsiTheme="minorHAnsi" w:cs="Arial"/>
          <w:bCs/>
          <w:kern w:val="22"/>
          <w:sz w:val="24"/>
          <w:szCs w:val="22"/>
        </w:rPr>
        <w:t xml:space="preserve"> 2.</w:t>
      </w:r>
    </w:p>
    <w:p w14:paraId="71FC7805" w14:textId="77777777" w:rsidR="00847531" w:rsidRPr="00B30347" w:rsidRDefault="00847531" w:rsidP="00847531">
      <w:pPr>
        <w:numPr>
          <w:ilvl w:val="3"/>
          <w:numId w:val="21"/>
        </w:numPr>
        <w:spacing w:after="100" w:line="259" w:lineRule="auto"/>
        <w:ind w:left="426" w:hanging="426"/>
        <w:jc w:val="both"/>
        <w:rPr>
          <w:rFonts w:asciiTheme="minorHAnsi" w:eastAsia="Arial" w:hAnsiTheme="minorHAnsi" w:cs="Arial"/>
          <w:kern w:val="22"/>
          <w:sz w:val="24"/>
          <w:szCs w:val="22"/>
        </w:rPr>
      </w:pPr>
      <w:r w:rsidRPr="00B30347">
        <w:rPr>
          <w:rFonts w:asciiTheme="minorHAnsi" w:eastAsia="Arial" w:hAnsiTheme="minorHAnsi" w:cs="Arial"/>
          <w:bCs/>
          <w:kern w:val="22"/>
          <w:sz w:val="24"/>
          <w:szCs w:val="22"/>
        </w:rPr>
        <w:t>W wypadku, zaistnienia okoliczności siły wyższej trwającej dłużej niż 7 dni, Zamawiający ma prawo odstąpienia od umowy Wykonawcy nie przysługują żadne roszczenia odszkodowawcze z tego tytułu.</w:t>
      </w:r>
    </w:p>
    <w:p w14:paraId="7D955CA9" w14:textId="77777777" w:rsidR="00847531" w:rsidRPr="00B30347" w:rsidRDefault="00847531" w:rsidP="00847531">
      <w:pPr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</w:p>
    <w:p w14:paraId="6610C18B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2"/>
        </w:rPr>
        <w:t xml:space="preserve">§  11 </w:t>
      </w: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 xml:space="preserve">Odstąpienie od umowy </w:t>
      </w:r>
    </w:p>
    <w:p w14:paraId="2BDDDEF8" w14:textId="77777777" w:rsidR="00847531" w:rsidRPr="00B30347" w:rsidRDefault="00847531" w:rsidP="00847531">
      <w:pPr>
        <w:numPr>
          <w:ilvl w:val="0"/>
          <w:numId w:val="12"/>
        </w:numPr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kern w:val="22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Zamawiający zastrzega sobie prawo odstąpienia od umowy w całości  lub w części </w:t>
      </w:r>
      <w:r w:rsidRPr="00B30347">
        <w:rPr>
          <w:rFonts w:asciiTheme="minorHAnsi" w:eastAsia="Arial" w:hAnsiTheme="minorHAnsi" w:cs="Arial"/>
          <w:bCs/>
          <w:iCs/>
          <w:color w:val="000000" w:themeColor="text1"/>
          <w:kern w:val="22"/>
          <w:sz w:val="24"/>
          <w:szCs w:val="22"/>
        </w:rPr>
        <w:t>bez obowiązku wyznaczania Wykonawcy dodatkowego terminu</w:t>
      </w:r>
      <w:r w:rsidRPr="00B30347">
        <w:rPr>
          <w:rFonts w:asciiTheme="minorHAnsi" w:eastAsia="Arial" w:hAnsiTheme="minorHAnsi" w:cstheme="minorHAnsi"/>
          <w:kern w:val="22"/>
          <w:sz w:val="24"/>
          <w:szCs w:val="22"/>
        </w:rPr>
        <w:t xml:space="preserve"> przypadku:</w:t>
      </w:r>
    </w:p>
    <w:p w14:paraId="79BF9207" w14:textId="77777777" w:rsidR="00847531" w:rsidRPr="00B30347" w:rsidRDefault="00847531" w:rsidP="00847531">
      <w:pPr>
        <w:numPr>
          <w:ilvl w:val="2"/>
          <w:numId w:val="16"/>
        </w:numPr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color w:val="FF0000"/>
          <w:sz w:val="24"/>
          <w:szCs w:val="22"/>
        </w:rPr>
      </w:pPr>
      <w:r w:rsidRPr="00B30347">
        <w:rPr>
          <w:rFonts w:asciiTheme="minorHAnsi" w:eastAsia="Arial" w:hAnsiTheme="minorHAnsi" w:cstheme="minorHAnsi"/>
          <w:kern w:val="22"/>
          <w:sz w:val="24"/>
          <w:szCs w:val="22"/>
        </w:rPr>
        <w:t xml:space="preserve">gdy opóźnienie Wykonawcy w stosunku do terminu, o którym mowa w § 2 Umowy </w:t>
      </w:r>
      <w:r w:rsidRPr="00B30347">
        <w:rPr>
          <w:rFonts w:asciiTheme="minorHAnsi" w:eastAsia="Arial" w:hAnsiTheme="minorHAnsi" w:cstheme="minorHAnsi"/>
          <w:color w:val="000000" w:themeColor="text1"/>
          <w:kern w:val="22"/>
          <w:sz w:val="24"/>
          <w:szCs w:val="22"/>
        </w:rPr>
        <w:t>przekroczy</w:t>
      </w:r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</w:rPr>
        <w:t xml:space="preserve"> 3 dni kalendarzowe , </w:t>
      </w:r>
    </w:p>
    <w:p w14:paraId="455210C0" w14:textId="77777777" w:rsidR="00847531" w:rsidRPr="00B30347" w:rsidRDefault="00847531" w:rsidP="00847531">
      <w:pPr>
        <w:numPr>
          <w:ilvl w:val="2"/>
          <w:numId w:val="16"/>
        </w:numPr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color w:val="000000" w:themeColor="text1"/>
          <w:sz w:val="24"/>
          <w:szCs w:val="22"/>
        </w:rPr>
      </w:pPr>
      <w:r w:rsidRPr="00B30347">
        <w:rPr>
          <w:rFonts w:asciiTheme="minorHAnsi" w:eastAsia="Arial" w:hAnsiTheme="minorHAnsi" w:cstheme="minorHAnsi"/>
          <w:color w:val="000000" w:themeColor="text1"/>
          <w:sz w:val="24"/>
          <w:szCs w:val="22"/>
        </w:rPr>
        <w:t xml:space="preserve">dostarczenia przez Wykonawcę Urządzenia lub Dokumentacji niezgodnych z Umową, w szczególności niespełniających wymogów określonych w Załączniku nr 2 do Umowy;                  </w:t>
      </w:r>
    </w:p>
    <w:p w14:paraId="7859797A" w14:textId="77777777" w:rsidR="00847531" w:rsidRPr="00B30347" w:rsidRDefault="00847531" w:rsidP="00847531">
      <w:pPr>
        <w:numPr>
          <w:ilvl w:val="2"/>
          <w:numId w:val="16"/>
        </w:numPr>
        <w:spacing w:after="100" w:line="22" w:lineRule="atLeast"/>
        <w:ind w:left="851" w:hanging="425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 innym przypadku przewidzianych wyżej w Umowie.</w:t>
      </w:r>
    </w:p>
    <w:p w14:paraId="1B963475" w14:textId="77777777" w:rsidR="00847531" w:rsidRPr="00B30347" w:rsidRDefault="00847531" w:rsidP="00847531">
      <w:pPr>
        <w:numPr>
          <w:ilvl w:val="0"/>
          <w:numId w:val="12"/>
        </w:numPr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Oświadczenia o odstąpieniu od umowy  o którym mowa w ust 1  powinno być złożone w terminie 30 dni od daty powzięcia wiadomości o okoliczności uprawniającej do skorzystania z prawa do odstąpienia, nie później niż 30 dni od dnia określonego w </w:t>
      </w:r>
      <w:r w:rsidRPr="00B30347">
        <w:rPr>
          <w:rFonts w:asciiTheme="minorHAnsi" w:eastAsia="Arial" w:hAnsiTheme="minorHAnsi" w:cstheme="minorHAnsi"/>
          <w:bCs/>
          <w:color w:val="000000" w:themeColor="text1"/>
          <w:sz w:val="24"/>
          <w:szCs w:val="22"/>
        </w:rPr>
        <w:t>§  2.</w:t>
      </w:r>
    </w:p>
    <w:p w14:paraId="6C673F26" w14:textId="77777777" w:rsidR="00847531" w:rsidRPr="00B30347" w:rsidRDefault="00847531" w:rsidP="00847531">
      <w:pPr>
        <w:numPr>
          <w:ilvl w:val="0"/>
          <w:numId w:val="12"/>
        </w:numPr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 xml:space="preserve">Mimo odstąpienia od umowy aktualne pozostają obowiązki Wykonawcy do zapłaty kar umownych oraz odszkodowań z tytułu niewykonania lub nienależytego wykonania umowy, w tym zwrotu kosztów wykonania zastępczego jak również obowiązek zachowania poufności o którym mowa w </w:t>
      </w:r>
      <w:r w:rsidRPr="00B30347">
        <w:rPr>
          <w:rFonts w:asciiTheme="minorHAnsi" w:eastAsia="Arial" w:hAnsiTheme="minorHAnsi" w:cstheme="minorHAnsi"/>
          <w:bCs/>
          <w:color w:val="000000" w:themeColor="text1"/>
          <w:sz w:val="24"/>
          <w:szCs w:val="22"/>
        </w:rPr>
        <w:t>§ 9.</w:t>
      </w:r>
    </w:p>
    <w:p w14:paraId="4FEE7C0E" w14:textId="77777777" w:rsidR="00847531" w:rsidRPr="00B30347" w:rsidRDefault="00847531" w:rsidP="00847531">
      <w:pPr>
        <w:spacing w:after="100" w:line="22" w:lineRule="atLeast"/>
        <w:ind w:left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</w:p>
    <w:p w14:paraId="0B1A0A9E" w14:textId="77777777" w:rsidR="00847531" w:rsidRPr="00B30347" w:rsidRDefault="00847531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2"/>
        </w:rPr>
        <w:t>§ 12  Ochrona danych osobowych</w:t>
      </w:r>
    </w:p>
    <w:p w14:paraId="01160799" w14:textId="77777777" w:rsidR="00847531" w:rsidRPr="00B30347" w:rsidRDefault="00847531" w:rsidP="00847531">
      <w:pPr>
        <w:widowControl/>
        <w:numPr>
          <w:ilvl w:val="3"/>
          <w:numId w:val="8"/>
        </w:numPr>
        <w:suppressAutoHyphens w:val="0"/>
        <w:autoSpaceDE w:val="0"/>
        <w:autoSpaceDN w:val="0"/>
        <w:adjustRightInd w:val="0"/>
        <w:spacing w:after="100" w:line="22" w:lineRule="atLeast"/>
        <w:ind w:left="426"/>
        <w:contextualSpacing/>
        <w:jc w:val="both"/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eastAsia="en-US" w:bidi="ar-SA"/>
        </w:rPr>
        <w:t>Strony oświadczają, że dane kontaktowe pracowników, współpracowników  i reprezentantów Stron udostępniane wzajemnie w niniejszej Umowie  lub udostępnione drugiej Stronie w jakikolwiek sposób 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14:paraId="452E34E6" w14:textId="77777777" w:rsidR="00847531" w:rsidRPr="00B30347" w:rsidRDefault="00847531" w:rsidP="00847531">
      <w:pPr>
        <w:widowControl/>
        <w:numPr>
          <w:ilvl w:val="3"/>
          <w:numId w:val="8"/>
        </w:numPr>
        <w:suppressAutoHyphens w:val="0"/>
        <w:autoSpaceDE w:val="0"/>
        <w:autoSpaceDN w:val="0"/>
        <w:adjustRightInd w:val="0"/>
        <w:spacing w:after="100" w:line="22" w:lineRule="atLeast"/>
        <w:ind w:left="426"/>
        <w:contextualSpacing/>
        <w:jc w:val="both"/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eastAsia="en-US" w:bidi="ar-SA"/>
        </w:rPr>
      </w:pPr>
      <w:r w:rsidRPr="00B30347"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eastAsia="en-US" w:bidi="ar-SA"/>
        </w:rPr>
        <w:t>Wykonawca zobowiązuje się do przekazania wszystkim osobom, których dane udostępnił Zamawiającemu w związku z realizacją niniejszej umowy, informacji,  o których mowa w art. 14 Rozporządzenia Parlamentu Europejskiego i Rady (UE) 2016/679 z dnia 27 kwietnia 2016 r. w sprawie ochrony osób fizycznych w związku z przetwarzaniem danych osobowych i w sprawie swobodnego przepływu takich danych oraz uchylenia dyrektywy 95/46/WE, zgodnie z treścią klauzuli informacyjnej, stanowiącej załącznik nr 4 do umowy.</w:t>
      </w:r>
    </w:p>
    <w:p w14:paraId="18B03DDD" w14:textId="77777777" w:rsidR="00847531" w:rsidRPr="00B30347" w:rsidRDefault="00847531" w:rsidP="00847531">
      <w:pPr>
        <w:widowControl/>
        <w:suppressAutoHyphens w:val="0"/>
        <w:autoSpaceDE w:val="0"/>
        <w:autoSpaceDN w:val="0"/>
        <w:adjustRightInd w:val="0"/>
        <w:spacing w:after="100" w:line="22" w:lineRule="atLeast"/>
        <w:contextualSpacing/>
        <w:jc w:val="both"/>
        <w:rPr>
          <w:rFonts w:asciiTheme="minorHAnsi" w:eastAsiaTheme="minorHAnsi" w:hAnsiTheme="minorHAnsi" w:cstheme="minorHAnsi"/>
          <w:color w:val="000000" w:themeColor="text1"/>
          <w:kern w:val="0"/>
          <w:sz w:val="24"/>
          <w:szCs w:val="22"/>
          <w:lang w:eastAsia="en-US" w:bidi="ar-SA"/>
        </w:rPr>
      </w:pPr>
    </w:p>
    <w:p w14:paraId="3C421237" w14:textId="77777777" w:rsidR="00847531" w:rsidRPr="00B30347" w:rsidRDefault="001536E7" w:rsidP="00847531">
      <w:pPr>
        <w:spacing w:after="100" w:line="22" w:lineRule="atLeast"/>
        <w:contextualSpacing/>
        <w:jc w:val="center"/>
        <w:rPr>
          <w:rFonts w:asciiTheme="minorHAnsi" w:eastAsia="Arial" w:hAnsiTheme="minorHAnsi" w:cstheme="minorHAnsi"/>
          <w:b/>
          <w:bCs/>
          <w:sz w:val="24"/>
          <w:szCs w:val="22"/>
        </w:rPr>
      </w:pPr>
      <w:r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>§ 13</w:t>
      </w:r>
      <w:r w:rsidR="00847531" w:rsidRPr="00B30347">
        <w:rPr>
          <w:rFonts w:asciiTheme="minorHAnsi" w:eastAsia="Arial" w:hAnsiTheme="minorHAnsi" w:cstheme="minorHAnsi"/>
          <w:b/>
          <w:bCs/>
          <w:sz w:val="24"/>
          <w:szCs w:val="22"/>
        </w:rPr>
        <w:t xml:space="preserve"> Postanowienia końcowe </w:t>
      </w:r>
    </w:p>
    <w:p w14:paraId="4DC19408" w14:textId="77777777" w:rsidR="00847531" w:rsidRPr="00B30347" w:rsidRDefault="00847531" w:rsidP="00847531">
      <w:pPr>
        <w:numPr>
          <w:ilvl w:val="0"/>
          <w:numId w:val="7"/>
        </w:numPr>
        <w:tabs>
          <w:tab w:val="left" w:pos="426"/>
          <w:tab w:val="left" w:pos="567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Wszelkie zmiany lub uzupełnienia umowy wymagają formy pisemnej pod rygorem nieważności.</w:t>
      </w:r>
    </w:p>
    <w:p w14:paraId="1658DEC2" w14:textId="77777777" w:rsidR="00847531" w:rsidRPr="00B30347" w:rsidRDefault="00847531" w:rsidP="00847531">
      <w:pPr>
        <w:numPr>
          <w:ilvl w:val="0"/>
          <w:numId w:val="7"/>
        </w:numPr>
        <w:tabs>
          <w:tab w:val="left" w:pos="426"/>
          <w:tab w:val="left" w:pos="567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lastRenderedPageBreak/>
        <w:t>Wszelkie spory wynikłe na tle realizacji niniejszej umowy rozstrzyga sąd właściwy dla siedziby Zamawiającego.</w:t>
      </w:r>
    </w:p>
    <w:p w14:paraId="6A6688DF" w14:textId="77777777" w:rsidR="00847531" w:rsidRPr="00B30347" w:rsidRDefault="00847531" w:rsidP="00847531">
      <w:pPr>
        <w:numPr>
          <w:ilvl w:val="0"/>
          <w:numId w:val="7"/>
        </w:numPr>
        <w:tabs>
          <w:tab w:val="left" w:pos="426"/>
          <w:tab w:val="left" w:pos="567"/>
        </w:tabs>
        <w:spacing w:after="100" w:line="22" w:lineRule="atLeast"/>
        <w:ind w:left="426" w:hanging="426"/>
        <w:contextualSpacing/>
        <w:jc w:val="both"/>
        <w:rPr>
          <w:rFonts w:asciiTheme="minorHAnsi" w:eastAsia="Arial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W sprawach nieuregulowanych w niniejszej umowie zastosowanie mają przepisy Kodeksu cywilnego oraz ustawy o prawie autorskim i prawach pokrewnych.</w:t>
      </w:r>
    </w:p>
    <w:p w14:paraId="7A9DCF64" w14:textId="77777777" w:rsidR="00847531" w:rsidRPr="00B30347" w:rsidRDefault="00847531" w:rsidP="00847531">
      <w:pPr>
        <w:numPr>
          <w:ilvl w:val="0"/>
          <w:numId w:val="7"/>
        </w:numPr>
        <w:tabs>
          <w:tab w:val="left" w:pos="426"/>
          <w:tab w:val="left" w:pos="567"/>
        </w:tabs>
        <w:spacing w:after="100" w:line="22" w:lineRule="atLeast"/>
        <w:ind w:left="426" w:hanging="426"/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eastAsia="Arial" w:hAnsiTheme="minorHAnsi" w:cstheme="minorHAnsi"/>
          <w:sz w:val="24"/>
          <w:szCs w:val="22"/>
        </w:rPr>
        <w:t>Umowa niniejsza sporządzona została w trzech jednobrzmiących egzemplarzach, z czego dwa otrzymuje Zamawiający i jeden Wykonawca.</w:t>
      </w:r>
    </w:p>
    <w:p w14:paraId="132A1D40" w14:textId="77777777" w:rsidR="00847531" w:rsidRPr="00B30347" w:rsidRDefault="00847531" w:rsidP="00847531">
      <w:pPr>
        <w:spacing w:after="100" w:line="22" w:lineRule="atLeast"/>
        <w:contextualSpacing/>
        <w:rPr>
          <w:rFonts w:asciiTheme="minorHAnsi" w:eastAsia="Arial" w:hAnsiTheme="minorHAnsi" w:cstheme="minorHAnsi"/>
          <w:sz w:val="24"/>
          <w:szCs w:val="22"/>
        </w:rPr>
      </w:pPr>
    </w:p>
    <w:p w14:paraId="51B0E5B5" w14:textId="77777777" w:rsidR="00847531" w:rsidRPr="00B30347" w:rsidRDefault="00847531" w:rsidP="00847531">
      <w:pPr>
        <w:spacing w:after="100" w:line="22" w:lineRule="atLeast"/>
        <w:contextualSpacing/>
        <w:rPr>
          <w:rFonts w:asciiTheme="minorHAnsi" w:eastAsia="Arial" w:hAnsiTheme="minorHAnsi" w:cstheme="minorHAnsi"/>
          <w:sz w:val="24"/>
          <w:szCs w:val="22"/>
        </w:rPr>
      </w:pPr>
    </w:p>
    <w:p w14:paraId="0A693935" w14:textId="77777777" w:rsidR="00847531" w:rsidRPr="00B30347" w:rsidRDefault="00847531" w:rsidP="00847531">
      <w:pPr>
        <w:spacing w:after="100" w:line="22" w:lineRule="atLeast"/>
        <w:contextualSpacing/>
        <w:rPr>
          <w:rFonts w:asciiTheme="minorHAnsi" w:eastAsia="Arial" w:hAnsiTheme="minorHAnsi" w:cstheme="minorHAnsi"/>
          <w:sz w:val="24"/>
          <w:szCs w:val="22"/>
        </w:rPr>
      </w:pPr>
    </w:p>
    <w:p w14:paraId="01C461AD" w14:textId="77777777" w:rsidR="00847531" w:rsidRPr="00B30347" w:rsidRDefault="00847531" w:rsidP="00847531">
      <w:pPr>
        <w:spacing w:after="100" w:line="22" w:lineRule="atLeast"/>
        <w:contextualSpacing/>
        <w:rPr>
          <w:rFonts w:asciiTheme="minorHAnsi" w:eastAsia="Arial" w:hAnsiTheme="minorHAnsi" w:cstheme="minorHAnsi"/>
          <w:sz w:val="24"/>
          <w:szCs w:val="22"/>
        </w:rPr>
      </w:pPr>
    </w:p>
    <w:p w14:paraId="65E3DEE5" w14:textId="77777777" w:rsidR="00847531" w:rsidRPr="00B30347" w:rsidRDefault="00847531" w:rsidP="00847531">
      <w:pPr>
        <w:spacing w:after="100" w:line="22" w:lineRule="atLeast"/>
        <w:contextualSpacing/>
        <w:rPr>
          <w:rFonts w:asciiTheme="minorHAnsi" w:eastAsia="Arial" w:hAnsiTheme="minorHAnsi" w:cstheme="minorHAnsi"/>
          <w:sz w:val="24"/>
          <w:szCs w:val="22"/>
        </w:rPr>
      </w:pPr>
    </w:p>
    <w:p w14:paraId="71EAE81C" w14:textId="77777777" w:rsidR="00847531" w:rsidRPr="00B30347" w:rsidRDefault="00847531" w:rsidP="00847531">
      <w:pPr>
        <w:spacing w:after="100" w:line="22" w:lineRule="atLeast"/>
        <w:contextualSpacing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  <w:u w:val="single"/>
        </w:rPr>
        <w:t>Załączniki</w:t>
      </w:r>
      <w:r w:rsidRPr="00B30347">
        <w:rPr>
          <w:rFonts w:asciiTheme="minorHAnsi" w:hAnsiTheme="minorHAnsi" w:cstheme="minorHAnsi"/>
          <w:sz w:val="24"/>
          <w:szCs w:val="22"/>
        </w:rPr>
        <w:t>:</w:t>
      </w:r>
    </w:p>
    <w:p w14:paraId="5BD760BF" w14:textId="77777777" w:rsidR="00847531" w:rsidRPr="00B30347" w:rsidRDefault="00847531" w:rsidP="00847531">
      <w:pPr>
        <w:numPr>
          <w:ilvl w:val="3"/>
          <w:numId w:val="17"/>
        </w:numPr>
        <w:spacing w:after="100" w:line="22" w:lineRule="atLeast"/>
        <w:ind w:left="284" w:hanging="284"/>
        <w:contextualSpacing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pełnomocnictwo nr</w:t>
      </w:r>
      <w:r w:rsidR="001536E7" w:rsidRPr="00B30347">
        <w:rPr>
          <w:rFonts w:asciiTheme="minorHAnsi" w:hAnsiTheme="minorHAnsi" w:cstheme="minorHAnsi"/>
          <w:sz w:val="24"/>
          <w:szCs w:val="22"/>
        </w:rPr>
        <w:t xml:space="preserve"> …………</w:t>
      </w:r>
    </w:p>
    <w:p w14:paraId="70A772D9" w14:textId="77777777" w:rsidR="00847531" w:rsidRPr="00B30347" w:rsidRDefault="00847531" w:rsidP="00847531">
      <w:pPr>
        <w:numPr>
          <w:ilvl w:val="3"/>
          <w:numId w:val="17"/>
        </w:numPr>
        <w:spacing w:after="100" w:line="22" w:lineRule="atLeast"/>
        <w:ind w:left="284" w:hanging="284"/>
        <w:contextualSpacing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szczegółowa specyfikacja techniczna zamówienia,</w:t>
      </w:r>
    </w:p>
    <w:p w14:paraId="62EDEB83" w14:textId="77777777" w:rsidR="00847531" w:rsidRPr="00B30347" w:rsidRDefault="00847531" w:rsidP="00847531">
      <w:pPr>
        <w:numPr>
          <w:ilvl w:val="3"/>
          <w:numId w:val="17"/>
        </w:numPr>
        <w:spacing w:after="100" w:line="22" w:lineRule="atLeast"/>
        <w:ind w:left="284" w:hanging="284"/>
        <w:contextualSpacing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wzór protokołu odbioru,</w:t>
      </w:r>
    </w:p>
    <w:p w14:paraId="5C70E405" w14:textId="77777777" w:rsidR="00847531" w:rsidRPr="00B30347" w:rsidRDefault="00847531" w:rsidP="00847531">
      <w:pPr>
        <w:numPr>
          <w:ilvl w:val="3"/>
          <w:numId w:val="17"/>
        </w:numPr>
        <w:spacing w:after="100" w:line="22" w:lineRule="atLeast"/>
        <w:ind w:left="284" w:hanging="284"/>
        <w:contextualSpacing/>
        <w:rPr>
          <w:rFonts w:asciiTheme="minorHAnsi" w:hAnsiTheme="minorHAnsi" w:cstheme="minorHAnsi"/>
          <w:sz w:val="24"/>
          <w:szCs w:val="22"/>
        </w:rPr>
      </w:pPr>
      <w:r w:rsidRPr="00B30347">
        <w:rPr>
          <w:rFonts w:asciiTheme="minorHAnsi" w:hAnsiTheme="minorHAnsi" w:cstheme="minorHAnsi"/>
          <w:sz w:val="24"/>
          <w:szCs w:val="22"/>
        </w:rPr>
        <w:t>klauzula informacyjna.</w:t>
      </w:r>
    </w:p>
    <w:p w14:paraId="71E86F14" w14:textId="77777777" w:rsidR="00847531" w:rsidRPr="00B30347" w:rsidRDefault="00847531" w:rsidP="00847531">
      <w:pPr>
        <w:spacing w:after="100" w:line="259" w:lineRule="auto"/>
        <w:rPr>
          <w:rFonts w:asciiTheme="minorHAnsi" w:hAnsiTheme="minorHAnsi" w:cs="Arial"/>
          <w:sz w:val="24"/>
          <w:szCs w:val="22"/>
        </w:rPr>
      </w:pPr>
    </w:p>
    <w:p w14:paraId="7CFA353E" w14:textId="77777777" w:rsidR="00847531" w:rsidRPr="00B30347" w:rsidRDefault="00847531" w:rsidP="00847531">
      <w:pPr>
        <w:spacing w:after="100" w:line="259" w:lineRule="auto"/>
        <w:rPr>
          <w:rFonts w:asciiTheme="minorHAnsi" w:hAnsiTheme="minorHAnsi" w:cs="Arial"/>
          <w:sz w:val="24"/>
          <w:szCs w:val="22"/>
        </w:rPr>
      </w:pPr>
    </w:p>
    <w:p w14:paraId="25D989C8" w14:textId="77777777" w:rsidR="00847531" w:rsidRPr="00B30347" w:rsidRDefault="00847531" w:rsidP="00847531">
      <w:pPr>
        <w:spacing w:after="100" w:line="259" w:lineRule="auto"/>
        <w:rPr>
          <w:rFonts w:asciiTheme="minorHAnsi" w:eastAsia="Arial" w:hAnsiTheme="minorHAnsi" w:cs="Arial"/>
          <w:b/>
          <w:sz w:val="24"/>
          <w:szCs w:val="22"/>
        </w:rPr>
      </w:pPr>
      <w:r w:rsidRPr="00B30347">
        <w:rPr>
          <w:rFonts w:asciiTheme="minorHAnsi" w:eastAsia="Arial" w:hAnsiTheme="minorHAnsi" w:cs="Arial"/>
          <w:b/>
          <w:sz w:val="24"/>
          <w:szCs w:val="22"/>
        </w:rPr>
        <w:t xml:space="preserve">                                                                                                                     Zamawiający:</w:t>
      </w:r>
      <w:r w:rsidRPr="00B30347">
        <w:rPr>
          <w:rFonts w:asciiTheme="minorHAnsi" w:eastAsia="Arial" w:hAnsiTheme="minorHAnsi" w:cs="Arial"/>
          <w:sz w:val="24"/>
          <w:szCs w:val="22"/>
        </w:rPr>
        <w:t xml:space="preserve">                                                                                                             </w:t>
      </w:r>
      <w:r w:rsidRPr="00B30347">
        <w:rPr>
          <w:rFonts w:asciiTheme="minorHAnsi" w:eastAsia="Arial" w:hAnsiTheme="minorHAnsi" w:cs="Arial"/>
          <w:b/>
          <w:sz w:val="24"/>
          <w:szCs w:val="22"/>
        </w:rPr>
        <w:t>Wykonawca:</w:t>
      </w:r>
    </w:p>
    <w:p w14:paraId="258773AE" w14:textId="77777777" w:rsidR="00847531" w:rsidRPr="00B30347" w:rsidRDefault="00847531" w:rsidP="00847531">
      <w:pPr>
        <w:spacing w:after="100" w:line="259" w:lineRule="auto"/>
        <w:rPr>
          <w:rFonts w:eastAsia="Arial" w:cs="Arial"/>
          <w:b/>
          <w:sz w:val="24"/>
          <w:szCs w:val="22"/>
        </w:rPr>
      </w:pPr>
    </w:p>
    <w:p w14:paraId="586DB2A0" w14:textId="77777777" w:rsidR="00847531" w:rsidRPr="00B30347" w:rsidRDefault="00847531" w:rsidP="00847531">
      <w:pPr>
        <w:spacing w:after="100" w:line="259" w:lineRule="auto"/>
        <w:rPr>
          <w:rFonts w:eastAsia="Arial" w:cs="Arial"/>
          <w:b/>
          <w:sz w:val="24"/>
          <w:szCs w:val="22"/>
        </w:rPr>
      </w:pPr>
    </w:p>
    <w:p w14:paraId="036A8ADB" w14:textId="77777777" w:rsidR="00847531" w:rsidRPr="00B30347" w:rsidRDefault="00847531" w:rsidP="00847531">
      <w:pPr>
        <w:spacing w:after="100" w:line="259" w:lineRule="auto"/>
        <w:rPr>
          <w:rFonts w:eastAsia="Arial" w:cs="Arial"/>
          <w:b/>
          <w:sz w:val="24"/>
          <w:szCs w:val="22"/>
        </w:rPr>
      </w:pPr>
    </w:p>
    <w:p w14:paraId="295DA829" w14:textId="77777777" w:rsidR="00847531" w:rsidRPr="00B30347" w:rsidRDefault="00847531" w:rsidP="00847531">
      <w:pPr>
        <w:spacing w:after="100" w:line="259" w:lineRule="auto"/>
        <w:rPr>
          <w:rFonts w:eastAsia="Arial" w:cs="Arial"/>
          <w:b/>
          <w:sz w:val="24"/>
          <w:szCs w:val="22"/>
        </w:rPr>
      </w:pPr>
    </w:p>
    <w:p w14:paraId="0908F401" w14:textId="77777777" w:rsidR="00847531" w:rsidRPr="00B30347" w:rsidRDefault="00847531" w:rsidP="00847531">
      <w:pPr>
        <w:pageBreakBefore/>
        <w:spacing w:after="120"/>
        <w:rPr>
          <w:rFonts w:eastAsia="Arial Unicode MS" w:cs="Arial"/>
          <w:sz w:val="24"/>
          <w:szCs w:val="16"/>
        </w:rPr>
      </w:pPr>
      <w:r w:rsidRPr="00B30347">
        <w:rPr>
          <w:rFonts w:eastAsia="Times New Roman" w:cs="Arial"/>
          <w:color w:val="000000"/>
          <w:sz w:val="24"/>
          <w:lang w:eastAsia="ar-SA" w:bidi="ar-SA"/>
        </w:rPr>
        <w:lastRenderedPageBreak/>
        <w:t>Załącznik nr 3 do umowy 142/2023/WSC</w:t>
      </w:r>
    </w:p>
    <w:p w14:paraId="37858C4D" w14:textId="77777777" w:rsidR="00847531" w:rsidRPr="00547898" w:rsidRDefault="00847531" w:rsidP="00847531">
      <w:pPr>
        <w:jc w:val="right"/>
        <w:rPr>
          <w:rFonts w:eastAsia="Arial Unicode MS" w:cs="Arial"/>
          <w:sz w:val="24"/>
        </w:rPr>
      </w:pPr>
    </w:p>
    <w:p w14:paraId="196439D2" w14:textId="77777777" w:rsidR="00847531" w:rsidRPr="00547898" w:rsidRDefault="00847531" w:rsidP="00847531">
      <w:pPr>
        <w:jc w:val="center"/>
        <w:rPr>
          <w:rFonts w:eastAsia="Arial Unicode MS" w:cs="Arial"/>
          <w:b/>
          <w:bCs/>
          <w:sz w:val="32"/>
          <w:szCs w:val="32"/>
        </w:rPr>
      </w:pPr>
    </w:p>
    <w:p w14:paraId="350AEA95" w14:textId="77777777" w:rsidR="00847531" w:rsidRPr="00547898" w:rsidRDefault="00847531" w:rsidP="00847531">
      <w:pPr>
        <w:jc w:val="center"/>
        <w:rPr>
          <w:rFonts w:eastAsia="Arial Unicode MS" w:cs="Arial"/>
          <w:sz w:val="24"/>
        </w:rPr>
      </w:pPr>
      <w:r w:rsidRPr="00547898">
        <w:rPr>
          <w:rFonts w:eastAsia="Arial Unicode MS" w:cs="Arial"/>
          <w:b/>
          <w:bCs/>
          <w:sz w:val="32"/>
          <w:szCs w:val="32"/>
        </w:rPr>
        <w:t>Protokół Odbioru</w:t>
      </w:r>
    </w:p>
    <w:p w14:paraId="7ED61FEE" w14:textId="77777777" w:rsidR="00847531" w:rsidRPr="00547898" w:rsidRDefault="00847531" w:rsidP="00847531">
      <w:pPr>
        <w:spacing w:before="170"/>
        <w:jc w:val="center"/>
        <w:rPr>
          <w:rFonts w:eastAsia="Arial Unicode MS" w:cs="Arial"/>
          <w:sz w:val="24"/>
        </w:rPr>
      </w:pPr>
      <w:r w:rsidRPr="00547898">
        <w:rPr>
          <w:rFonts w:eastAsia="Arial Unicode MS" w:cs="Arial"/>
          <w:sz w:val="24"/>
        </w:rPr>
        <w:t>sporządzony w Warszawie, dnia …..........................</w:t>
      </w:r>
    </w:p>
    <w:p w14:paraId="7793EA70" w14:textId="77777777" w:rsidR="00847531" w:rsidRPr="00547898" w:rsidRDefault="00847531" w:rsidP="00847531">
      <w:pPr>
        <w:rPr>
          <w:rFonts w:eastAsia="Arial Unicode MS" w:cs="Arial"/>
          <w:sz w:val="24"/>
        </w:rPr>
      </w:pPr>
    </w:p>
    <w:p w14:paraId="0095C9FF" w14:textId="77777777" w:rsidR="00847531" w:rsidRPr="00547898" w:rsidRDefault="00847531" w:rsidP="00847531">
      <w:pPr>
        <w:rPr>
          <w:rFonts w:eastAsia="Arial Unicode MS" w:cs="Arial"/>
          <w:sz w:val="24"/>
        </w:rPr>
      </w:pPr>
      <w:r w:rsidRPr="00547898">
        <w:rPr>
          <w:rFonts w:eastAsia="Arial Unicode MS" w:cs="Arial"/>
          <w:sz w:val="24"/>
        </w:rPr>
        <w:t xml:space="preserve">Niniejszym potwierdzam odbiór urządzeń zgodnie z Umową nr …...................... </w:t>
      </w:r>
    </w:p>
    <w:p w14:paraId="0D72E021" w14:textId="77777777" w:rsidR="00847531" w:rsidRPr="00547898" w:rsidRDefault="00847531" w:rsidP="00847531">
      <w:pPr>
        <w:rPr>
          <w:rFonts w:eastAsia="Arial Unicode MS" w:cs="Arial"/>
          <w:sz w:val="24"/>
        </w:rPr>
      </w:pPr>
    </w:p>
    <w:tbl>
      <w:tblPr>
        <w:tblW w:w="96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4743"/>
        <w:gridCol w:w="2394"/>
        <w:gridCol w:w="2091"/>
      </w:tblGrid>
      <w:tr w:rsidR="00847531" w:rsidRPr="00547898" w14:paraId="457070BA" w14:textId="77777777" w:rsidTr="003F4201">
        <w:trPr>
          <w:trHeight w:val="555"/>
        </w:trPr>
        <w:tc>
          <w:tcPr>
            <w:tcW w:w="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0B0D1714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47898">
              <w:rPr>
                <w:rFonts w:eastAsia="Arial Unicode MS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103B0504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47898">
              <w:rPr>
                <w:rFonts w:eastAsia="Arial Unicode MS" w:cs="Arial"/>
                <w:b/>
                <w:bCs/>
                <w:sz w:val="18"/>
                <w:szCs w:val="18"/>
              </w:rPr>
              <w:t>Nazwa urządzenia</w:t>
            </w:r>
          </w:p>
        </w:tc>
        <w:tc>
          <w:tcPr>
            <w:tcW w:w="2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14:paraId="433C22C3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547898">
              <w:rPr>
                <w:rFonts w:eastAsia="Arial Unicode MS" w:cs="Arial"/>
                <w:b/>
                <w:bCs/>
                <w:sz w:val="18"/>
                <w:szCs w:val="18"/>
              </w:rPr>
              <w:t>Numer seryjny</w:t>
            </w:r>
          </w:p>
        </w:tc>
        <w:tc>
          <w:tcPr>
            <w:tcW w:w="2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14:paraId="750E6CCA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547898">
              <w:rPr>
                <w:rFonts w:eastAsia="Arial Unicode MS" w:cs="Arial"/>
                <w:b/>
                <w:bCs/>
                <w:sz w:val="18"/>
                <w:szCs w:val="18"/>
              </w:rPr>
              <w:t>Uwagi</w:t>
            </w:r>
          </w:p>
        </w:tc>
      </w:tr>
      <w:tr w:rsidR="00847531" w:rsidRPr="00547898" w14:paraId="5B02F5A9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A1666B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1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E2B7FE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B949B0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4CCA8A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217031EE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9732F5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2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A9D53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C23518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7BBF8C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430EDA13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849A8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3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6E95D6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770A7B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DA056C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662BCC98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D0DC93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4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AACCCC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7F55F8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D11FD35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1444745F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54C440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5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F9ADB6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89C628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83B85B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37B4F1E1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3116FD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6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4B9D68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E29325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33CFBB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4AFF0262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B02060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7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D6E256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B5C073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A4F95B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0D3C4E6E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0B39C7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8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B44868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4A91B3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C46AA6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21E8946F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99898E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9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3F043F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92C1CD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2191F1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7D57EA82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931D8B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  <w:r w:rsidRPr="00547898">
              <w:rPr>
                <w:rFonts w:eastAsia="Arial Unicode MS" w:cs="Arial"/>
                <w:sz w:val="20"/>
                <w:szCs w:val="20"/>
              </w:rPr>
              <w:t>10</w:t>
            </w: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E158AE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13D65E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138EBF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  <w:tr w:rsidR="00847531" w:rsidRPr="00547898" w14:paraId="12C0958C" w14:textId="77777777" w:rsidTr="003F4201">
        <w:tc>
          <w:tcPr>
            <w:tcW w:w="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CC751D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B5A4FD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75462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BCD83E" w14:textId="77777777" w:rsidR="00847531" w:rsidRPr="00547898" w:rsidRDefault="00847531" w:rsidP="003F4201">
            <w:pPr>
              <w:snapToGrid w:val="0"/>
              <w:spacing w:line="200" w:lineRule="atLeast"/>
              <w:jc w:val="center"/>
              <w:rPr>
                <w:rFonts w:eastAsia="Arial Unicode MS" w:cs="Arial"/>
                <w:sz w:val="20"/>
                <w:szCs w:val="20"/>
              </w:rPr>
            </w:pPr>
          </w:p>
        </w:tc>
      </w:tr>
    </w:tbl>
    <w:p w14:paraId="0135D93B" w14:textId="77777777" w:rsidR="00847531" w:rsidRPr="00547898" w:rsidRDefault="00847531" w:rsidP="00847531">
      <w:pPr>
        <w:spacing w:before="227"/>
        <w:jc w:val="both"/>
        <w:rPr>
          <w:rFonts w:eastAsia="Arial Unicode MS" w:cs="Arial"/>
          <w:sz w:val="24"/>
        </w:rPr>
      </w:pPr>
    </w:p>
    <w:p w14:paraId="09DB56D9" w14:textId="77777777" w:rsidR="00847531" w:rsidRPr="00547898" w:rsidRDefault="00847531" w:rsidP="00847531">
      <w:pPr>
        <w:jc w:val="center"/>
        <w:rPr>
          <w:rFonts w:eastAsia="Arial Unicode MS" w:cs="Arial"/>
          <w:sz w:val="24"/>
        </w:rPr>
      </w:pPr>
      <w:r w:rsidRPr="00547898">
        <w:rPr>
          <w:rFonts w:eastAsia="Arial Unicode MS" w:cs="Arial"/>
          <w:sz w:val="24"/>
        </w:rPr>
        <w:t>Strony nie zgłaszają żadnych uwag.</w:t>
      </w:r>
    </w:p>
    <w:p w14:paraId="3E9F6EF7" w14:textId="77777777" w:rsidR="00847531" w:rsidRPr="00547898" w:rsidRDefault="00847531" w:rsidP="00847531">
      <w:pPr>
        <w:jc w:val="both"/>
        <w:rPr>
          <w:rFonts w:eastAsia="Arial Unicode MS" w:cs="Arial"/>
          <w:sz w:val="24"/>
        </w:rPr>
      </w:pPr>
    </w:p>
    <w:p w14:paraId="0570DE8D" w14:textId="77777777" w:rsidR="00847531" w:rsidRPr="00547898" w:rsidRDefault="00847531" w:rsidP="00847531">
      <w:pPr>
        <w:rPr>
          <w:rFonts w:eastAsia="Arial Unicode MS" w:cs="Arial"/>
          <w:sz w:val="24"/>
          <w:szCs w:val="18"/>
        </w:rPr>
      </w:pPr>
      <w:r w:rsidRPr="00547898">
        <w:rPr>
          <w:rFonts w:eastAsia="Arial Unicode MS" w:cs="Arial"/>
          <w:sz w:val="24"/>
        </w:rPr>
        <w:t>Załączniki:</w:t>
      </w:r>
    </w:p>
    <w:p w14:paraId="561676BA" w14:textId="77777777" w:rsidR="00847531" w:rsidRPr="00547898" w:rsidRDefault="00847531" w:rsidP="00847531">
      <w:pPr>
        <w:numPr>
          <w:ilvl w:val="0"/>
          <w:numId w:val="20"/>
        </w:numPr>
        <w:rPr>
          <w:rFonts w:eastAsia="Arial Unicode MS" w:cs="Arial"/>
          <w:sz w:val="24"/>
          <w:szCs w:val="18"/>
        </w:rPr>
      </w:pPr>
      <w:r w:rsidRPr="00547898">
        <w:rPr>
          <w:rFonts w:eastAsia="Arial Unicode MS" w:cs="Arial"/>
          <w:sz w:val="24"/>
          <w:szCs w:val="18"/>
        </w:rPr>
        <w:t>Dokumentacja niezbędna do uruchomienia urządzeń.</w:t>
      </w:r>
    </w:p>
    <w:p w14:paraId="36D59D8E" w14:textId="77777777" w:rsidR="00847531" w:rsidRPr="00547898" w:rsidRDefault="00847531" w:rsidP="00847531">
      <w:pPr>
        <w:rPr>
          <w:rFonts w:eastAsia="Arial Unicode MS" w:cs="Arial"/>
          <w:sz w:val="24"/>
          <w:szCs w:val="18"/>
        </w:rPr>
      </w:pPr>
    </w:p>
    <w:p w14:paraId="3C0A1E36" w14:textId="77777777" w:rsidR="00847531" w:rsidRPr="00547898" w:rsidRDefault="00847531" w:rsidP="00847531">
      <w:pPr>
        <w:rPr>
          <w:rFonts w:eastAsia="Arial Unicode MS" w:cs="Arial"/>
          <w:sz w:val="24"/>
        </w:rPr>
      </w:pPr>
    </w:p>
    <w:p w14:paraId="6B35DE59" w14:textId="77777777" w:rsidR="00847531" w:rsidRPr="00547898" w:rsidRDefault="00847531" w:rsidP="00847531">
      <w:pPr>
        <w:rPr>
          <w:rFonts w:eastAsia="Arial Unicode MS" w:cs="Arial"/>
          <w:sz w:val="24"/>
        </w:rPr>
      </w:pPr>
    </w:p>
    <w:p w14:paraId="0C9FE948" w14:textId="77777777" w:rsidR="00847531" w:rsidRPr="00547898" w:rsidRDefault="00847531" w:rsidP="00847531">
      <w:pPr>
        <w:rPr>
          <w:rFonts w:eastAsia="Arial Unicode MS" w:cs="Arial"/>
          <w:sz w:val="24"/>
        </w:rPr>
      </w:pPr>
    </w:p>
    <w:p w14:paraId="6DC526D3" w14:textId="77777777" w:rsidR="00847531" w:rsidRPr="00547898" w:rsidRDefault="00847531" w:rsidP="00847531">
      <w:pPr>
        <w:rPr>
          <w:rFonts w:eastAsia="Arial Unicode MS" w:cs="Arial"/>
          <w:sz w:val="24"/>
        </w:rPr>
      </w:pPr>
    </w:p>
    <w:p w14:paraId="3F6F6B48" w14:textId="77777777" w:rsidR="00847531" w:rsidRPr="00547898" w:rsidRDefault="00847531" w:rsidP="00847531">
      <w:pPr>
        <w:rPr>
          <w:rFonts w:eastAsia="Arial Unicode MS" w:cs="Arial"/>
          <w:sz w:val="24"/>
        </w:rPr>
      </w:pPr>
    </w:p>
    <w:p w14:paraId="30738219" w14:textId="77777777" w:rsidR="00847531" w:rsidRPr="00547898" w:rsidRDefault="00847531" w:rsidP="00847531">
      <w:pPr>
        <w:tabs>
          <w:tab w:val="left" w:pos="6898"/>
        </w:tabs>
        <w:rPr>
          <w:rFonts w:ascii="Times New Roman" w:eastAsia="Arial Unicode MS" w:hAnsi="Times New Roman"/>
          <w:sz w:val="24"/>
        </w:rPr>
      </w:pPr>
      <w:r w:rsidRPr="00547898">
        <w:rPr>
          <w:rFonts w:eastAsia="Arial Unicode MS" w:cs="Arial"/>
          <w:sz w:val="24"/>
        </w:rPr>
        <w:t>Za Wykonawcę</w:t>
      </w:r>
      <w:r w:rsidRPr="00547898">
        <w:rPr>
          <w:rFonts w:eastAsia="Arial Unicode MS" w:cs="Arial"/>
          <w:sz w:val="24"/>
        </w:rPr>
        <w:tab/>
        <w:t>Za Zamawiającego</w:t>
      </w:r>
    </w:p>
    <w:p w14:paraId="5A52C3DC" w14:textId="77777777" w:rsidR="00847531" w:rsidRDefault="00847531" w:rsidP="00847531">
      <w:pPr>
        <w:spacing w:after="100" w:line="259" w:lineRule="auto"/>
        <w:rPr>
          <w:rFonts w:eastAsia="Arial" w:cs="Arial"/>
          <w:b/>
          <w:szCs w:val="22"/>
        </w:rPr>
      </w:pPr>
    </w:p>
    <w:p w14:paraId="3430B367" w14:textId="77777777" w:rsidR="00847531" w:rsidRDefault="00847531" w:rsidP="00847531"/>
    <w:p w14:paraId="4B5F4026" w14:textId="77777777" w:rsidR="00847531" w:rsidRDefault="00847531" w:rsidP="00847531"/>
    <w:p w14:paraId="202CC175" w14:textId="77777777" w:rsidR="00847531" w:rsidRDefault="00847531" w:rsidP="00847531"/>
    <w:p w14:paraId="70065C33" w14:textId="77777777" w:rsidR="00847531" w:rsidRDefault="00847531" w:rsidP="00847531"/>
    <w:p w14:paraId="3F0C014B" w14:textId="77777777" w:rsidR="00847531" w:rsidRDefault="00847531" w:rsidP="00847531"/>
    <w:p w14:paraId="4A9A8252" w14:textId="77777777" w:rsidR="001536E7" w:rsidRDefault="001536E7" w:rsidP="00847531"/>
    <w:p w14:paraId="24866918" w14:textId="77777777" w:rsidR="001536E7" w:rsidRDefault="001536E7" w:rsidP="00847531"/>
    <w:p w14:paraId="537A875F" w14:textId="77777777" w:rsidR="001536E7" w:rsidRDefault="001536E7" w:rsidP="00847531"/>
    <w:p w14:paraId="1EA8368F" w14:textId="77777777" w:rsidR="001536E7" w:rsidRDefault="001536E7" w:rsidP="00847531"/>
    <w:p w14:paraId="3641C6C5" w14:textId="77777777" w:rsidR="00847531" w:rsidRDefault="00847531" w:rsidP="00847531"/>
    <w:p w14:paraId="14733D99" w14:textId="77777777" w:rsidR="00847531" w:rsidRDefault="00847531" w:rsidP="00847531">
      <w:pPr>
        <w:pStyle w:val="Default"/>
      </w:pPr>
    </w:p>
    <w:p w14:paraId="240EDBBE" w14:textId="77777777" w:rsidR="00847531" w:rsidRDefault="00847531" w:rsidP="00847531">
      <w:pPr>
        <w:pStyle w:val="Default"/>
        <w:rPr>
          <w:sz w:val="20"/>
          <w:szCs w:val="20"/>
        </w:rPr>
      </w:pPr>
      <w:r>
        <w:lastRenderedPageBreak/>
        <w:t xml:space="preserve"> </w:t>
      </w:r>
      <w:r>
        <w:rPr>
          <w:b/>
          <w:bCs/>
          <w:sz w:val="20"/>
          <w:szCs w:val="20"/>
        </w:rPr>
        <w:t xml:space="preserve">Klauzula informacyjna </w:t>
      </w:r>
    </w:p>
    <w:p w14:paraId="6910D499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dla strony oraz osób ją reprezentujących, </w:t>
      </w:r>
    </w:p>
    <w:p w14:paraId="45B8E3D9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których dane osobowe zostały udostępnione w ramach realizacji umowy </w:t>
      </w:r>
    </w:p>
    <w:p w14:paraId="6109D5BF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i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uprzejmie informuję, że: </w:t>
      </w:r>
    </w:p>
    <w:p w14:paraId="5159D907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Tożsamość administratora </w:t>
      </w:r>
    </w:p>
    <w:p w14:paraId="7EE7B6CF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Mazowiecki Urząd Wojewódzki w Warszawie reprezentowany przez Dyrektora Generalnego </w:t>
      </w:r>
    </w:p>
    <w:p w14:paraId="1A5D182A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Może się Pani/Pan z nami kontaktować w następujący sposób: </w:t>
      </w:r>
    </w:p>
    <w:p w14:paraId="0074CB91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listownie na adres: pl. Bankowy 3/5, 00-950 Warszawa, </w:t>
      </w:r>
    </w:p>
    <w:p w14:paraId="1BB23805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poprzez elektroniczną skrzynkę podawczą: /t6j4ljd68r/skrytka, </w:t>
      </w:r>
    </w:p>
    <w:p w14:paraId="1F1BD017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poprzez e-mail: info@mazowieckie.pl, </w:t>
      </w:r>
    </w:p>
    <w:p w14:paraId="090AD125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telefonicznie: 22 695 69 95. </w:t>
      </w:r>
    </w:p>
    <w:p w14:paraId="7F063EE8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Dane kontaktowe inspektora ochrony danych osobowych </w:t>
      </w:r>
    </w:p>
    <w:p w14:paraId="2DA85743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Nad prawidłowością przetwarzania Pani/Pana danych osobowych czuwa wyznaczony przez Administratora inspektor ochrony danych, z którym można się kontaktować: </w:t>
      </w:r>
    </w:p>
    <w:p w14:paraId="2E2862B5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listownie na adres: pl. Bankowy 3/5, 00-950 Warszawa, </w:t>
      </w:r>
    </w:p>
    <w:p w14:paraId="5E5F8A86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poprzez elektroniczną skrzynkę podawczą: /t6j4ljd68r/skrytka, </w:t>
      </w:r>
    </w:p>
    <w:p w14:paraId="12522F8B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poprzez e-mail: iod@mazowieckie.pl. </w:t>
      </w:r>
    </w:p>
    <w:p w14:paraId="75F69A72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Cele przetwarzania danych i podstawa prawna </w:t>
      </w:r>
    </w:p>
    <w:p w14:paraId="108FF50A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przetwarzane w celu zawarcia umowy, jeśli jest jej Pani/Pan stroną, na podstawie art. 6 ust. 1 lit. b RODO (przetwarzanie jest niezbędne do wykonania umowy, której stroną jest osoba, której dane dotyczą). </w:t>
      </w:r>
    </w:p>
    <w:p w14:paraId="7DB82A37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przetwarzane w celu skontaktowania się z Panią/Panem </w:t>
      </w:r>
    </w:p>
    <w:p w14:paraId="1D3878EB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ramach realizacji umowy na podstawie art. 6 ust. 1 lit. f RODO (przetwarzanie jest niezbędne do celów wynikających z prawnie uzasadnionych interesów realizowanych przez administratora). </w:t>
      </w:r>
    </w:p>
    <w:p w14:paraId="1A838971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Źródło pochodzenia danych </w:t>
      </w:r>
    </w:p>
    <w:p w14:paraId="433C8520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przypadku kiedy Pani/Pana dane nie zostały bezpośrednio przez Panią/Pana udostępnione Mazowieckiemu Urzędowi Wojewódzkiemu w Warszawie, Pani/Pana dane osobowe zostały udostępnione przez podmiot, w imieniu którego Pani/Pan działa, w związku z realizacją umowy. </w:t>
      </w:r>
    </w:p>
    <w:p w14:paraId="03CBE4A3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Kategorie przetwarzanych danych osobowych: </w:t>
      </w:r>
    </w:p>
    <w:p w14:paraId="400EE3AF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imię i nazwisko, </w:t>
      </w:r>
    </w:p>
    <w:p w14:paraId="16417955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nr telefonu, </w:t>
      </w:r>
    </w:p>
    <w:p w14:paraId="68D873AA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adres e-mail, </w:t>
      </w:r>
    </w:p>
    <w:p w14:paraId="52DA2D07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miejsce pracy. </w:t>
      </w:r>
    </w:p>
    <w:p w14:paraId="16FE5171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Odbiorcy danych lub kategorie odbiorców danych </w:t>
      </w:r>
    </w:p>
    <w:p w14:paraId="3587251B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14:paraId="1CA75A79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 </w:t>
      </w:r>
    </w:p>
    <w:p w14:paraId="5B468961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Okres przechowywania danych </w:t>
      </w:r>
    </w:p>
    <w:p w14:paraId="3C113BA2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przechowywane przez okres niezbędny do wykonania umowy, </w:t>
      </w:r>
    </w:p>
    <w:p w14:paraId="7C29972E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 po jej rozwiązaniu lub wygaśnięciu – przez obowiązkowy okres przechowywania dokumentacji, ustalony odrębnymi przepisami. </w:t>
      </w:r>
    </w:p>
    <w:p w14:paraId="6299BE0A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Przysługujące uprawnienia związane z przetwarzaniem danych osobowych </w:t>
      </w:r>
    </w:p>
    <w:p w14:paraId="3F1C6910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Przysługują Pani/Panu następujące uprawnienia: </w:t>
      </w:r>
    </w:p>
    <w:p w14:paraId="3FF76613" w14:textId="77777777" w:rsidR="00847531" w:rsidRDefault="00847531" w:rsidP="00847531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 prawo dostępu do swoich danych oraz uzyskania ich kopii; </w:t>
      </w:r>
    </w:p>
    <w:p w14:paraId="1113C9E3" w14:textId="77777777" w:rsidR="00847531" w:rsidRDefault="00847531" w:rsidP="00847531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 prawo do sprostowania (poprawiania) swoich danych; </w:t>
      </w:r>
    </w:p>
    <w:p w14:paraId="3F34BAEB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prawo do usunięcia danych(jeśli dane zostały pozyskane na podstawie zgody); </w:t>
      </w:r>
    </w:p>
    <w:p w14:paraId="64F39EB6" w14:textId="77777777" w:rsidR="00847531" w:rsidRDefault="00847531" w:rsidP="00847531">
      <w:pPr>
        <w:pStyle w:val="Default"/>
        <w:rPr>
          <w:sz w:val="20"/>
          <w:szCs w:val="20"/>
        </w:rPr>
      </w:pPr>
    </w:p>
    <w:p w14:paraId="711CA80C" w14:textId="77777777" w:rsidR="00847531" w:rsidRDefault="00847531" w:rsidP="00847531">
      <w:pPr>
        <w:pStyle w:val="Default"/>
        <w:pageBreakBefore/>
        <w:rPr>
          <w:sz w:val="20"/>
          <w:szCs w:val="20"/>
        </w:rPr>
      </w:pPr>
    </w:p>
    <w:p w14:paraId="7367BED4" w14:textId="77777777" w:rsidR="00847531" w:rsidRDefault="00847531" w:rsidP="00847531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 prawo do ograniczenia przetwarzania danych, przy czym odrębne przepisy mogą wyłączyć możliwość skorzystania z tego prawa; </w:t>
      </w:r>
    </w:p>
    <w:p w14:paraId="6E10CF90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prawo do wycofania zgody na przetwarzanie danych osobowych, w zakresie, w którym przetwarzanie opierało się na przesłane zgody, bez wpływu na zgodność z prawem przetwarzania, którego dokonano na podstawie zgody przed jej wycofaniem. </w:t>
      </w:r>
    </w:p>
    <w:p w14:paraId="15F7AD98" w14:textId="77777777" w:rsidR="00847531" w:rsidRDefault="00847531" w:rsidP="00847531">
      <w:pPr>
        <w:pStyle w:val="Default"/>
        <w:rPr>
          <w:sz w:val="20"/>
          <w:szCs w:val="20"/>
        </w:rPr>
      </w:pPr>
    </w:p>
    <w:p w14:paraId="59CB5172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Aby skorzystać z powyższych praw należy skontaktować się z nami lub z naszym inspektorem ochrony danych (dane kontaktowe zawarte są powyżej); </w:t>
      </w:r>
    </w:p>
    <w:p w14:paraId="68006937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prawo do wniesienia skargi do Prezesa Urzędu Ochrony Danych Osobowych (ul. Stawki 2, 00-193 Warszawa), jeśli uzna Pani/Pan że przetwarzamy Pani/Pana dane niezgodnie z prawem. </w:t>
      </w:r>
    </w:p>
    <w:p w14:paraId="72D144E9" w14:textId="77777777" w:rsidR="00847531" w:rsidRDefault="00847531" w:rsidP="00847531">
      <w:pPr>
        <w:pStyle w:val="Default"/>
        <w:rPr>
          <w:sz w:val="20"/>
          <w:szCs w:val="20"/>
        </w:rPr>
      </w:pPr>
    </w:p>
    <w:p w14:paraId="614D87FE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o przekazywaniu danych do państw trzecich </w:t>
      </w:r>
    </w:p>
    <w:p w14:paraId="76670418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Nie przekazujemy Pani/Pana danych do państw trzecich. </w:t>
      </w:r>
    </w:p>
    <w:p w14:paraId="69151157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o profilowaniu </w:t>
      </w:r>
    </w:p>
    <w:p w14:paraId="684723EC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Pani/Pana dane osobowe nie podlegają zautomatyzowanemu przetwarzaniu . </w:t>
      </w:r>
    </w:p>
    <w:p w14:paraId="0C3A1577" w14:textId="77777777" w:rsidR="00847531" w:rsidRDefault="00847531" w:rsidP="008475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Informacja o dowolności lub obowiązku podania danych </w:t>
      </w:r>
    </w:p>
    <w:p w14:paraId="2B562BF5" w14:textId="77777777" w:rsidR="00847531" w:rsidRDefault="00847531" w:rsidP="00847531">
      <w:r>
        <w:rPr>
          <w:sz w:val="20"/>
          <w:szCs w:val="20"/>
        </w:rPr>
        <w:t>Podanie danych osobowych jest niezbędne do realizacji umowy.</w:t>
      </w:r>
    </w:p>
    <w:p w14:paraId="23E1128C" w14:textId="77777777" w:rsidR="00021EFC" w:rsidRDefault="00ED2D58"/>
    <w:p w14:paraId="0C9155B6" w14:textId="77777777" w:rsidR="001536E7" w:rsidRDefault="001536E7"/>
    <w:p w14:paraId="3E91DA38" w14:textId="77777777" w:rsidR="001536E7" w:rsidRDefault="001536E7"/>
    <w:p w14:paraId="7C6D6B89" w14:textId="77777777" w:rsidR="001536E7" w:rsidRDefault="001536E7"/>
    <w:p w14:paraId="0CC354C5" w14:textId="77777777" w:rsidR="001536E7" w:rsidRDefault="001536E7"/>
    <w:p w14:paraId="3C97AF8E" w14:textId="77777777" w:rsidR="001536E7" w:rsidRDefault="001536E7"/>
    <w:p w14:paraId="2236B7F3" w14:textId="77777777" w:rsidR="001536E7" w:rsidRDefault="001536E7"/>
    <w:p w14:paraId="283BA531" w14:textId="77777777" w:rsidR="001536E7" w:rsidRDefault="001536E7"/>
    <w:p w14:paraId="133D2052" w14:textId="77777777" w:rsidR="001536E7" w:rsidRDefault="001536E7"/>
    <w:p w14:paraId="2B0DA343" w14:textId="77777777" w:rsidR="001536E7" w:rsidRDefault="001536E7"/>
    <w:p w14:paraId="453D0107" w14:textId="77777777" w:rsidR="001536E7" w:rsidRDefault="001536E7"/>
    <w:p w14:paraId="505D5284" w14:textId="77777777" w:rsidR="001536E7" w:rsidRDefault="001536E7"/>
    <w:p w14:paraId="27337E27" w14:textId="77777777" w:rsidR="001536E7" w:rsidRDefault="001536E7"/>
    <w:p w14:paraId="7D7B5CBB" w14:textId="77777777" w:rsidR="001536E7" w:rsidRDefault="001536E7"/>
    <w:p w14:paraId="00A1657A" w14:textId="77777777" w:rsidR="001536E7" w:rsidRDefault="001536E7"/>
    <w:p w14:paraId="4ABEB064" w14:textId="77777777" w:rsidR="001536E7" w:rsidRDefault="001536E7"/>
    <w:p w14:paraId="1081D994" w14:textId="77777777" w:rsidR="001536E7" w:rsidRDefault="001536E7"/>
    <w:p w14:paraId="6084BB43" w14:textId="77777777" w:rsidR="001536E7" w:rsidRDefault="001536E7"/>
    <w:p w14:paraId="5F10D187" w14:textId="77777777" w:rsidR="001536E7" w:rsidRDefault="001536E7"/>
    <w:p w14:paraId="2343203B" w14:textId="77777777" w:rsidR="001536E7" w:rsidRDefault="001536E7"/>
    <w:p w14:paraId="61383865" w14:textId="77777777" w:rsidR="001536E7" w:rsidRDefault="001536E7"/>
    <w:p w14:paraId="44D8670A" w14:textId="77777777" w:rsidR="001536E7" w:rsidRDefault="001536E7"/>
    <w:p w14:paraId="3CF5B723" w14:textId="77777777" w:rsidR="001536E7" w:rsidRDefault="001536E7"/>
    <w:p w14:paraId="397F7EA6" w14:textId="77777777" w:rsidR="001536E7" w:rsidRDefault="001536E7"/>
    <w:p w14:paraId="6B2A8456" w14:textId="77777777" w:rsidR="001536E7" w:rsidRDefault="001536E7"/>
    <w:p w14:paraId="5923D5DF" w14:textId="77777777" w:rsidR="001536E7" w:rsidRDefault="001536E7"/>
    <w:p w14:paraId="4ED0A4F3" w14:textId="77777777" w:rsidR="001536E7" w:rsidRDefault="001536E7"/>
    <w:p w14:paraId="3554EF6C" w14:textId="77777777" w:rsidR="001536E7" w:rsidRDefault="001536E7"/>
    <w:p w14:paraId="1671C05A" w14:textId="77777777" w:rsidR="001536E7" w:rsidRDefault="001536E7"/>
    <w:p w14:paraId="24ED066D" w14:textId="77777777" w:rsidR="001536E7" w:rsidRDefault="001536E7"/>
    <w:p w14:paraId="341C533F" w14:textId="77777777" w:rsidR="001536E7" w:rsidRDefault="001536E7"/>
    <w:p w14:paraId="3DB274F3" w14:textId="77777777" w:rsidR="001536E7" w:rsidRDefault="001536E7"/>
    <w:p w14:paraId="023D58AF" w14:textId="77777777" w:rsidR="001536E7" w:rsidRDefault="001536E7"/>
    <w:p w14:paraId="067FF337" w14:textId="77777777" w:rsidR="001536E7" w:rsidRDefault="001536E7"/>
    <w:p w14:paraId="75A23CF4" w14:textId="77777777" w:rsidR="001536E7" w:rsidRDefault="001536E7"/>
    <w:p w14:paraId="6C094168" w14:textId="77777777" w:rsidR="001536E7" w:rsidRDefault="001536E7"/>
    <w:p w14:paraId="3A1F2F8A" w14:textId="77777777" w:rsidR="001536E7" w:rsidRDefault="001536E7"/>
    <w:p w14:paraId="596F853E" w14:textId="77777777" w:rsidR="001536E7" w:rsidRDefault="001536E7">
      <w:r>
        <w:lastRenderedPageBreak/>
        <w:t>Załącznik nr 2</w:t>
      </w:r>
    </w:p>
    <w:p w14:paraId="265779A3" w14:textId="77777777" w:rsidR="001536E7" w:rsidRDefault="001536E7"/>
    <w:p w14:paraId="04E21B17" w14:textId="77777777" w:rsidR="001536E7" w:rsidRPr="001536E7" w:rsidRDefault="001536E7" w:rsidP="001536E7">
      <w:pPr>
        <w:widowControl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</w:p>
    <w:tbl>
      <w:tblPr>
        <w:tblW w:w="808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371"/>
      </w:tblGrid>
      <w:tr w:rsidR="001536E7" w:rsidRPr="001536E7" w14:paraId="29E37EBC" w14:textId="77777777" w:rsidTr="00684628">
        <w:trPr>
          <w:trHeight w:val="7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35EFA9" w14:textId="77777777" w:rsidR="001536E7" w:rsidRPr="001536E7" w:rsidRDefault="001536E7" w:rsidP="001536E7">
            <w:pPr>
              <w:widowControl/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  <w:t>L.p.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3D3809FA" w14:textId="77777777" w:rsidR="001536E7" w:rsidRPr="001536E7" w:rsidRDefault="001536E7" w:rsidP="001536E7">
            <w:pPr>
              <w:widowControl/>
              <w:snapToGrid w:val="0"/>
              <w:spacing w:before="57" w:after="57" w:line="2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  <w:t>Szczegółowy opis przedmiotu zamówienia (każdy czytnik)</w:t>
            </w:r>
          </w:p>
        </w:tc>
      </w:tr>
      <w:tr w:rsidR="001536E7" w:rsidRPr="001536E7" w14:paraId="499E51DB" w14:textId="77777777" w:rsidTr="00684628">
        <w:trPr>
          <w:trHeight w:val="4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781ADA5" w14:textId="77777777" w:rsidR="001536E7" w:rsidRPr="001536E7" w:rsidRDefault="001536E7" w:rsidP="001536E7">
            <w:pPr>
              <w:widowControl/>
              <w:snapToGrid w:val="0"/>
              <w:spacing w:before="120" w:after="120" w:line="256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4EF4105" w14:textId="77777777" w:rsidR="001536E7" w:rsidRPr="001536E7" w:rsidRDefault="001536E7" w:rsidP="001536E7">
            <w:pPr>
              <w:widowControl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Fabrycznie nowy.</w:t>
            </w:r>
          </w:p>
        </w:tc>
      </w:tr>
      <w:tr w:rsidR="001536E7" w:rsidRPr="001536E7" w14:paraId="7AA5467B" w14:textId="77777777" w:rsidTr="00684628">
        <w:trPr>
          <w:trHeight w:val="4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9B70DC2" w14:textId="77777777" w:rsidR="001536E7" w:rsidRPr="001536E7" w:rsidRDefault="001536E7" w:rsidP="001536E7">
            <w:pPr>
              <w:widowControl/>
              <w:snapToGrid w:val="0"/>
              <w:spacing w:before="120" w:after="120" w:line="256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97A517" w14:textId="77777777" w:rsidR="001536E7" w:rsidRPr="001536E7" w:rsidRDefault="001536E7" w:rsidP="001536E7">
            <w:pPr>
              <w:widowControl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Wyprodukowany nie wcześniej niż w 2022 r.</w:t>
            </w:r>
          </w:p>
        </w:tc>
      </w:tr>
      <w:tr w:rsidR="001536E7" w:rsidRPr="001536E7" w14:paraId="34691676" w14:textId="77777777" w:rsidTr="00684628">
        <w:trPr>
          <w:trHeight w:val="4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18DE8CD" w14:textId="77777777" w:rsidR="001536E7" w:rsidRPr="001536E7" w:rsidRDefault="001536E7" w:rsidP="001536E7">
            <w:pPr>
              <w:widowControl/>
              <w:snapToGrid w:val="0"/>
              <w:spacing w:before="120" w:after="120" w:line="256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C28CDBA" w14:textId="77777777" w:rsidR="001536E7" w:rsidRPr="001536E7" w:rsidRDefault="001536E7" w:rsidP="001536E7">
            <w:pPr>
              <w:widowControl/>
              <w:spacing w:after="160" w:line="256" w:lineRule="auto"/>
              <w:ind w:left="993" w:hanging="99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Maksymalna jednoczesna liczba pobieranych odcisków – 4</w:t>
            </w:r>
          </w:p>
        </w:tc>
      </w:tr>
      <w:tr w:rsidR="001536E7" w:rsidRPr="001536E7" w14:paraId="35F76405" w14:textId="77777777" w:rsidTr="00684628">
        <w:trPr>
          <w:trHeight w:val="49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E8F880E" w14:textId="77777777" w:rsidR="001536E7" w:rsidRPr="001536E7" w:rsidRDefault="001536E7" w:rsidP="001536E7">
            <w:pPr>
              <w:widowControl/>
              <w:snapToGrid w:val="0"/>
              <w:spacing w:before="120" w:after="120" w:line="256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3635D1A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 xml:space="preserve">Rozdzielczość pobieranych odcisków min. 500 </w:t>
            </w:r>
            <w:proofErr w:type="spellStart"/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dpi</w:t>
            </w:r>
            <w:proofErr w:type="spellEnd"/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.</w:t>
            </w:r>
          </w:p>
        </w:tc>
      </w:tr>
      <w:tr w:rsidR="001536E7" w:rsidRPr="001536E7" w14:paraId="4A5F4AF6" w14:textId="77777777" w:rsidTr="00684628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EC4E8C8" w14:textId="77777777" w:rsidR="001536E7" w:rsidRPr="001536E7" w:rsidRDefault="001536E7" w:rsidP="001536E7">
            <w:pPr>
              <w:widowControl/>
              <w:snapToGrid w:val="0"/>
              <w:spacing w:before="120" w:after="120" w:line="256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5.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23401D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Głębia kolorów min. 8bitów na piksel w 256 stopniowej skali szarości</w:t>
            </w:r>
          </w:p>
        </w:tc>
      </w:tr>
      <w:tr w:rsidR="001536E7" w:rsidRPr="001536E7" w14:paraId="59B8ACD2" w14:textId="77777777" w:rsidTr="00684628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4CBA293" w14:textId="77777777" w:rsidR="001536E7" w:rsidRPr="001536E7" w:rsidRDefault="001536E7" w:rsidP="001536E7">
            <w:pPr>
              <w:widowControl/>
              <w:snapToGrid w:val="0"/>
              <w:spacing w:before="120" w:after="120" w:line="256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6.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328A7C2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 xml:space="preserve">Obszar skanowania dla odcisków płaskich – min. 81mm x min. 76mm, (min. 3,2” x min. 3”) </w:t>
            </w:r>
          </w:p>
        </w:tc>
      </w:tr>
      <w:tr w:rsidR="001536E7" w:rsidRPr="001536E7" w14:paraId="03506261" w14:textId="77777777" w:rsidTr="00684628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CCACAFC" w14:textId="77777777" w:rsidR="001536E7" w:rsidRPr="001536E7" w:rsidRDefault="001536E7" w:rsidP="001536E7">
            <w:pPr>
              <w:widowControl/>
              <w:snapToGrid w:val="0"/>
              <w:spacing w:before="120" w:after="120" w:line="256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7.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AD9DF18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Pokrycie pryzm skanowania zabezpieczające wysoką jakość odcisków palców bez względu na stan skóry (zbyt mokre, zbyt suche itp.)</w:t>
            </w:r>
          </w:p>
        </w:tc>
      </w:tr>
      <w:tr w:rsidR="001536E7" w:rsidRPr="001536E7" w14:paraId="0F24227E" w14:textId="77777777" w:rsidTr="00684628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DDAE1BB" w14:textId="77777777" w:rsidR="001536E7" w:rsidRPr="001536E7" w:rsidRDefault="001536E7" w:rsidP="001536E7">
            <w:pPr>
              <w:widowControl/>
              <w:snapToGrid w:val="0"/>
              <w:spacing w:before="120" w:after="120" w:line="256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8.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1128926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Automatyczna kompensacja rozmazanych skanów</w:t>
            </w:r>
          </w:p>
        </w:tc>
      </w:tr>
      <w:tr w:rsidR="001536E7" w:rsidRPr="001536E7" w14:paraId="4541B9FE" w14:textId="77777777" w:rsidTr="00684628">
        <w:trPr>
          <w:trHeight w:val="46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84BEB46" w14:textId="77777777" w:rsidR="001536E7" w:rsidRPr="001536E7" w:rsidRDefault="001536E7" w:rsidP="001536E7">
            <w:pPr>
              <w:widowControl/>
              <w:snapToGrid w:val="0"/>
              <w:spacing w:before="120" w:after="120" w:line="256" w:lineRule="auto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9.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8DE2C7" w14:textId="77777777" w:rsidR="001536E7" w:rsidRPr="001536E7" w:rsidRDefault="001536E7" w:rsidP="001536E7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Temperatura pracy -  +5</w:t>
            </w: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vertAlign w:val="superscript"/>
                <w:lang w:eastAsia="en-US" w:bidi="ar-SA"/>
              </w:rPr>
              <w:t>0</w:t>
            </w: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C do +40</w:t>
            </w: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vertAlign w:val="superscript"/>
                <w:lang w:eastAsia="en-US" w:bidi="ar-SA"/>
              </w:rPr>
              <w:t>0</w:t>
            </w: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C</w:t>
            </w:r>
          </w:p>
        </w:tc>
      </w:tr>
      <w:tr w:rsidR="001536E7" w:rsidRPr="001536E7" w14:paraId="62FBE96A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5892CFA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10.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A8F3547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Wilgotność od 10% do 90%</w:t>
            </w:r>
          </w:p>
        </w:tc>
      </w:tr>
      <w:tr w:rsidR="001536E7" w:rsidRPr="001536E7" w14:paraId="61503C79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53674D3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11.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2CC361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Waga max. 2kg</w:t>
            </w:r>
          </w:p>
        </w:tc>
      </w:tr>
      <w:tr w:rsidR="001536E7" w:rsidRPr="001536E7" w14:paraId="2224047B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2CDECC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12.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A6C2713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Wymiar max. 200mm/200mm/155mm</w:t>
            </w:r>
          </w:p>
        </w:tc>
      </w:tr>
      <w:tr w:rsidR="001536E7" w:rsidRPr="001536E7" w14:paraId="5AD4F924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ACCB0D5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13.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9A8C686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Interfejs do podłączenia stacji roboczej – USB min. 2.0</w:t>
            </w:r>
          </w:p>
        </w:tc>
      </w:tr>
      <w:tr w:rsidR="001536E7" w:rsidRPr="001536E7" w14:paraId="4062898C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766BAA9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14.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B13C466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Urządzenie zasilane poprzez złącze USB  </w:t>
            </w:r>
          </w:p>
        </w:tc>
      </w:tr>
      <w:tr w:rsidR="001536E7" w:rsidRPr="001536E7" w14:paraId="6A850908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F438984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15.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CFF55A1" w14:textId="77777777" w:rsidR="001536E7" w:rsidRPr="001536E7" w:rsidRDefault="001536E7" w:rsidP="001536E7">
            <w:pPr>
              <w:snapToGrid w:val="0"/>
              <w:spacing w:before="57" w:after="57" w:line="2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 xml:space="preserve">Wsparcie OS </w:t>
            </w:r>
            <w:proofErr w:type="spellStart"/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linux</w:t>
            </w:r>
            <w:proofErr w:type="spellEnd"/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</w:p>
        </w:tc>
      </w:tr>
      <w:tr w:rsidR="001536E7" w:rsidRPr="001536E7" w14:paraId="3678A9D2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CB86861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16.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988F701" w14:textId="77777777" w:rsidR="001536E7" w:rsidRPr="001536E7" w:rsidRDefault="001536E7" w:rsidP="001536E7">
            <w:pPr>
              <w:snapToGrid w:val="0"/>
              <w:spacing w:before="57" w:after="57" w:line="2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Sterowniki do systemów operacyjnych min. Windows 10</w:t>
            </w:r>
          </w:p>
        </w:tc>
      </w:tr>
      <w:tr w:rsidR="001536E7" w:rsidRPr="001536E7" w14:paraId="777CD492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E17A991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17.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CD0F611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Oprogramowanie – aplikacja demonstracyjna do wymaganych systemów operacyjnych, pokazująca wszystkie funkcje czytnika wraz z kodami źródłowymi</w:t>
            </w:r>
          </w:p>
        </w:tc>
      </w:tr>
      <w:tr w:rsidR="001536E7" w:rsidRPr="001536E7" w14:paraId="3CF04C5C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AF3E28C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18.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946D1ED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 xml:space="preserve">SDK umożliwiające zaprogramowanie funkcjonalności czytnika poprzez środowisko NET i JAVA w wymaganych systemach operacyjnych wraz z </w:t>
            </w: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lastRenderedPageBreak/>
              <w:t>przykładami użycia, z licencją umożliwiającą tworzenie oprogramowania na min. 2 stanowiskach</w:t>
            </w:r>
          </w:p>
        </w:tc>
      </w:tr>
      <w:tr w:rsidR="001536E7" w:rsidRPr="001536E7" w14:paraId="03E42625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9AE4866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19.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1C6F3B" w14:textId="77777777" w:rsidR="001536E7" w:rsidRPr="001536E7" w:rsidRDefault="001536E7" w:rsidP="001536E7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zh-CN" w:bidi="ar-SA"/>
              </w:rPr>
              <w:t>Certyfikat CE</w:t>
            </w:r>
          </w:p>
        </w:tc>
      </w:tr>
      <w:tr w:rsidR="001536E7" w:rsidRPr="001536E7" w14:paraId="2D679C9F" w14:textId="77777777" w:rsidTr="0068462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9808A5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20.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14:paraId="7D908C69" w14:textId="77777777" w:rsidR="001536E7" w:rsidRPr="001536E7" w:rsidRDefault="001536E7" w:rsidP="001536E7">
            <w:pPr>
              <w:widowControl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Co najmniej 24-miesięczny okres gwarancji na przedmiot zamówienia (licząc od daty podpisania protokołu odbioru sprzętu). Przy czym automatycznie jest przedłużana o czas naprawy, a w przypadku wymiany urządzenia na nowe biegnie od początku. Czas naprawy nie dłuższy niż 1 tydzień.</w:t>
            </w:r>
          </w:p>
        </w:tc>
      </w:tr>
      <w:tr w:rsidR="001536E7" w:rsidRPr="001536E7" w14:paraId="2191990C" w14:textId="77777777" w:rsidTr="00684628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8A1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7385" w14:textId="77777777" w:rsidR="001536E7" w:rsidRPr="001536E7" w:rsidRDefault="001536E7" w:rsidP="001536E7">
            <w:pPr>
              <w:widowControl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Książka/karta gwarancyjna (zawierająca warunki gwarancji).</w:t>
            </w:r>
          </w:p>
        </w:tc>
      </w:tr>
      <w:tr w:rsidR="001536E7" w:rsidRPr="001536E7" w14:paraId="35740C0A" w14:textId="77777777" w:rsidTr="00684628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3234" w14:textId="77777777" w:rsidR="001536E7" w:rsidRPr="001536E7" w:rsidRDefault="001536E7" w:rsidP="001536E7">
            <w:pPr>
              <w:snapToGrid w:val="0"/>
              <w:spacing w:before="57" w:after="57" w:line="200" w:lineRule="atLeast"/>
              <w:ind w:left="5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F4B9" w14:textId="77777777" w:rsidR="001536E7" w:rsidRPr="001536E7" w:rsidRDefault="001536E7" w:rsidP="001536E7">
            <w:pPr>
              <w:widowControl/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1536E7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Instrukcja obsługi w języku polskim (w wersji papierowej i elektronicznej).</w:t>
            </w:r>
          </w:p>
        </w:tc>
      </w:tr>
    </w:tbl>
    <w:p w14:paraId="3FFEA344" w14:textId="77777777" w:rsidR="001536E7" w:rsidRPr="001536E7" w:rsidRDefault="001536E7" w:rsidP="001536E7">
      <w:pPr>
        <w:widowControl/>
        <w:rPr>
          <w:rFonts w:ascii="Times New Roman" w:eastAsia="Times New Roman" w:hAnsi="Times New Roman" w:cs="Times New Roman"/>
          <w:kern w:val="0"/>
          <w:sz w:val="24"/>
          <w:lang w:eastAsia="zh-CN" w:bidi="ar-SA"/>
        </w:rPr>
      </w:pPr>
    </w:p>
    <w:p w14:paraId="26CA340F" w14:textId="77777777" w:rsidR="001536E7" w:rsidRDefault="001536E7"/>
    <w:sectPr w:rsidR="001536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A601A" w14:textId="77777777" w:rsidR="00ED2D58" w:rsidRDefault="00ED2D58">
      <w:r>
        <w:separator/>
      </w:r>
    </w:p>
  </w:endnote>
  <w:endnote w:type="continuationSeparator" w:id="0">
    <w:p w14:paraId="68336B65" w14:textId="77777777" w:rsidR="00ED2D58" w:rsidRDefault="00ED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0F8E" w14:textId="77777777" w:rsidR="004B6F31" w:rsidRDefault="00ED2D58">
    <w:pPr>
      <w:pStyle w:val="Stopka"/>
    </w:pPr>
  </w:p>
  <w:p w14:paraId="5DEC9A6B" w14:textId="77777777" w:rsidR="004B6F31" w:rsidRDefault="00ED2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4C12C" w14:textId="77777777" w:rsidR="00ED2D58" w:rsidRDefault="00ED2D58">
      <w:r>
        <w:separator/>
      </w:r>
    </w:p>
  </w:footnote>
  <w:footnote w:type="continuationSeparator" w:id="0">
    <w:p w14:paraId="4D24436C" w14:textId="77777777" w:rsidR="00ED2D58" w:rsidRDefault="00ED2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3F768" w14:textId="77777777" w:rsidR="004B6F31" w:rsidRDefault="00ED2D58">
    <w:pPr>
      <w:pStyle w:val="Nagwek"/>
    </w:pPr>
  </w:p>
  <w:p w14:paraId="116707C8" w14:textId="77777777" w:rsidR="004B6F31" w:rsidRDefault="00ED2D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47CCDD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BEAA02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Calibri" w:hAnsiTheme="minorHAnsi" w:cs="Arial" w:hint="default"/>
        <w:i w:val="0"/>
        <w:kern w:val="1"/>
        <w:sz w:val="22"/>
        <w:szCs w:val="22"/>
        <w:lang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FAEDC6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strike w:val="0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240CA3E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Arial" w:hAnsiTheme="minorHAnsi" w:cs="Arial" w:hint="default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kern w:val="1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CDB0778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b w:val="0"/>
        <w:bCs w:val="0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7FFEA50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232CA1E0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Arial" w:cs="Arial"/>
        <w:kern w:val="1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00000011"/>
    <w:multiLevelType w:val="multilevel"/>
    <w:tmpl w:val="00000011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5C6220"/>
    <w:multiLevelType w:val="multilevel"/>
    <w:tmpl w:val="274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Arial" w:hint="default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kern w:val="1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0A66313"/>
    <w:multiLevelType w:val="hybridMultilevel"/>
    <w:tmpl w:val="7D5E0FA6"/>
    <w:lvl w:ilvl="0" w:tplc="D736C8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934C4"/>
    <w:multiLevelType w:val="hybridMultilevel"/>
    <w:tmpl w:val="2762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61FD5"/>
    <w:multiLevelType w:val="hybridMultilevel"/>
    <w:tmpl w:val="3800D604"/>
    <w:lvl w:ilvl="0" w:tplc="010EED98">
      <w:start w:val="1"/>
      <w:numFmt w:val="decimal"/>
      <w:lvlText w:val="%1)"/>
      <w:lvlJc w:val="left"/>
      <w:pPr>
        <w:ind w:left="786" w:hanging="360"/>
      </w:pPr>
      <w:rPr>
        <w:rFonts w:asciiTheme="minorHAnsi" w:eastAsia="Arial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C726B6"/>
    <w:multiLevelType w:val="hybridMultilevel"/>
    <w:tmpl w:val="A27026AC"/>
    <w:lvl w:ilvl="0" w:tplc="2D6AC9C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25969"/>
    <w:multiLevelType w:val="hybridMultilevel"/>
    <w:tmpl w:val="8E9692E0"/>
    <w:lvl w:ilvl="0" w:tplc="4B22DA96">
      <w:start w:val="5"/>
      <w:numFmt w:val="decimal"/>
      <w:lvlText w:val="%1."/>
      <w:lvlJc w:val="left"/>
      <w:pPr>
        <w:ind w:left="35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33AD"/>
    <w:multiLevelType w:val="hybridMultilevel"/>
    <w:tmpl w:val="EB0A5EB4"/>
    <w:lvl w:ilvl="0" w:tplc="B9E0799E">
      <w:start w:val="1"/>
      <w:numFmt w:val="decimal"/>
      <w:lvlText w:val="%1)"/>
      <w:lvlJc w:val="left"/>
      <w:pPr>
        <w:ind w:left="786" w:hanging="360"/>
      </w:pPr>
      <w:rPr>
        <w:rFonts w:asciiTheme="minorHAnsi" w:eastAsia="Arial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EA7365"/>
    <w:multiLevelType w:val="multilevel"/>
    <w:tmpl w:val="501E22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FE589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kern w:val="1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7391FD5"/>
    <w:multiLevelType w:val="hybridMultilevel"/>
    <w:tmpl w:val="B08EE47E"/>
    <w:lvl w:ilvl="0" w:tplc="344C91EA">
      <w:start w:val="1"/>
      <w:numFmt w:val="decimal"/>
      <w:lvlText w:val="%1)"/>
      <w:lvlJc w:val="left"/>
      <w:pPr>
        <w:ind w:left="136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8D71D13"/>
    <w:multiLevelType w:val="hybridMultilevel"/>
    <w:tmpl w:val="1A42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92B11"/>
    <w:multiLevelType w:val="hybridMultilevel"/>
    <w:tmpl w:val="5E9012A4"/>
    <w:lvl w:ilvl="0" w:tplc="66C63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F45DE"/>
    <w:multiLevelType w:val="multilevel"/>
    <w:tmpl w:val="C40800FA"/>
    <w:lvl w:ilvl="0">
      <w:start w:val="3"/>
      <w:numFmt w:val="decimal"/>
      <w:lvlText w:val="%1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11"/>
  </w:num>
  <w:num w:numId="14">
    <w:abstractNumId w:val="14"/>
  </w:num>
  <w:num w:numId="15">
    <w:abstractNumId w:val="17"/>
  </w:num>
  <w:num w:numId="16">
    <w:abstractNumId w:val="18"/>
  </w:num>
  <w:num w:numId="17">
    <w:abstractNumId w:val="23"/>
  </w:num>
  <w:num w:numId="18">
    <w:abstractNumId w:val="13"/>
  </w:num>
  <w:num w:numId="19">
    <w:abstractNumId w:val="21"/>
  </w:num>
  <w:num w:numId="20">
    <w:abstractNumId w:val="19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31"/>
    <w:rsid w:val="000032A4"/>
    <w:rsid w:val="000269E6"/>
    <w:rsid w:val="000C40DF"/>
    <w:rsid w:val="001536E7"/>
    <w:rsid w:val="001F3E38"/>
    <w:rsid w:val="00216BD5"/>
    <w:rsid w:val="00382277"/>
    <w:rsid w:val="003A11C0"/>
    <w:rsid w:val="00443EEB"/>
    <w:rsid w:val="006B7FA5"/>
    <w:rsid w:val="007C3732"/>
    <w:rsid w:val="00847531"/>
    <w:rsid w:val="009553EF"/>
    <w:rsid w:val="00A642E2"/>
    <w:rsid w:val="00B30347"/>
    <w:rsid w:val="00BE2F24"/>
    <w:rsid w:val="00C47621"/>
    <w:rsid w:val="00D05F88"/>
    <w:rsid w:val="00D17D82"/>
    <w:rsid w:val="00E2093B"/>
    <w:rsid w:val="00E432B5"/>
    <w:rsid w:val="00E676C3"/>
    <w:rsid w:val="00ED2D58"/>
    <w:rsid w:val="00F142B2"/>
    <w:rsid w:val="00F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A436"/>
  <w15:chartTrackingRefBased/>
  <w15:docId w15:val="{F658749B-B19A-4E15-8D91-6CC11AA7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3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847531"/>
    <w:pPr>
      <w:suppressAutoHyphens w:val="0"/>
      <w:ind w:left="708"/>
    </w:pPr>
    <w:rPr>
      <w:rFonts w:ascii="Calibri" w:eastAsia="Calibri" w:hAnsi="Calibri" w:cs="Calibri"/>
      <w:szCs w:val="22"/>
      <w:lang w:eastAsia="ar-SA" w:bidi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locked/>
    <w:rsid w:val="00847531"/>
    <w:rPr>
      <w:rFonts w:ascii="Calibri" w:eastAsia="Calibri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7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531"/>
    <w:rPr>
      <w:rFonts w:ascii="Arial" w:eastAsia="SimSun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7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531"/>
    <w:rPr>
      <w:rFonts w:ascii="Arial" w:eastAsia="SimSun" w:hAnsi="Arial" w:cs="Mangal"/>
      <w:kern w:val="1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847531"/>
    <w:rPr>
      <w:color w:val="0563C1" w:themeColor="hyperlink"/>
      <w:u w:val="single"/>
    </w:rPr>
  </w:style>
  <w:style w:type="paragraph" w:customStyle="1" w:styleId="Default">
    <w:name w:val="Default"/>
    <w:rsid w:val="008475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6C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6C3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6C3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6C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C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4391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Adam Krzywicki</cp:lastModifiedBy>
  <cp:revision>2</cp:revision>
  <dcterms:created xsi:type="dcterms:W3CDTF">2023-04-17T13:53:00Z</dcterms:created>
  <dcterms:modified xsi:type="dcterms:W3CDTF">2023-04-17T13:53:00Z</dcterms:modified>
</cp:coreProperties>
</file>