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516BF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16BF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3791687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16BF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516BF0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3791687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516BF0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20 marca 2023 r.</w:t>
      </w:r>
      <w:bookmarkEnd w:id="0"/>
    </w:p>
    <w:p w:rsidR="004824F3" w:rsidRPr="00B2243E" w:rsidRDefault="00516BF0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WPS-II.431.3.76.2022</w:t>
      </w:r>
      <w:bookmarkEnd w:id="1"/>
      <w:r>
        <w:rPr>
          <w:rFonts w:ascii="Calibri" w:hAnsi="Calibri" w:cs="Calibri"/>
        </w:rPr>
        <w:t>.MU</w:t>
      </w:r>
    </w:p>
    <w:p w:rsidR="007D757B" w:rsidRPr="00504F2F" w:rsidRDefault="00516BF0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D757B" w:rsidRDefault="00516BF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Marzena Brydzińska</w:t>
      </w:r>
    </w:p>
    <w:p w:rsidR="000A1FED" w:rsidRPr="00504F2F" w:rsidRDefault="00516BF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516BF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w Bądzynie</w:t>
      </w:r>
      <w:r>
        <w:rPr>
          <w:rFonts w:ascii="Calibri" w:hAnsi="Calibri" w:cs="Calibri"/>
        </w:rPr>
        <w:br/>
        <w:t>Bądzyn 75</w:t>
      </w:r>
      <w:r>
        <w:rPr>
          <w:rFonts w:ascii="Calibri" w:hAnsi="Calibri" w:cs="Calibri"/>
        </w:rPr>
        <w:br/>
        <w:t>09 – 304 Bądzyn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311DE" w:rsidRPr="00227FD0" w:rsidRDefault="00516BF0" w:rsidP="00F311DE">
      <w:pPr>
        <w:spacing w:line="360" w:lineRule="auto"/>
        <w:jc w:val="center"/>
        <w:rPr>
          <w:rFonts w:ascii="Calibri" w:hAnsi="Calibri" w:cs="Calibri"/>
        </w:rPr>
      </w:pPr>
      <w:r w:rsidRPr="00227FD0">
        <w:rPr>
          <w:rFonts w:ascii="Calibri" w:hAnsi="Calibri" w:cs="Calibri"/>
        </w:rPr>
        <w:t>ZALECENIA POKONTROLNE</w:t>
      </w:r>
    </w:p>
    <w:p w:rsidR="00F311DE" w:rsidRPr="00227FD0" w:rsidRDefault="00BE42FD" w:rsidP="00F311DE">
      <w:pPr>
        <w:spacing w:line="360" w:lineRule="auto"/>
        <w:rPr>
          <w:rFonts w:ascii="Calibri" w:hAnsi="Calibri" w:cs="Calibri"/>
          <w:b/>
        </w:rPr>
      </w:pPr>
    </w:p>
    <w:p w:rsidR="00F311DE" w:rsidRPr="00F56DA7" w:rsidRDefault="00516BF0" w:rsidP="00F311DE">
      <w:pPr>
        <w:pStyle w:val="Akapitzlist"/>
        <w:spacing w:line="360" w:lineRule="auto"/>
        <w:ind w:left="0"/>
        <w:rPr>
          <w:bCs/>
          <w:sz w:val="24"/>
          <w:szCs w:val="24"/>
        </w:rPr>
      </w:pPr>
      <w:r w:rsidRPr="00C20898">
        <w:rPr>
          <w:sz w:val="24"/>
          <w:szCs w:val="24"/>
        </w:rPr>
        <w:t>Na podstawie art. 127 u</w:t>
      </w:r>
      <w:r>
        <w:rPr>
          <w:sz w:val="24"/>
          <w:szCs w:val="24"/>
        </w:rPr>
        <w:t>st. 1 w związku z art. 22 pkt 8</w:t>
      </w:r>
      <w:r w:rsidRPr="00C20898">
        <w:rPr>
          <w:sz w:val="24"/>
          <w:szCs w:val="24"/>
        </w:rPr>
        <w:t xml:space="preserve"> ustawy z dnia 12 marca 2004 r. o pomocy społecznej (Dz. U. z 2021 r. poz. 2268</w:t>
      </w:r>
      <w:r>
        <w:rPr>
          <w:sz w:val="24"/>
          <w:szCs w:val="24"/>
        </w:rPr>
        <w:t xml:space="preserve"> ze zm.)</w:t>
      </w:r>
      <w:r w:rsidRPr="00C20898">
        <w:rPr>
          <w:sz w:val="24"/>
          <w:szCs w:val="24"/>
        </w:rPr>
        <w:t xml:space="preserve"> oraz Rozporządzenia Ministra Rodziny i Polityki Społecznej z dnia 9 grudnia 2020 r. w sprawie nadzoru i kontroli w pomocy społecznej (Dz.U. z 2020 poz. 2285) zespół inspektorów Wydziału Polityki Społecznej Mazowieckiego Urzędu Wojewódzkiego w Warszawie w dniach </w:t>
      </w:r>
      <w:r>
        <w:rPr>
          <w:sz w:val="24"/>
          <w:szCs w:val="24"/>
        </w:rPr>
        <w:t xml:space="preserve">13 i 14 grudnia 2022 r. </w:t>
      </w:r>
      <w:r w:rsidRPr="00C20898">
        <w:rPr>
          <w:sz w:val="24"/>
          <w:szCs w:val="24"/>
        </w:rPr>
        <w:t xml:space="preserve">przeprowadził kontrolę </w:t>
      </w:r>
      <w:r>
        <w:rPr>
          <w:sz w:val="24"/>
          <w:szCs w:val="24"/>
        </w:rPr>
        <w:t xml:space="preserve">doraźną </w:t>
      </w:r>
      <w:r w:rsidRPr="00C20898">
        <w:rPr>
          <w:sz w:val="24"/>
          <w:szCs w:val="24"/>
        </w:rPr>
        <w:t>w kierowanym przez Pan</w:t>
      </w:r>
      <w:r>
        <w:rPr>
          <w:sz w:val="24"/>
          <w:szCs w:val="24"/>
        </w:rPr>
        <w:t>ią</w:t>
      </w:r>
      <w:r w:rsidRPr="00C20898">
        <w:rPr>
          <w:sz w:val="24"/>
          <w:szCs w:val="24"/>
        </w:rPr>
        <w:t xml:space="preserve"> </w:t>
      </w:r>
      <w:r w:rsidRPr="00C20898">
        <w:rPr>
          <w:bCs/>
          <w:sz w:val="24"/>
          <w:szCs w:val="24"/>
        </w:rPr>
        <w:t xml:space="preserve">Domu Pomocy Społecznej </w:t>
      </w:r>
      <w:r>
        <w:rPr>
          <w:bCs/>
          <w:sz w:val="24"/>
          <w:szCs w:val="24"/>
        </w:rPr>
        <w:br/>
        <w:t xml:space="preserve">w Bądzynie, Bądzyn 75; 09 – 304 Bądzyn. </w:t>
      </w:r>
      <w:r w:rsidRPr="00C20898">
        <w:rPr>
          <w:bCs/>
          <w:sz w:val="24"/>
          <w:szCs w:val="24"/>
        </w:rPr>
        <w:t xml:space="preserve"> </w:t>
      </w:r>
    </w:p>
    <w:p w:rsidR="00F311DE" w:rsidRPr="007C6D30" w:rsidRDefault="00516BF0" w:rsidP="00F311DE">
      <w:pPr>
        <w:tabs>
          <w:tab w:val="num" w:pos="0"/>
        </w:tabs>
        <w:spacing w:line="360" w:lineRule="auto"/>
        <w:rPr>
          <w:rFonts w:ascii="Calibri" w:eastAsia="Calibri" w:hAnsi="Calibri" w:cs="Calibri"/>
          <w:color w:val="000000" w:themeColor="text1"/>
          <w:lang w:eastAsia="ar-SA"/>
        </w:rPr>
      </w:pPr>
      <w:r w:rsidRPr="007C6D30">
        <w:rPr>
          <w:rFonts w:ascii="Calibri" w:hAnsi="Calibri" w:cs="Calibri"/>
          <w:color w:val="000000" w:themeColor="text1"/>
        </w:rPr>
        <w:t xml:space="preserve">Kontroli doraźnej dokonano w związku z pismem Ministra Rodziny i Polityki Społecznej </w:t>
      </w:r>
      <w:r w:rsidRPr="007C6D30">
        <w:rPr>
          <w:rFonts w:ascii="Calibri" w:hAnsi="Calibri" w:cs="Calibri"/>
          <w:color w:val="000000" w:themeColor="text1"/>
        </w:rPr>
        <w:br/>
        <w:t>z dnia 13 czerwca 2022 r. skierowanym do wojewodów, w sprawie przeprowadzenia kontroli w</w:t>
      </w:r>
      <w:r>
        <w:rPr>
          <w:rFonts w:ascii="Calibri" w:hAnsi="Calibri" w:cs="Calibri"/>
          <w:color w:val="000000" w:themeColor="text1"/>
        </w:rPr>
        <w:t xml:space="preserve"> </w:t>
      </w:r>
      <w:r w:rsidRPr="007C6D30">
        <w:rPr>
          <w:rFonts w:ascii="Calibri" w:hAnsi="Calibri" w:cs="Calibri"/>
          <w:color w:val="000000" w:themeColor="text1"/>
        </w:rPr>
        <w:t>domach pomocy społecznej na terenie podległych województw mając</w:t>
      </w:r>
      <w:r>
        <w:rPr>
          <w:rFonts w:ascii="Calibri" w:hAnsi="Calibri" w:cs="Calibri"/>
          <w:color w:val="000000" w:themeColor="text1"/>
        </w:rPr>
        <w:t xml:space="preserve"> </w:t>
      </w:r>
      <w:r w:rsidRPr="007C6D30">
        <w:rPr>
          <w:rFonts w:ascii="Calibri" w:hAnsi="Calibri" w:cs="Calibri"/>
          <w:color w:val="000000" w:themeColor="text1"/>
        </w:rPr>
        <w:t xml:space="preserve">na względzie </w:t>
      </w:r>
      <w:r w:rsidRPr="007C6D30">
        <w:rPr>
          <w:rFonts w:ascii="Calibri" w:eastAsia="Calibri" w:hAnsi="Calibri" w:cs="Calibri"/>
          <w:color w:val="000000" w:themeColor="text1"/>
          <w:lang w:eastAsia="ar-SA"/>
        </w:rPr>
        <w:t xml:space="preserve">prawidłową realizację zadań, jakość świadczonych usług, a przede wszystkim przestrzeganie praw mieszkańców, ze szczególnym uwzględnieniem dobra dzieci i młodzieży. </w:t>
      </w:r>
    </w:p>
    <w:p w:rsidR="00F311DE" w:rsidRPr="007C6D30" w:rsidRDefault="00516BF0" w:rsidP="00F311DE">
      <w:pPr>
        <w:spacing w:line="360" w:lineRule="auto"/>
        <w:rPr>
          <w:rFonts w:ascii="Calibri" w:hAnsi="Calibri" w:cs="Calibri"/>
          <w:color w:val="000000" w:themeColor="text1"/>
        </w:rPr>
      </w:pPr>
      <w:r w:rsidRPr="007C6D30">
        <w:rPr>
          <w:rFonts w:ascii="Calibri" w:hAnsi="Calibri" w:cs="Calibri"/>
          <w:color w:val="000000" w:themeColor="text1"/>
        </w:rPr>
        <w:t>Kontroli dokonano poprzez oględziny pomieszczeń mieszkalnych i pomieszczeń wspólnych Domu, rozmowy z mieszkańcami, rozmowy z pracownikami, analizę udostępnionych dokumentów.</w:t>
      </w:r>
    </w:p>
    <w:p w:rsidR="00F311DE" w:rsidRDefault="00BE42FD" w:rsidP="00F311DE">
      <w:pPr>
        <w:pStyle w:val="Akapitzlist"/>
        <w:spacing w:line="360" w:lineRule="auto"/>
        <w:ind w:left="0"/>
        <w:rPr>
          <w:sz w:val="24"/>
          <w:szCs w:val="24"/>
        </w:rPr>
      </w:pPr>
    </w:p>
    <w:p w:rsidR="00F311DE" w:rsidRDefault="00BE42FD" w:rsidP="00F311DE">
      <w:pPr>
        <w:pStyle w:val="Akapitzlist"/>
        <w:spacing w:line="360" w:lineRule="auto"/>
        <w:ind w:left="0"/>
        <w:rPr>
          <w:sz w:val="24"/>
          <w:szCs w:val="24"/>
        </w:rPr>
      </w:pPr>
    </w:p>
    <w:p w:rsidR="00F311DE" w:rsidRPr="00F311DE" w:rsidRDefault="00516BF0" w:rsidP="00F311DE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szCs w:val="24"/>
        </w:rPr>
      </w:pPr>
      <w:r w:rsidRPr="000F36D1">
        <w:rPr>
          <w:rFonts w:ascii="Calibri" w:hAnsi="Calibri" w:cs="Calibri"/>
          <w:szCs w:val="24"/>
        </w:rPr>
        <w:lastRenderedPageBreak/>
        <w:t>Zakres kontroli obejmował</w:t>
      </w:r>
      <w:r w:rsidRPr="00C20898">
        <w:rPr>
          <w:rFonts w:ascii="Calibri" w:hAnsi="Calibri" w:cs="Calibri"/>
          <w:szCs w:val="24"/>
        </w:rPr>
        <w:t xml:space="preserve"> jakość usług świadczonych prz</w:t>
      </w:r>
      <w:r>
        <w:rPr>
          <w:rFonts w:ascii="Calibri" w:hAnsi="Calibri" w:cs="Calibri"/>
          <w:szCs w:val="24"/>
        </w:rPr>
        <w:t xml:space="preserve">ez dom pomocy społecznej </w:t>
      </w:r>
      <w:r>
        <w:rPr>
          <w:rFonts w:ascii="Calibri" w:hAnsi="Calibri" w:cs="Calibri"/>
          <w:szCs w:val="24"/>
        </w:rPr>
        <w:br/>
        <w:t>i przestrzeganie praw mieszkańców według stanu na dzień kontroli.</w:t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color w:val="000000" w:themeColor="text1"/>
          <w:szCs w:val="24"/>
        </w:rPr>
        <w:br/>
      </w:r>
      <w:r w:rsidRPr="00A30D43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Szczegółowy opis, ocenę skontrolowanej działalności, zakres, przyczyny i skutki stwierdzonych nieprawidłowości zostały przedstawione w protokole kontroli doraźnej podpisanym bez zastrzeżeń przez dyrektora Domu 9 marca 2023 r. </w:t>
      </w:r>
    </w:p>
    <w:p w:rsidR="00F311DE" w:rsidRPr="00750C32" w:rsidRDefault="00BE42FD" w:rsidP="00F311DE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color w:val="4472C4" w:themeColor="accent1"/>
          <w:szCs w:val="24"/>
          <w:lang w:eastAsia="en-US"/>
        </w:rPr>
      </w:pPr>
    </w:p>
    <w:p w:rsidR="00F311DE" w:rsidRPr="0056040C" w:rsidRDefault="00516BF0" w:rsidP="00F311DE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color w:val="000000" w:themeColor="text1"/>
          <w:szCs w:val="24"/>
          <w:lang w:eastAsia="en-US"/>
        </w:rPr>
      </w:pPr>
      <w:r w:rsidRPr="00816E8E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Wobec przedstawionej w protokole oceny dotyczącej funkcjonowania Domu Pomocy Społecznej w Bądzynie, stosownie do art. 128 ustawy </w:t>
      </w:r>
      <w:r w:rsidRPr="00816E8E">
        <w:rPr>
          <w:rFonts w:ascii="Calibri" w:hAnsi="Calibri" w:cs="Calibri"/>
          <w:color w:val="000000" w:themeColor="text1"/>
          <w:szCs w:val="24"/>
        </w:rPr>
        <w:t xml:space="preserve">z dnia 12 marca 2004 r. o pomocy </w:t>
      </w:r>
      <w:r w:rsidRPr="0056040C">
        <w:rPr>
          <w:rFonts w:ascii="Calibri" w:hAnsi="Calibri" w:cs="Calibri"/>
          <w:color w:val="000000" w:themeColor="text1"/>
          <w:szCs w:val="24"/>
        </w:rPr>
        <w:t xml:space="preserve">społecznej </w:t>
      </w:r>
      <w:r w:rsidRPr="0056040C">
        <w:rPr>
          <w:rFonts w:ascii="Calibri" w:eastAsia="Calibri" w:hAnsi="Calibri" w:cs="Calibri"/>
          <w:color w:val="000000" w:themeColor="text1"/>
          <w:szCs w:val="24"/>
          <w:lang w:eastAsia="en-US"/>
        </w:rPr>
        <w:t>w celu usunięcia stwierdzonych nieprawidłowości zwracam się o realizację następujących zaleceń pokontrolnych:</w:t>
      </w:r>
    </w:p>
    <w:p w:rsidR="00F311DE" w:rsidRPr="0056040C" w:rsidRDefault="00516BF0" w:rsidP="00F311DE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bookmarkStart w:id="2" w:name="_GoBack"/>
      <w:r>
        <w:rPr>
          <w:color w:val="000000" w:themeColor="text1"/>
          <w:sz w:val="24"/>
          <w:szCs w:val="24"/>
        </w:rPr>
        <w:t>Wszystkie ł</w:t>
      </w:r>
      <w:r w:rsidRPr="0056040C">
        <w:rPr>
          <w:color w:val="000000" w:themeColor="text1"/>
          <w:sz w:val="24"/>
          <w:szCs w:val="24"/>
        </w:rPr>
        <w:t>azienki i toalety znajdujące się na terenie Domu</w:t>
      </w:r>
      <w:r>
        <w:rPr>
          <w:color w:val="000000" w:themeColor="text1"/>
          <w:sz w:val="24"/>
          <w:szCs w:val="24"/>
        </w:rPr>
        <w:t xml:space="preserve"> </w:t>
      </w:r>
      <w:r w:rsidRPr="0056040C">
        <w:rPr>
          <w:color w:val="000000" w:themeColor="text1"/>
          <w:sz w:val="24"/>
          <w:szCs w:val="24"/>
        </w:rPr>
        <w:t>wypos</w:t>
      </w:r>
      <w:r>
        <w:rPr>
          <w:color w:val="000000" w:themeColor="text1"/>
          <w:sz w:val="24"/>
          <w:szCs w:val="24"/>
        </w:rPr>
        <w:t xml:space="preserve">ażyć </w:t>
      </w:r>
      <w:r w:rsidRPr="0056040C">
        <w:rPr>
          <w:color w:val="000000" w:themeColor="text1"/>
          <w:sz w:val="24"/>
          <w:szCs w:val="24"/>
        </w:rPr>
        <w:t xml:space="preserve">w uchwyty </w:t>
      </w:r>
      <w:r>
        <w:rPr>
          <w:color w:val="000000" w:themeColor="text1"/>
          <w:sz w:val="24"/>
          <w:szCs w:val="24"/>
        </w:rPr>
        <w:br/>
      </w:r>
      <w:r w:rsidRPr="0056040C">
        <w:rPr>
          <w:color w:val="000000" w:themeColor="text1"/>
          <w:sz w:val="24"/>
          <w:szCs w:val="24"/>
        </w:rPr>
        <w:t>dla osób niepełnosprawnych</w:t>
      </w:r>
      <w:r>
        <w:rPr>
          <w:color w:val="000000" w:themeColor="text1"/>
          <w:sz w:val="24"/>
          <w:szCs w:val="24"/>
        </w:rPr>
        <w:t>,</w:t>
      </w:r>
      <w:r w:rsidRPr="0056040C">
        <w:rPr>
          <w:color w:val="000000" w:themeColor="text1"/>
          <w:sz w:val="24"/>
          <w:szCs w:val="24"/>
        </w:rPr>
        <w:t xml:space="preserve"> zgodnie z treścią § 6 ust. 1 pkt 4 lit. b rozporządzenia Ministra Pracy i Polityki Społecznej z dnia 23 sierpnia 2012 r. w sprawie domów pomocy społecznej.</w:t>
      </w:r>
    </w:p>
    <w:p w:rsidR="00F311DE" w:rsidRPr="0056040C" w:rsidRDefault="00516BF0" w:rsidP="00F311DE">
      <w:pPr>
        <w:pStyle w:val="Tekstpodstawowy21"/>
        <w:numPr>
          <w:ilvl w:val="0"/>
          <w:numId w:val="2"/>
        </w:numPr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color w:val="000000" w:themeColor="text1"/>
          <w:szCs w:val="24"/>
          <w:lang w:eastAsia="en-US"/>
        </w:rPr>
      </w:pPr>
      <w:r w:rsidRPr="0056040C">
        <w:rPr>
          <w:rFonts w:ascii="Calibri" w:hAnsi="Calibri"/>
          <w:color w:val="000000" w:themeColor="text1"/>
        </w:rPr>
        <w:t xml:space="preserve">Spełnić warunek </w:t>
      </w:r>
      <w:r>
        <w:rPr>
          <w:rFonts w:ascii="Calibri" w:hAnsi="Calibri"/>
          <w:color w:val="000000" w:themeColor="text1"/>
        </w:rPr>
        <w:t xml:space="preserve">określony w treści </w:t>
      </w:r>
      <w:r w:rsidRPr="0056040C">
        <w:rPr>
          <w:rFonts w:ascii="Calibri" w:hAnsi="Calibri" w:cs="Calibri"/>
          <w:color w:val="000000" w:themeColor="text1"/>
        </w:rPr>
        <w:t xml:space="preserve">§ 6 ust. 1 pkt 2 lit. h rozporządzenia Ministra Pracy i Polityki Społecznej z dnia 23 sierpnia 2012 r. w sprawie domów pomocy społecznej. </w:t>
      </w:r>
      <w:bookmarkEnd w:id="2"/>
      <w:r>
        <w:rPr>
          <w:rFonts w:ascii="Calibri" w:hAnsi="Calibri" w:cs="Calibri"/>
          <w:color w:val="000000" w:themeColor="text1"/>
        </w:rPr>
        <w:br/>
      </w:r>
    </w:p>
    <w:p w:rsidR="00F311DE" w:rsidRPr="00B739C1" w:rsidRDefault="00516BF0" w:rsidP="00F311DE">
      <w:pPr>
        <w:spacing w:line="360" w:lineRule="auto"/>
        <w:rPr>
          <w:rFonts w:ascii="Calibri" w:hAnsi="Calibri" w:cs="Calibri"/>
          <w:color w:val="000000" w:themeColor="text1"/>
        </w:rPr>
      </w:pPr>
      <w:r w:rsidRPr="00A77299">
        <w:rPr>
          <w:rFonts w:asciiTheme="minorHAnsi" w:hAnsiTheme="minorHAnsi" w:cstheme="minorHAnsi"/>
          <w:color w:val="000000" w:themeColor="text1"/>
        </w:rPr>
        <w:t xml:space="preserve">Ponadto należy bezzwłocznie dokonać zmian w </w:t>
      </w:r>
      <w:r w:rsidRPr="00A77299">
        <w:rPr>
          <w:rFonts w:ascii="Calibri" w:hAnsi="Calibri" w:cs="Calibri"/>
          <w:color w:val="000000" w:themeColor="text1"/>
        </w:rPr>
        <w:t xml:space="preserve">Załączniku Nr 1 do Zarządzenia nr 3/2022 </w:t>
      </w:r>
      <w:r>
        <w:rPr>
          <w:rFonts w:ascii="Calibri" w:hAnsi="Calibri" w:cs="Calibri"/>
          <w:color w:val="000000" w:themeColor="text1"/>
        </w:rPr>
        <w:br/>
      </w:r>
      <w:r w:rsidRPr="00A77299">
        <w:rPr>
          <w:rFonts w:ascii="Calibri" w:hAnsi="Calibri" w:cs="Calibri"/>
          <w:color w:val="000000" w:themeColor="text1"/>
        </w:rPr>
        <w:t xml:space="preserve">z dnia 3 stycznia 2022 r. w sprawie wprowadzenia „Karty praw i obowiązków mieszkańca” </w:t>
      </w:r>
      <w:r>
        <w:rPr>
          <w:rFonts w:ascii="Calibri" w:hAnsi="Calibri" w:cs="Calibri"/>
          <w:color w:val="000000" w:themeColor="text1"/>
        </w:rPr>
        <w:br/>
      </w:r>
      <w:r w:rsidRPr="00A77299">
        <w:rPr>
          <w:rFonts w:ascii="Calibri" w:hAnsi="Calibri" w:cs="Calibri"/>
          <w:color w:val="000000" w:themeColor="text1"/>
        </w:rPr>
        <w:t xml:space="preserve">i w Regulaminie Rady Mieszkańców </w:t>
      </w:r>
      <w:r>
        <w:rPr>
          <w:rFonts w:ascii="Calibri" w:hAnsi="Calibri" w:cs="Calibri"/>
          <w:color w:val="000000" w:themeColor="text1"/>
        </w:rPr>
        <w:t>Domu Pomocy Społecznej w Bądzynie (</w:t>
      </w:r>
      <w:r w:rsidRPr="00A77299">
        <w:rPr>
          <w:rFonts w:ascii="Calibri" w:hAnsi="Calibri" w:cs="Calibri"/>
          <w:color w:val="000000" w:themeColor="text1"/>
        </w:rPr>
        <w:t>Zarządzeni</w:t>
      </w:r>
      <w:r>
        <w:rPr>
          <w:rFonts w:ascii="Calibri" w:hAnsi="Calibri" w:cs="Calibri"/>
          <w:color w:val="000000" w:themeColor="text1"/>
        </w:rPr>
        <w:t>e</w:t>
      </w:r>
      <w:r w:rsidRPr="00A77299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br/>
      </w:r>
      <w:r w:rsidRPr="00A77299">
        <w:rPr>
          <w:rFonts w:ascii="Calibri" w:hAnsi="Calibri" w:cs="Calibri"/>
          <w:color w:val="000000" w:themeColor="text1"/>
        </w:rPr>
        <w:t>nr 7/2014 z dnia 1 października 2014 r.</w:t>
      </w:r>
      <w:r>
        <w:rPr>
          <w:rFonts w:ascii="Calibri" w:hAnsi="Calibri" w:cs="Calibri"/>
          <w:color w:val="000000" w:themeColor="text1"/>
        </w:rPr>
        <w:t>). Niektóre z zapisów w powyższych dokumentach mogą naruszać</w:t>
      </w:r>
      <w:r w:rsidRPr="00A77299">
        <w:rPr>
          <w:rFonts w:asciiTheme="minorHAnsi" w:hAnsiTheme="minorHAnsi" w:cstheme="minorHAnsi"/>
          <w:color w:val="000000" w:themeColor="text1"/>
        </w:rPr>
        <w:t xml:space="preserve"> prawo mieszkańców do wolności, intymnoś</w:t>
      </w:r>
      <w:r>
        <w:rPr>
          <w:rFonts w:asciiTheme="minorHAnsi" w:hAnsiTheme="minorHAnsi" w:cstheme="minorHAnsi"/>
          <w:color w:val="000000" w:themeColor="text1"/>
        </w:rPr>
        <w:t>ci i poszanowania niezależności. Standard świadczonych przez DPS usług opiekuńczych i wspomagających nie może być uzależniony</w:t>
      </w:r>
      <w:r w:rsidRPr="00A77299">
        <w:rPr>
          <w:rFonts w:asciiTheme="minorHAnsi" w:hAnsiTheme="minorHAnsi" w:cstheme="minorHAnsi"/>
          <w:color w:val="000000" w:themeColor="text1"/>
        </w:rPr>
        <w:t xml:space="preserve"> od sprawności psychofizycznej mieszkańca i jego zdolności do czynności prawnych.</w:t>
      </w:r>
    </w:p>
    <w:p w:rsidR="00F311DE" w:rsidRPr="00B739C1" w:rsidRDefault="00516BF0" w:rsidP="00F311DE">
      <w:pPr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Biorąc pod uwagę stan zdrowia i potrzeby mieszkańców DPS w Bądzynie, n</w:t>
      </w:r>
      <w:r w:rsidRPr="006B7B4C">
        <w:rPr>
          <w:rFonts w:asciiTheme="minorHAnsi" w:hAnsiTheme="minorHAnsi" w:cstheme="minorHAnsi"/>
          <w:color w:val="000000" w:themeColor="text1"/>
        </w:rPr>
        <w:t>ależy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B7B4C">
        <w:rPr>
          <w:rFonts w:asciiTheme="minorHAnsi" w:hAnsiTheme="minorHAnsi" w:cstheme="minorHAnsi"/>
          <w:color w:val="000000" w:themeColor="text1"/>
        </w:rPr>
        <w:t>podjąć działania mające na celu zapewnienie</w:t>
      </w:r>
      <w:r>
        <w:rPr>
          <w:rFonts w:asciiTheme="minorHAnsi" w:hAnsiTheme="minorHAnsi" w:cstheme="minorHAnsi"/>
          <w:color w:val="000000" w:themeColor="text1"/>
        </w:rPr>
        <w:t xml:space="preserve"> mieszkańcom odpowiedniej opieki</w:t>
      </w:r>
      <w:r w:rsidRPr="006B7B4C">
        <w:rPr>
          <w:rFonts w:asciiTheme="minorHAnsi" w:hAnsiTheme="minorHAnsi" w:cstheme="minorHAnsi"/>
          <w:color w:val="000000" w:themeColor="text1"/>
        </w:rPr>
        <w:t xml:space="preserve"> pielęgniarskiej.</w:t>
      </w:r>
      <w:r>
        <w:rPr>
          <w:rFonts w:asciiTheme="minorHAnsi" w:hAnsiTheme="minorHAnsi" w:cstheme="minorHAnsi"/>
          <w:color w:val="000000" w:themeColor="text1"/>
        </w:rPr>
        <w:br/>
        <w:t xml:space="preserve">Ponadto </w:t>
      </w:r>
      <w:r w:rsidRPr="006B7B4C">
        <w:rPr>
          <w:rFonts w:asciiTheme="minorHAnsi" w:hAnsiTheme="minorHAnsi" w:cstheme="minorHAnsi"/>
          <w:color w:val="000000" w:themeColor="text1"/>
        </w:rPr>
        <w:t>obowiązując</w:t>
      </w:r>
      <w:r>
        <w:rPr>
          <w:rFonts w:asciiTheme="minorHAnsi" w:hAnsiTheme="minorHAnsi" w:cstheme="minorHAnsi"/>
          <w:color w:val="000000" w:themeColor="text1"/>
        </w:rPr>
        <w:t>ą</w:t>
      </w:r>
      <w:r w:rsidRPr="006B7B4C">
        <w:rPr>
          <w:rFonts w:asciiTheme="minorHAnsi" w:hAnsiTheme="minorHAnsi" w:cstheme="minorHAnsi"/>
          <w:color w:val="000000" w:themeColor="text1"/>
        </w:rPr>
        <w:t xml:space="preserve"> w Domu </w:t>
      </w:r>
      <w:r>
        <w:rPr>
          <w:rFonts w:asciiTheme="minorHAnsi" w:hAnsiTheme="minorHAnsi" w:cstheme="minorHAnsi"/>
          <w:color w:val="000000" w:themeColor="text1"/>
        </w:rPr>
        <w:t>P</w:t>
      </w:r>
      <w:r w:rsidRPr="006B7B4C">
        <w:rPr>
          <w:rFonts w:asciiTheme="minorHAnsi" w:hAnsiTheme="minorHAnsi" w:cstheme="minorHAnsi"/>
          <w:color w:val="000000" w:themeColor="text1"/>
        </w:rPr>
        <w:t>rocedur</w:t>
      </w:r>
      <w:r>
        <w:rPr>
          <w:rFonts w:asciiTheme="minorHAnsi" w:hAnsiTheme="minorHAnsi" w:cstheme="minorHAnsi"/>
          <w:color w:val="000000" w:themeColor="text1"/>
        </w:rPr>
        <w:t>ę</w:t>
      </w:r>
      <w:r w:rsidRPr="006B7B4C">
        <w:rPr>
          <w:rFonts w:asciiTheme="minorHAnsi" w:hAnsiTheme="minorHAnsi" w:cstheme="minorHAnsi"/>
          <w:color w:val="000000" w:themeColor="text1"/>
        </w:rPr>
        <w:t xml:space="preserve"> postępowania w przypadku zachowań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B7B4C">
        <w:rPr>
          <w:rFonts w:asciiTheme="minorHAnsi" w:hAnsiTheme="minorHAnsi" w:cstheme="minorHAnsi"/>
          <w:color w:val="000000" w:themeColor="text1"/>
        </w:rPr>
        <w:t xml:space="preserve">agresywnych mieszkańców Domu Pomocy Społecznej w Bądzynie </w:t>
      </w:r>
      <w:r>
        <w:rPr>
          <w:rFonts w:asciiTheme="minorHAnsi" w:hAnsiTheme="minorHAnsi" w:cstheme="minorHAnsi"/>
          <w:color w:val="000000" w:themeColor="text1"/>
        </w:rPr>
        <w:t xml:space="preserve">należy dostosować </w:t>
      </w:r>
      <w:r>
        <w:rPr>
          <w:rFonts w:asciiTheme="minorHAnsi" w:hAnsiTheme="minorHAnsi" w:cstheme="minorHAnsi"/>
          <w:color w:val="000000" w:themeColor="text1"/>
        </w:rPr>
        <w:br/>
      </w:r>
      <w:r w:rsidRPr="006B7B4C">
        <w:rPr>
          <w:rFonts w:asciiTheme="minorHAnsi" w:hAnsiTheme="minorHAnsi" w:cstheme="minorHAnsi"/>
          <w:color w:val="000000" w:themeColor="text1"/>
        </w:rPr>
        <w:lastRenderedPageBreak/>
        <w:t>do obowiązujących przepisów zawartych w ustawie z dnia 19 sierpnia 1994 r. o ochronie zdrowia psychicznego (Dz. U. z 2022 r. poz. 2123).</w:t>
      </w:r>
    </w:p>
    <w:p w:rsidR="00F311DE" w:rsidRPr="00750C32" w:rsidRDefault="00BE42FD" w:rsidP="00F311DE">
      <w:pPr>
        <w:autoSpaceDE w:val="0"/>
        <w:autoSpaceDN w:val="0"/>
        <w:adjustRightInd w:val="0"/>
        <w:rPr>
          <w:bCs/>
          <w:color w:val="4472C4" w:themeColor="accent1"/>
        </w:rPr>
      </w:pPr>
    </w:p>
    <w:p w:rsidR="00F311DE" w:rsidRPr="009A3423" w:rsidRDefault="00516BF0" w:rsidP="00F311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 w:themeColor="text1"/>
        </w:rPr>
      </w:pPr>
      <w:r w:rsidRPr="009A3423">
        <w:rPr>
          <w:rFonts w:ascii="Calibri" w:hAnsi="Calibri" w:cs="Calibri"/>
          <w:bCs/>
          <w:color w:val="000000" w:themeColor="text1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F311DE" w:rsidRPr="00750C32" w:rsidRDefault="00BE42FD" w:rsidP="00F311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4472C4" w:themeColor="accent1"/>
          <w:u w:val="single"/>
        </w:rPr>
      </w:pPr>
    </w:p>
    <w:p w:rsidR="00F311DE" w:rsidRPr="009A3423" w:rsidRDefault="00516BF0" w:rsidP="00F311DE">
      <w:pPr>
        <w:spacing w:line="360" w:lineRule="auto"/>
        <w:rPr>
          <w:rFonts w:ascii="Calibri" w:hAnsi="Calibri" w:cs="Calibri"/>
          <w:bCs/>
          <w:color w:val="000000" w:themeColor="text1"/>
          <w:u w:val="single"/>
        </w:rPr>
      </w:pPr>
      <w:r w:rsidRPr="009A3423">
        <w:rPr>
          <w:rFonts w:ascii="Calibri" w:hAnsi="Calibri" w:cs="Calibri"/>
          <w:bCs/>
          <w:color w:val="000000" w:themeColor="text1"/>
          <w:u w:val="single"/>
        </w:rPr>
        <w:t>Pouczenie</w:t>
      </w:r>
    </w:p>
    <w:p w:rsidR="00F311DE" w:rsidRPr="009A3423" w:rsidRDefault="00516BF0" w:rsidP="00F311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 w:themeColor="text1"/>
        </w:rPr>
      </w:pPr>
      <w:r w:rsidRPr="009A3423">
        <w:rPr>
          <w:rFonts w:ascii="Calibri" w:hAnsi="Calibri" w:cs="Calibri"/>
          <w:bCs/>
          <w:color w:val="000000" w:themeColor="text1"/>
        </w:rPr>
        <w:t xml:space="preserve">Zgodnie z art. 128 ustawy z dnia 12 marca 2004 r. o pomocy społecznej </w:t>
      </w:r>
      <w:r w:rsidRPr="009A3423">
        <w:rPr>
          <w:rFonts w:ascii="Calibri" w:hAnsi="Calibri" w:cs="Calibri"/>
          <w:color w:val="000000" w:themeColor="text1"/>
        </w:rPr>
        <w:t xml:space="preserve">(Dz. U. z 2021 r. </w:t>
      </w:r>
      <w:r w:rsidRPr="009A3423">
        <w:rPr>
          <w:rFonts w:ascii="Calibri" w:hAnsi="Calibri" w:cs="Calibri"/>
          <w:color w:val="000000" w:themeColor="text1"/>
        </w:rPr>
        <w:br/>
        <w:t xml:space="preserve">poz. 2268 ze zm.) </w:t>
      </w:r>
      <w:r w:rsidRPr="009A3423">
        <w:rPr>
          <w:rFonts w:ascii="Calibri" w:hAnsi="Calibri" w:cs="Calibri"/>
          <w:bCs/>
          <w:color w:val="000000" w:themeColor="text1"/>
        </w:rPr>
        <w:t xml:space="preserve">kontrolowana jednostka może, w terminie 7 dni od dnia otrzymania zaleceń pokontrolnych, zgłosić do nich zastrzeżenia do Wojewody Mazowieckiego </w:t>
      </w:r>
      <w:r w:rsidRPr="009A3423">
        <w:rPr>
          <w:rFonts w:ascii="Calibri" w:hAnsi="Calibri" w:cs="Calibri"/>
          <w:bCs/>
          <w:color w:val="000000" w:themeColor="text1"/>
        </w:rPr>
        <w:br/>
        <w:t>za pośrednictwem Wydziału Polityki Społecznej.</w:t>
      </w:r>
    </w:p>
    <w:p w:rsidR="00F311DE" w:rsidRPr="00750C32" w:rsidRDefault="00BE42FD" w:rsidP="00F311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4472C4" w:themeColor="accent1"/>
        </w:rPr>
      </w:pPr>
    </w:p>
    <w:p w:rsidR="00F311DE" w:rsidRPr="009A3423" w:rsidRDefault="00516BF0" w:rsidP="00F311DE">
      <w:pPr>
        <w:spacing w:line="360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9A3423">
        <w:rPr>
          <w:rFonts w:ascii="Calibri" w:eastAsia="Calibri" w:hAnsi="Calibri" w:cs="Calibri"/>
          <w:color w:val="000000" w:themeColor="text1"/>
          <w:lang w:eastAsia="en-US"/>
        </w:rPr>
        <w:t xml:space="preserve">Zgodnie z art. 130 ust. 1 ustawy z dnia 12 marca 2004 r. o pomocy społecznej, </w:t>
      </w:r>
      <w:r>
        <w:rPr>
          <w:rFonts w:ascii="Calibri" w:eastAsia="Calibri" w:hAnsi="Calibri" w:cs="Calibri"/>
          <w:color w:val="000000" w:themeColor="text1"/>
          <w:lang w:eastAsia="en-US"/>
        </w:rPr>
        <w:br/>
      </w:r>
      <w:r w:rsidRPr="009A3423">
        <w:rPr>
          <w:rFonts w:ascii="Calibri" w:eastAsia="Calibri" w:hAnsi="Calibri" w:cs="Calibri"/>
          <w:color w:val="000000" w:themeColor="text1"/>
          <w:lang w:eastAsia="en-US"/>
        </w:rPr>
        <w:t xml:space="preserve">kto nie realizuje zaleceń pokontrolnych – podlega karze pieniężnej w wysokości od 500 zł </w:t>
      </w:r>
      <w:r w:rsidRPr="009A3423">
        <w:rPr>
          <w:rFonts w:ascii="Calibri" w:eastAsia="Calibri" w:hAnsi="Calibri" w:cs="Calibri"/>
          <w:color w:val="000000" w:themeColor="text1"/>
          <w:lang w:eastAsia="en-US"/>
        </w:rPr>
        <w:br/>
        <w:t>do 12 000 zł.</w:t>
      </w:r>
    </w:p>
    <w:p w:rsidR="008E5DD4" w:rsidRDefault="00516BF0" w:rsidP="008E5DD4">
      <w:pPr>
        <w:ind w:left="4956"/>
        <w:rPr>
          <w:rFonts w:ascii="Calibri" w:hAnsi="Calibri" w:cs="Calibri"/>
        </w:rPr>
      </w:pPr>
      <w:r>
        <w:rPr>
          <w:rFonts w:ascii="Calibri" w:hAnsi="Calibri" w:cs="Calibri"/>
          <w:color w:val="4472C4" w:themeColor="accent1"/>
        </w:rPr>
        <w:br/>
      </w:r>
      <w:r>
        <w:rPr>
          <w:rFonts w:ascii="Calibri" w:hAnsi="Calibri" w:cs="Calibri"/>
          <w:color w:val="4472C4" w:themeColor="accent1"/>
        </w:rPr>
        <w:br/>
      </w:r>
      <w:r>
        <w:rPr>
          <w:rFonts w:ascii="Calibri" w:hAnsi="Calibri" w:cs="Calibri"/>
          <w:color w:val="4472C4" w:themeColor="accent1"/>
        </w:rPr>
        <w:br/>
      </w:r>
      <w:r w:rsidR="008E5DD4">
        <w:rPr>
          <w:rFonts w:ascii="Calibri" w:hAnsi="Calibri" w:cs="Calibri"/>
        </w:rPr>
        <w:t>z up. WOJEWODY MAZOWIECKIEGO</w:t>
      </w:r>
    </w:p>
    <w:p w:rsidR="008E5DD4" w:rsidRDefault="008E5DD4" w:rsidP="008E5DD4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      Kinga Jura</w:t>
      </w:r>
    </w:p>
    <w:p w:rsidR="008E5DD4" w:rsidRDefault="008E5DD4" w:rsidP="008E5DD4">
      <w:pPr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Zastępca Dyrektora</w:t>
      </w:r>
    </w:p>
    <w:p w:rsidR="008E5DD4" w:rsidRDefault="008E5DD4" w:rsidP="008E5DD4">
      <w:pPr>
        <w:ind w:left="4956" w:firstLine="709"/>
        <w:rPr>
          <w:rFonts w:ascii="Calibri" w:hAnsi="Calibri" w:cs="Calibri"/>
        </w:rPr>
      </w:pPr>
      <w:r>
        <w:rPr>
          <w:rFonts w:ascii="Calibri" w:hAnsi="Calibri" w:cs="Calibri"/>
        </w:rPr>
        <w:t>Wydziału Polityki Społecznej</w:t>
      </w:r>
    </w:p>
    <w:p w:rsidR="00F311DE" w:rsidRPr="00750C32" w:rsidRDefault="00516BF0" w:rsidP="008E5DD4">
      <w:pPr>
        <w:spacing w:before="840" w:after="240" w:line="276" w:lineRule="auto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br/>
      </w:r>
      <w:r>
        <w:rPr>
          <w:rFonts w:ascii="Calibri" w:hAnsi="Calibri" w:cs="Calibri"/>
          <w:color w:val="4472C4" w:themeColor="accent1"/>
        </w:rPr>
        <w:br/>
      </w:r>
    </w:p>
    <w:p w:rsidR="00F311DE" w:rsidRPr="00750C32" w:rsidRDefault="00BE42FD" w:rsidP="00F311DE">
      <w:pPr>
        <w:spacing w:line="276" w:lineRule="auto"/>
        <w:ind w:left="3402"/>
        <w:jc w:val="center"/>
        <w:rPr>
          <w:rFonts w:ascii="Calibri" w:hAnsi="Calibri" w:cs="Calibri"/>
          <w:color w:val="4472C4" w:themeColor="accent1"/>
        </w:rPr>
      </w:pPr>
    </w:p>
    <w:p w:rsidR="00F311DE" w:rsidRPr="00365570" w:rsidRDefault="00516BF0" w:rsidP="00F311DE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color w:val="000000" w:themeColor="text1"/>
        </w:rPr>
      </w:pPr>
      <w:r w:rsidRPr="00365570">
        <w:rPr>
          <w:rFonts w:ascii="Calibri" w:hAnsi="Calibri" w:cs="Calibri"/>
          <w:color w:val="000000" w:themeColor="text1"/>
        </w:rPr>
        <w:t>Do wiadomości:</w:t>
      </w:r>
    </w:p>
    <w:p w:rsidR="00F228AB" w:rsidRPr="002F1820" w:rsidRDefault="00516BF0" w:rsidP="002F1820">
      <w:pPr>
        <w:pStyle w:val="Tekstpodstawowy21"/>
        <w:numPr>
          <w:ilvl w:val="0"/>
          <w:numId w:val="3"/>
        </w:numPr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color w:val="000000" w:themeColor="text1"/>
        </w:rPr>
      </w:pPr>
      <w:r w:rsidRPr="004A0470">
        <w:rPr>
          <w:rFonts w:ascii="Calibri" w:hAnsi="Calibri" w:cs="Calibri"/>
          <w:color w:val="000000" w:themeColor="text1"/>
        </w:rPr>
        <w:t>Pan Jerzy Rzymowski</w:t>
      </w:r>
      <w:r>
        <w:rPr>
          <w:rFonts w:ascii="Calibri" w:hAnsi="Calibri" w:cs="Calibri"/>
          <w:color w:val="000000" w:themeColor="text1"/>
        </w:rPr>
        <w:br/>
        <w:t>Starosta Żuromiński</w:t>
      </w:r>
      <w:r>
        <w:rPr>
          <w:rFonts w:ascii="Calibri" w:hAnsi="Calibri" w:cs="Calibri"/>
          <w:color w:val="000000" w:themeColor="text1"/>
        </w:rPr>
        <w:br/>
        <w:t>Plac Józefa Piłsudskiego 4; 09 – 300 Żuromin.</w:t>
      </w:r>
    </w:p>
    <w:sectPr w:rsidR="00F228AB" w:rsidRPr="002F1820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FD" w:rsidRDefault="00BE42FD">
      <w:r>
        <w:separator/>
      </w:r>
    </w:p>
  </w:endnote>
  <w:endnote w:type="continuationSeparator" w:id="0">
    <w:p w:rsidR="00BE42FD" w:rsidRDefault="00B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474167"/>
      <w:docPartObj>
        <w:docPartGallery w:val="Page Numbers (Bottom of Page)"/>
        <w:docPartUnique/>
      </w:docPartObj>
    </w:sdtPr>
    <w:sdtEndPr/>
    <w:sdtContent>
      <w:p w:rsidR="002F1820" w:rsidRDefault="00516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F1820" w:rsidRDefault="00BE4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FD" w:rsidRDefault="00BE42FD">
      <w:r>
        <w:separator/>
      </w:r>
    </w:p>
  </w:footnote>
  <w:footnote w:type="continuationSeparator" w:id="0">
    <w:p w:rsidR="00BE42FD" w:rsidRDefault="00BE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2BAA"/>
    <w:multiLevelType w:val="hybridMultilevel"/>
    <w:tmpl w:val="AB06A3DA"/>
    <w:lvl w:ilvl="0" w:tplc="6C80CC4E">
      <w:start w:val="1"/>
      <w:numFmt w:val="decimal"/>
      <w:lvlText w:val="%1."/>
      <w:lvlJc w:val="left"/>
      <w:pPr>
        <w:ind w:left="720" w:hanging="360"/>
      </w:pPr>
    </w:lvl>
    <w:lvl w:ilvl="1" w:tplc="49F014FE" w:tentative="1">
      <w:start w:val="1"/>
      <w:numFmt w:val="lowerLetter"/>
      <w:lvlText w:val="%2."/>
      <w:lvlJc w:val="left"/>
      <w:pPr>
        <w:ind w:left="1440" w:hanging="360"/>
      </w:pPr>
    </w:lvl>
    <w:lvl w:ilvl="2" w:tplc="9A5A06E2" w:tentative="1">
      <w:start w:val="1"/>
      <w:numFmt w:val="lowerRoman"/>
      <w:lvlText w:val="%3."/>
      <w:lvlJc w:val="right"/>
      <w:pPr>
        <w:ind w:left="2160" w:hanging="180"/>
      </w:pPr>
    </w:lvl>
    <w:lvl w:ilvl="3" w:tplc="71D68840" w:tentative="1">
      <w:start w:val="1"/>
      <w:numFmt w:val="decimal"/>
      <w:lvlText w:val="%4."/>
      <w:lvlJc w:val="left"/>
      <w:pPr>
        <w:ind w:left="2880" w:hanging="360"/>
      </w:pPr>
    </w:lvl>
    <w:lvl w:ilvl="4" w:tplc="6A20DA24" w:tentative="1">
      <w:start w:val="1"/>
      <w:numFmt w:val="lowerLetter"/>
      <w:lvlText w:val="%5."/>
      <w:lvlJc w:val="left"/>
      <w:pPr>
        <w:ind w:left="3600" w:hanging="360"/>
      </w:pPr>
    </w:lvl>
    <w:lvl w:ilvl="5" w:tplc="15B87CE0" w:tentative="1">
      <w:start w:val="1"/>
      <w:numFmt w:val="lowerRoman"/>
      <w:lvlText w:val="%6."/>
      <w:lvlJc w:val="right"/>
      <w:pPr>
        <w:ind w:left="4320" w:hanging="180"/>
      </w:pPr>
    </w:lvl>
    <w:lvl w:ilvl="6" w:tplc="426814F4" w:tentative="1">
      <w:start w:val="1"/>
      <w:numFmt w:val="decimal"/>
      <w:lvlText w:val="%7."/>
      <w:lvlJc w:val="left"/>
      <w:pPr>
        <w:ind w:left="5040" w:hanging="360"/>
      </w:pPr>
    </w:lvl>
    <w:lvl w:ilvl="7" w:tplc="5B6A611A" w:tentative="1">
      <w:start w:val="1"/>
      <w:numFmt w:val="lowerLetter"/>
      <w:lvlText w:val="%8."/>
      <w:lvlJc w:val="left"/>
      <w:pPr>
        <w:ind w:left="5760" w:hanging="360"/>
      </w:pPr>
    </w:lvl>
    <w:lvl w:ilvl="8" w:tplc="AA642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14DD"/>
    <w:multiLevelType w:val="hybridMultilevel"/>
    <w:tmpl w:val="1D50F0AC"/>
    <w:lvl w:ilvl="0" w:tplc="024ECE9A">
      <w:start w:val="1"/>
      <w:numFmt w:val="decimal"/>
      <w:lvlText w:val="%1."/>
      <w:lvlJc w:val="left"/>
      <w:pPr>
        <w:ind w:left="720" w:hanging="360"/>
      </w:pPr>
    </w:lvl>
    <w:lvl w:ilvl="1" w:tplc="8678381C" w:tentative="1">
      <w:start w:val="1"/>
      <w:numFmt w:val="lowerLetter"/>
      <w:lvlText w:val="%2."/>
      <w:lvlJc w:val="left"/>
      <w:pPr>
        <w:ind w:left="1440" w:hanging="360"/>
      </w:pPr>
    </w:lvl>
    <w:lvl w:ilvl="2" w:tplc="D31200DE" w:tentative="1">
      <w:start w:val="1"/>
      <w:numFmt w:val="lowerRoman"/>
      <w:lvlText w:val="%3."/>
      <w:lvlJc w:val="right"/>
      <w:pPr>
        <w:ind w:left="2160" w:hanging="180"/>
      </w:pPr>
    </w:lvl>
    <w:lvl w:ilvl="3" w:tplc="B9BABB84" w:tentative="1">
      <w:start w:val="1"/>
      <w:numFmt w:val="decimal"/>
      <w:lvlText w:val="%4."/>
      <w:lvlJc w:val="left"/>
      <w:pPr>
        <w:ind w:left="2880" w:hanging="360"/>
      </w:pPr>
    </w:lvl>
    <w:lvl w:ilvl="4" w:tplc="3F9C9864" w:tentative="1">
      <w:start w:val="1"/>
      <w:numFmt w:val="lowerLetter"/>
      <w:lvlText w:val="%5."/>
      <w:lvlJc w:val="left"/>
      <w:pPr>
        <w:ind w:left="3600" w:hanging="360"/>
      </w:pPr>
    </w:lvl>
    <w:lvl w:ilvl="5" w:tplc="C6FC4F9A" w:tentative="1">
      <w:start w:val="1"/>
      <w:numFmt w:val="lowerRoman"/>
      <w:lvlText w:val="%6."/>
      <w:lvlJc w:val="right"/>
      <w:pPr>
        <w:ind w:left="4320" w:hanging="180"/>
      </w:pPr>
    </w:lvl>
    <w:lvl w:ilvl="6" w:tplc="4C48C198" w:tentative="1">
      <w:start w:val="1"/>
      <w:numFmt w:val="decimal"/>
      <w:lvlText w:val="%7."/>
      <w:lvlJc w:val="left"/>
      <w:pPr>
        <w:ind w:left="5040" w:hanging="360"/>
      </w:pPr>
    </w:lvl>
    <w:lvl w:ilvl="7" w:tplc="6EF88A20" w:tentative="1">
      <w:start w:val="1"/>
      <w:numFmt w:val="lowerLetter"/>
      <w:lvlText w:val="%8."/>
      <w:lvlJc w:val="left"/>
      <w:pPr>
        <w:ind w:left="5760" w:hanging="360"/>
      </w:pPr>
    </w:lvl>
    <w:lvl w:ilvl="8" w:tplc="8FECB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F2D"/>
    <w:multiLevelType w:val="hybridMultilevel"/>
    <w:tmpl w:val="CE7E3060"/>
    <w:lvl w:ilvl="0" w:tplc="F00EDB98">
      <w:start w:val="1"/>
      <w:numFmt w:val="decimal"/>
      <w:lvlText w:val="%1."/>
      <w:lvlJc w:val="left"/>
      <w:pPr>
        <w:ind w:left="720" w:hanging="360"/>
      </w:pPr>
    </w:lvl>
    <w:lvl w:ilvl="1" w:tplc="187CC73A" w:tentative="1">
      <w:start w:val="1"/>
      <w:numFmt w:val="lowerLetter"/>
      <w:lvlText w:val="%2."/>
      <w:lvlJc w:val="left"/>
      <w:pPr>
        <w:ind w:left="1440" w:hanging="360"/>
      </w:pPr>
    </w:lvl>
    <w:lvl w:ilvl="2" w:tplc="7EDC45B0" w:tentative="1">
      <w:start w:val="1"/>
      <w:numFmt w:val="lowerRoman"/>
      <w:lvlText w:val="%3."/>
      <w:lvlJc w:val="right"/>
      <w:pPr>
        <w:ind w:left="2160" w:hanging="180"/>
      </w:pPr>
    </w:lvl>
    <w:lvl w:ilvl="3" w:tplc="CFC0849C" w:tentative="1">
      <w:start w:val="1"/>
      <w:numFmt w:val="decimal"/>
      <w:lvlText w:val="%4."/>
      <w:lvlJc w:val="left"/>
      <w:pPr>
        <w:ind w:left="2880" w:hanging="360"/>
      </w:pPr>
    </w:lvl>
    <w:lvl w:ilvl="4" w:tplc="F5F0C3FE" w:tentative="1">
      <w:start w:val="1"/>
      <w:numFmt w:val="lowerLetter"/>
      <w:lvlText w:val="%5."/>
      <w:lvlJc w:val="left"/>
      <w:pPr>
        <w:ind w:left="3600" w:hanging="360"/>
      </w:pPr>
    </w:lvl>
    <w:lvl w:ilvl="5" w:tplc="88303DDC" w:tentative="1">
      <w:start w:val="1"/>
      <w:numFmt w:val="lowerRoman"/>
      <w:lvlText w:val="%6."/>
      <w:lvlJc w:val="right"/>
      <w:pPr>
        <w:ind w:left="4320" w:hanging="180"/>
      </w:pPr>
    </w:lvl>
    <w:lvl w:ilvl="6" w:tplc="82FEB784" w:tentative="1">
      <w:start w:val="1"/>
      <w:numFmt w:val="decimal"/>
      <w:lvlText w:val="%7."/>
      <w:lvlJc w:val="left"/>
      <w:pPr>
        <w:ind w:left="5040" w:hanging="360"/>
      </w:pPr>
    </w:lvl>
    <w:lvl w:ilvl="7" w:tplc="E9E0E920" w:tentative="1">
      <w:start w:val="1"/>
      <w:numFmt w:val="lowerLetter"/>
      <w:lvlText w:val="%8."/>
      <w:lvlJc w:val="left"/>
      <w:pPr>
        <w:ind w:left="5760" w:hanging="360"/>
      </w:pPr>
    </w:lvl>
    <w:lvl w:ilvl="8" w:tplc="16C4A3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11"/>
    <w:rsid w:val="000E0611"/>
    <w:rsid w:val="00516BF0"/>
    <w:rsid w:val="00542F53"/>
    <w:rsid w:val="006D2458"/>
    <w:rsid w:val="008E5DD4"/>
    <w:rsid w:val="00B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05089-EF6C-4F6C-A1AD-62E784C6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311DE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311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2F1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8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1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009-C199-4B77-9614-A6EE952C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2023-05-02T06:37:00Z</dcterms:created>
  <dcterms:modified xsi:type="dcterms:W3CDTF">2023-05-02T06:37:00Z</dcterms:modified>
</cp:coreProperties>
</file>