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0A1533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A1533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0092493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A1533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13 kwietnia 2023 r.</w:t>
      </w:r>
      <w:bookmarkEnd w:id="1"/>
    </w:p>
    <w:p w:rsidR="004824F3" w:rsidRPr="00B2243E" w:rsidRDefault="000A1533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WPS-II.431.3.9.2023</w:t>
      </w:r>
      <w:bookmarkEnd w:id="2"/>
      <w:r>
        <w:rPr>
          <w:rFonts w:ascii="Calibri" w:hAnsi="Calibri" w:cs="Calibri"/>
        </w:rPr>
        <w:t>.IM</w:t>
      </w: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  <w:b/>
          <w:bCs/>
        </w:rPr>
      </w:pPr>
    </w:p>
    <w:p w:rsidR="00C527AD" w:rsidRPr="00C527AD" w:rsidRDefault="000A1533" w:rsidP="00C527AD">
      <w:pPr>
        <w:spacing w:before="120"/>
        <w:ind w:left="4963"/>
        <w:rPr>
          <w:rFonts w:ascii="Calibri" w:hAnsi="Calibri" w:cs="Calibri"/>
        </w:rPr>
      </w:pPr>
      <w:r w:rsidRPr="00C527AD">
        <w:rPr>
          <w:rFonts w:ascii="Calibri" w:hAnsi="Calibri" w:cs="Calibri"/>
        </w:rPr>
        <w:t xml:space="preserve">Pani </w:t>
      </w:r>
      <w:r w:rsidRPr="00C527AD">
        <w:rPr>
          <w:rFonts w:ascii="Calibri" w:hAnsi="Calibri" w:cs="Calibri"/>
        </w:rPr>
        <w:br/>
        <w:t>Olga Kamińska</w:t>
      </w:r>
      <w:r>
        <w:rPr>
          <w:rFonts w:ascii="Calibri" w:hAnsi="Calibri" w:cs="Calibri"/>
        </w:rPr>
        <w:br/>
      </w:r>
      <w:r w:rsidRPr="00C527AD">
        <w:rPr>
          <w:rFonts w:ascii="Calibri" w:hAnsi="Calibri" w:cs="Calibri"/>
        </w:rPr>
        <w:t xml:space="preserve">Kierownik placówki </w:t>
      </w:r>
      <w:r w:rsidRPr="00C527AD">
        <w:rPr>
          <w:rFonts w:ascii="Calibri" w:hAnsi="Calibri" w:cs="Calibri"/>
        </w:rPr>
        <w:tab/>
      </w:r>
      <w:r w:rsidRPr="00C527AD">
        <w:rPr>
          <w:rFonts w:ascii="Calibri" w:hAnsi="Calibri" w:cs="Calibri"/>
        </w:rPr>
        <w:br/>
        <w:t>pn. Dom Opiekuńczo – Pielęgnacyjny</w:t>
      </w:r>
      <w:r w:rsidRPr="00C527AD">
        <w:rPr>
          <w:rFonts w:ascii="Calibri" w:hAnsi="Calibri" w:cs="Calibri"/>
        </w:rPr>
        <w:br/>
        <w:t>z rehabilitacją</w:t>
      </w:r>
      <w:r w:rsidRPr="00C527AD">
        <w:rPr>
          <w:rFonts w:ascii="Calibri" w:hAnsi="Calibri" w:cs="Calibri"/>
        </w:rPr>
        <w:tab/>
      </w:r>
      <w:r w:rsidRPr="00C527AD">
        <w:rPr>
          <w:rFonts w:ascii="Calibri" w:hAnsi="Calibri" w:cs="Calibri"/>
        </w:rPr>
        <w:br/>
        <w:t>ul. Oliwska 5</w:t>
      </w:r>
      <w:r w:rsidRPr="00C527AD">
        <w:rPr>
          <w:rFonts w:ascii="Calibri" w:hAnsi="Calibri" w:cs="Calibri"/>
        </w:rPr>
        <w:tab/>
      </w:r>
      <w:r w:rsidRPr="00C527AD">
        <w:rPr>
          <w:rFonts w:ascii="Calibri" w:hAnsi="Calibri" w:cs="Calibri"/>
        </w:rPr>
        <w:br/>
        <w:t xml:space="preserve">03-316 Warszawa </w:t>
      </w: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  <w:b/>
        </w:rPr>
      </w:pPr>
    </w:p>
    <w:p w:rsidR="00C527AD" w:rsidRPr="00C527AD" w:rsidRDefault="000A1533" w:rsidP="00C527AD">
      <w:pPr>
        <w:spacing w:before="120" w:line="276" w:lineRule="auto"/>
        <w:jc w:val="center"/>
        <w:rPr>
          <w:rFonts w:ascii="Calibri" w:hAnsi="Calibri" w:cs="Calibri"/>
        </w:rPr>
      </w:pPr>
      <w:r w:rsidRPr="00C527AD">
        <w:rPr>
          <w:rFonts w:ascii="Calibri" w:hAnsi="Calibri" w:cs="Calibri"/>
        </w:rPr>
        <w:t>ZALECENIA POKONTROLNE</w:t>
      </w:r>
    </w:p>
    <w:p w:rsidR="00C527AD" w:rsidRPr="00C527AD" w:rsidRDefault="000A1533" w:rsidP="00C527AD">
      <w:pPr>
        <w:spacing w:before="120" w:line="276" w:lineRule="auto"/>
        <w:rPr>
          <w:rFonts w:ascii="Calibri" w:hAnsi="Calibri" w:cs="Calibri"/>
        </w:rPr>
      </w:pPr>
      <w:r w:rsidRPr="00C527AD">
        <w:rPr>
          <w:rFonts w:ascii="Calibri" w:hAnsi="Calibri" w:cs="Calibri"/>
        </w:rPr>
        <w:t xml:space="preserve">Podmiot prowadzący placówkę - Fundacja Pożytku Publicznego Pomoc Potrzebującym </w:t>
      </w:r>
      <w:r>
        <w:rPr>
          <w:rFonts w:ascii="Calibri" w:hAnsi="Calibri" w:cs="Calibri"/>
        </w:rPr>
        <w:br/>
      </w:r>
      <w:r w:rsidRPr="00C527AD">
        <w:rPr>
          <w:rFonts w:ascii="Calibri" w:hAnsi="Calibri" w:cs="Calibri"/>
        </w:rPr>
        <w:t xml:space="preserve">ma zezwolenie wojewody na prowadzenie działalności statutowej w zakresie prowadzenia placówki zapewniającej całodobową opiekę osobom niepełnosprawnym, przewlekle chorym lub osobom w podeszłym wieku, o którym mowa w ustawie o pomocy społecznej - decyzja Wojewody Mazowieckiego nr 2/2011 z dnia 03.02.2011 r., na czas nieokreślony, z liczbą 211 miejsc. </w:t>
      </w:r>
    </w:p>
    <w:p w:rsidR="00C527AD" w:rsidRPr="00C527AD" w:rsidRDefault="000A1533" w:rsidP="00C527AD">
      <w:pPr>
        <w:spacing w:before="120" w:line="276" w:lineRule="auto"/>
        <w:rPr>
          <w:rFonts w:ascii="Calibri" w:hAnsi="Calibri" w:cs="Calibri"/>
        </w:rPr>
      </w:pPr>
      <w:r w:rsidRPr="00C527AD">
        <w:rPr>
          <w:rFonts w:ascii="Calibri" w:hAnsi="Calibri" w:cs="Calibri"/>
        </w:rPr>
        <w:t>Na podstawie art. 126 oraz art. 127 w związku z art. 22 pkt 10 ustawy z dnia 12 marca 2004 r. o pomocy społecznej (Dz.U. z 2021 r. poz. 2268 z późn. zm.), zwanej dalej ustawą oraz rozporządzenia Ministra Rodziny i Polityki Społecznej z dnia 9 grudnia 2020 r. w sprawie nadzoru i kontroli w pomocy społecznej (Dz.U. z 2020 r., poz. 2285)</w:t>
      </w:r>
      <w:r w:rsidRPr="00C527AD">
        <w:rPr>
          <w:rFonts w:ascii="Calibri" w:hAnsi="Calibri" w:cs="Calibri"/>
          <w:bCs/>
        </w:rPr>
        <w:t xml:space="preserve"> inspektorzy Wydziału Polityki Społecznej Mazowieckiego Ur</w:t>
      </w:r>
      <w:r>
        <w:rPr>
          <w:rFonts w:ascii="Calibri" w:hAnsi="Calibri" w:cs="Calibri"/>
          <w:bCs/>
        </w:rPr>
        <w:t xml:space="preserve">zędu Wojewódzkiego w Warszawie </w:t>
      </w:r>
      <w:r w:rsidRPr="00C527AD">
        <w:rPr>
          <w:rFonts w:ascii="Calibri" w:hAnsi="Calibri" w:cs="Calibri"/>
          <w:bCs/>
        </w:rPr>
        <w:t>01.03.2023 r. przeprowadzili kontrolę doraźną w placówce zapewniającej całodobową opiekę pn.</w:t>
      </w:r>
      <w:r w:rsidRPr="00C527AD">
        <w:rPr>
          <w:rFonts w:ascii="Calibri" w:hAnsi="Calibri" w:cs="Calibri"/>
        </w:rPr>
        <w:t xml:space="preserve"> </w:t>
      </w:r>
      <w:r w:rsidRPr="00C527AD">
        <w:rPr>
          <w:rFonts w:ascii="Calibri" w:hAnsi="Calibri" w:cs="Calibri"/>
          <w:bCs/>
        </w:rPr>
        <w:t xml:space="preserve">Dom Opiekuńczo – Pielęgnacyjny </w:t>
      </w:r>
      <w:r>
        <w:rPr>
          <w:rFonts w:ascii="Calibri" w:hAnsi="Calibri" w:cs="Calibri"/>
          <w:bCs/>
        </w:rPr>
        <w:t xml:space="preserve">z rehabilitacją </w:t>
      </w:r>
      <w:r w:rsidRPr="00C527AD">
        <w:rPr>
          <w:rFonts w:ascii="Calibri" w:hAnsi="Calibri" w:cs="Calibri"/>
          <w:bCs/>
        </w:rPr>
        <w:t>w Warszawie, przy ul. Oliwskiej 5.</w:t>
      </w:r>
      <w:r w:rsidRPr="00C527AD">
        <w:rPr>
          <w:rFonts w:ascii="Calibri" w:hAnsi="Calibri" w:cs="Calibri"/>
          <w:bCs/>
        </w:rPr>
        <w:tab/>
      </w:r>
      <w:r w:rsidRPr="00C527AD">
        <w:rPr>
          <w:rFonts w:ascii="Calibri" w:hAnsi="Calibri" w:cs="Calibri"/>
          <w:bCs/>
        </w:rPr>
        <w:tab/>
        <w:t xml:space="preserve"> </w:t>
      </w:r>
      <w:r w:rsidRPr="00C527AD">
        <w:rPr>
          <w:rFonts w:ascii="Calibri" w:hAnsi="Calibri" w:cs="Calibri"/>
          <w:bCs/>
        </w:rPr>
        <w:br/>
      </w:r>
      <w:r w:rsidRPr="00C527AD">
        <w:rPr>
          <w:rFonts w:ascii="Calibri" w:hAnsi="Calibri" w:cs="Calibri"/>
        </w:rPr>
        <w:t>Celem postępowania kontrolnego było ustalenie stanu faktycznego w zakresie funkcjonowania placówki, w tym realizacji usług opiekuńczych, przestrzegania praw mieszkańców i struktury zatrudnienia, w związku z pismem Urzędu Miasta Stołecznego Warszawy dotyczącym niepokojącej sytuacji mieszkańców placówki zgłoszonej przez Koordynatora do spraw Organizacji Ochrony Zdrowia.</w:t>
      </w:r>
    </w:p>
    <w:p w:rsidR="00C527AD" w:rsidRPr="00C527AD" w:rsidRDefault="000A1533" w:rsidP="00C527AD">
      <w:pPr>
        <w:spacing w:before="120" w:line="276" w:lineRule="auto"/>
        <w:rPr>
          <w:rFonts w:ascii="Calibri" w:hAnsi="Calibri" w:cs="Calibri"/>
        </w:rPr>
      </w:pPr>
      <w:r w:rsidRPr="00C527AD">
        <w:rPr>
          <w:rFonts w:ascii="Calibri" w:hAnsi="Calibri" w:cs="Calibri"/>
        </w:rPr>
        <w:t>W trakcie kontroli ustalono, że mieszkańcy placówki mają zapewnione całodobowo usługi opiekuńcze</w:t>
      </w:r>
      <w:r>
        <w:rPr>
          <w:rFonts w:ascii="Calibri" w:hAnsi="Calibri" w:cs="Calibri"/>
        </w:rPr>
        <w:t xml:space="preserve"> i bytowe zgodnie ze standardem</w:t>
      </w:r>
      <w:r w:rsidRPr="00C527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wynikającym</w:t>
      </w:r>
      <w:r w:rsidRPr="00C527AD">
        <w:rPr>
          <w:rFonts w:ascii="Calibri" w:hAnsi="Calibri" w:cs="Calibri"/>
        </w:rPr>
        <w:t xml:space="preserve"> z art. 68 i 68a ustawy. Sposób świadczenia usług mieszkańcom przez zatrudniony personel</w:t>
      </w:r>
      <w:r>
        <w:rPr>
          <w:rFonts w:ascii="Calibri" w:hAnsi="Calibri" w:cs="Calibri"/>
        </w:rPr>
        <w:t xml:space="preserve"> </w:t>
      </w:r>
      <w:r w:rsidRPr="00C527AD">
        <w:rPr>
          <w:rFonts w:ascii="Calibri" w:hAnsi="Calibri" w:cs="Calibri"/>
        </w:rPr>
        <w:t xml:space="preserve">uwzględnia stan zdrowia, sprawność fizyczną i intelektualną oraz indywidualne potrzeby i możliwości osób przebywających w placówce, a także prawa człowieka, w tym w szczególności prawo </w:t>
      </w:r>
      <w:r>
        <w:rPr>
          <w:rFonts w:ascii="Calibri" w:hAnsi="Calibri" w:cs="Calibri"/>
        </w:rPr>
        <w:br/>
      </w:r>
      <w:r w:rsidRPr="00C527AD">
        <w:rPr>
          <w:rFonts w:ascii="Calibri" w:hAnsi="Calibri" w:cs="Calibri"/>
        </w:rPr>
        <w:t>do godnego traktowania, wolności, intymności i poczucia bezpieczeństwa.</w:t>
      </w:r>
    </w:p>
    <w:p w:rsidR="00C527AD" w:rsidRPr="00C527AD" w:rsidRDefault="000A1533" w:rsidP="00C527AD">
      <w:pPr>
        <w:spacing w:before="120" w:line="276" w:lineRule="auto"/>
        <w:rPr>
          <w:rFonts w:ascii="Calibri" w:hAnsi="Calibri" w:cs="Calibri"/>
        </w:rPr>
      </w:pPr>
      <w:r w:rsidRPr="00C527AD">
        <w:rPr>
          <w:rFonts w:ascii="Calibri" w:hAnsi="Calibri" w:cs="Calibri"/>
        </w:rPr>
        <w:lastRenderedPageBreak/>
        <w:t xml:space="preserve">W trakcie kontroli wyjaśniono </w:t>
      </w:r>
      <w:r>
        <w:rPr>
          <w:rFonts w:ascii="Calibri" w:hAnsi="Calibri" w:cs="Calibri"/>
        </w:rPr>
        <w:t xml:space="preserve">również </w:t>
      </w:r>
      <w:r w:rsidRPr="00C527AD">
        <w:rPr>
          <w:rFonts w:ascii="Calibri" w:hAnsi="Calibri" w:cs="Calibri"/>
        </w:rPr>
        <w:t xml:space="preserve">sytuację zgłoszoną przez Koordynatora do spraw Organizacji Ochrony Zdrowia. W związku z faktem, że interwencja dotyczyła wydarzeń, które miały miejsce w przeszłości,  kontroli dokonano wyłącznie na podstawie ustaleń stanu faktycznego na dzień kontroli, na podstawie udostępnionych dokumentów oraz na podstawie wyjaśnień  kierownika do spraw medycznych. </w:t>
      </w:r>
      <w:r>
        <w:rPr>
          <w:rFonts w:ascii="Calibri" w:hAnsi="Calibri" w:cs="Calibri"/>
        </w:rPr>
        <w:t>Biorąc pod uwagę ustalenia kontroli,</w:t>
      </w:r>
      <w:r w:rsidRPr="00C527AD">
        <w:rPr>
          <w:rFonts w:ascii="Calibri" w:hAnsi="Calibri" w:cs="Calibri"/>
        </w:rPr>
        <w:t xml:space="preserve"> nie </w:t>
      </w:r>
      <w:r>
        <w:rPr>
          <w:rFonts w:ascii="Calibri" w:hAnsi="Calibri" w:cs="Calibri"/>
        </w:rPr>
        <w:t>stwierdzono</w:t>
      </w:r>
      <w:r w:rsidRPr="00C527AD">
        <w:rPr>
          <w:rFonts w:ascii="Calibri" w:hAnsi="Calibri" w:cs="Calibri"/>
        </w:rPr>
        <w:t xml:space="preserve"> nieprawidłowości w funkcjonowaniu placówki oraz w zakresie opieki nad mieszkańcami.</w:t>
      </w:r>
    </w:p>
    <w:p w:rsidR="00C527AD" w:rsidRPr="00C527AD" w:rsidRDefault="000A1533" w:rsidP="00C527AD">
      <w:pPr>
        <w:spacing w:before="120" w:line="276" w:lineRule="auto"/>
        <w:rPr>
          <w:rFonts w:ascii="Calibri" w:hAnsi="Calibri" w:cs="Calibri"/>
        </w:rPr>
      </w:pPr>
      <w:r w:rsidRPr="00C527AD">
        <w:rPr>
          <w:rFonts w:ascii="Calibri" w:hAnsi="Calibri" w:cs="Calibri"/>
        </w:rPr>
        <w:t>Szczegółowy opis i ocena skontrolowanej działalności, zostały przedstawione w protokole kontroli, podpisanym bez zastrzeżeń przez kierownika placówki w dniu 05.04.2023 r.</w:t>
      </w:r>
      <w:r w:rsidRPr="00C527AD">
        <w:rPr>
          <w:rFonts w:ascii="Calibri" w:hAnsi="Calibri" w:cs="Calibri"/>
        </w:rPr>
        <w:tab/>
      </w:r>
      <w:r w:rsidRPr="00C527AD">
        <w:rPr>
          <w:rFonts w:ascii="Calibri" w:hAnsi="Calibri" w:cs="Calibri"/>
          <w:bCs/>
        </w:rPr>
        <w:t xml:space="preserve"> </w:t>
      </w:r>
      <w:r w:rsidRPr="00C527AD">
        <w:rPr>
          <w:rFonts w:ascii="Calibri" w:hAnsi="Calibri" w:cs="Calibri"/>
          <w:bCs/>
        </w:rPr>
        <w:br/>
      </w:r>
      <w:r w:rsidRPr="00C527AD">
        <w:rPr>
          <w:rFonts w:ascii="Calibri" w:hAnsi="Calibri" w:cs="Calibri"/>
        </w:rPr>
        <w:br/>
      </w:r>
      <w:r>
        <w:rPr>
          <w:rFonts w:ascii="Calibri" w:hAnsi="Calibri" w:cs="Calibri"/>
        </w:rPr>
        <w:t>W związku z powyższym</w:t>
      </w:r>
      <w:r w:rsidRPr="00C527AD">
        <w:rPr>
          <w:rFonts w:ascii="Calibri" w:hAnsi="Calibri" w:cs="Calibri"/>
        </w:rPr>
        <w:t xml:space="preserve">, </w:t>
      </w:r>
      <w:r w:rsidRPr="00C527AD">
        <w:rPr>
          <w:rFonts w:ascii="Calibri" w:hAnsi="Calibri" w:cs="Calibri"/>
          <w:b/>
        </w:rPr>
        <w:t>odstąpiono od wydania zaleceń pokontrolnych</w:t>
      </w:r>
      <w:r w:rsidRPr="00C527AD">
        <w:rPr>
          <w:rFonts w:ascii="Calibri" w:hAnsi="Calibri" w:cs="Calibri"/>
        </w:rPr>
        <w:t xml:space="preserve">. </w:t>
      </w: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0A1533" w:rsidRDefault="000A1533" w:rsidP="000A1533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0A1533" w:rsidRDefault="000A1533" w:rsidP="000A1533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Kinga Jura</w:t>
      </w:r>
    </w:p>
    <w:p w:rsidR="000A1533" w:rsidRDefault="000A1533" w:rsidP="000A1533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</w:p>
    <w:p w:rsidR="000A1533" w:rsidRDefault="000A1533" w:rsidP="000A1533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Wydziału Polityki Społecznej</w:t>
      </w: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C527AD" w:rsidRPr="00C527AD" w:rsidRDefault="000A1533" w:rsidP="00C527AD">
      <w:pPr>
        <w:spacing w:before="120"/>
        <w:rPr>
          <w:rFonts w:ascii="Calibri" w:hAnsi="Calibri" w:cs="Calibri"/>
          <w:sz w:val="22"/>
          <w:szCs w:val="22"/>
        </w:rPr>
      </w:pPr>
      <w:r w:rsidRPr="00C527AD">
        <w:rPr>
          <w:rFonts w:ascii="Calibri" w:hAnsi="Calibri" w:cs="Calibri"/>
          <w:sz w:val="22"/>
          <w:szCs w:val="22"/>
        </w:rPr>
        <w:t>Do wiadomości:</w:t>
      </w:r>
    </w:p>
    <w:p w:rsidR="00C527AD" w:rsidRPr="00C527AD" w:rsidRDefault="000A1533" w:rsidP="00C527AD">
      <w:pPr>
        <w:spacing w:before="120"/>
        <w:rPr>
          <w:rFonts w:ascii="Calibri" w:hAnsi="Calibri" w:cs="Calibri"/>
          <w:sz w:val="22"/>
          <w:szCs w:val="22"/>
        </w:rPr>
      </w:pPr>
      <w:r w:rsidRPr="00C527AD">
        <w:rPr>
          <w:rFonts w:ascii="Calibri" w:hAnsi="Calibri" w:cs="Calibri"/>
          <w:sz w:val="22"/>
          <w:szCs w:val="22"/>
        </w:rPr>
        <w:t xml:space="preserve">Fundacja Pożytku Publicznego </w:t>
      </w:r>
      <w:r w:rsidRPr="00C527AD">
        <w:rPr>
          <w:rFonts w:ascii="Calibri" w:hAnsi="Calibri" w:cs="Calibri"/>
          <w:sz w:val="22"/>
          <w:szCs w:val="22"/>
        </w:rPr>
        <w:br/>
        <w:t>Pomoc Potrzebującym</w:t>
      </w:r>
      <w:r>
        <w:rPr>
          <w:rFonts w:ascii="Calibri" w:hAnsi="Calibri" w:cs="Calibri"/>
          <w:sz w:val="22"/>
          <w:szCs w:val="22"/>
        </w:rPr>
        <w:br/>
      </w:r>
      <w:r w:rsidRPr="00C527AD">
        <w:rPr>
          <w:rFonts w:ascii="Calibri" w:hAnsi="Calibri" w:cs="Calibri"/>
          <w:sz w:val="22"/>
          <w:szCs w:val="22"/>
        </w:rPr>
        <w:t>ul. Leszczyńskiego 9</w:t>
      </w:r>
      <w:r>
        <w:rPr>
          <w:rFonts w:ascii="Calibri" w:hAnsi="Calibri" w:cs="Calibri"/>
          <w:sz w:val="22"/>
          <w:szCs w:val="22"/>
        </w:rPr>
        <w:br/>
      </w:r>
      <w:r w:rsidRPr="00C527AD">
        <w:rPr>
          <w:rFonts w:ascii="Calibri" w:hAnsi="Calibri" w:cs="Calibri"/>
          <w:sz w:val="22"/>
          <w:szCs w:val="22"/>
        </w:rPr>
        <w:t>02-496 Warszawa</w:t>
      </w:r>
    </w:p>
    <w:p w:rsidR="00C527AD" w:rsidRPr="00C527AD" w:rsidRDefault="004E0B67" w:rsidP="00C527AD">
      <w:pPr>
        <w:spacing w:before="120" w:line="276" w:lineRule="auto"/>
        <w:rPr>
          <w:rFonts w:ascii="Calibri" w:hAnsi="Calibri" w:cs="Calibri"/>
        </w:rPr>
      </w:pPr>
    </w:p>
    <w:p w:rsidR="00F228AB" w:rsidRDefault="004E0B67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33"/>
    <w:rsid w:val="000A1533"/>
    <w:rsid w:val="004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02871-2DF5-4589-A17D-7B6280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3A1E-32FF-4DCC-89BE-082B1D9B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2023-05-02T07:11:00Z</dcterms:created>
  <dcterms:modified xsi:type="dcterms:W3CDTF">2023-05-02T07:11:00Z</dcterms:modified>
</cp:coreProperties>
</file>