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C76E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czerwca 2023 r.</w:t>
      </w:r>
      <w:bookmarkEnd w:id="1"/>
    </w:p>
    <w:p w:rsidR="00170139" w:rsidRDefault="007C76E7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WPS-IV.431.1.18.2023</w:t>
      </w:r>
      <w:bookmarkEnd w:id="2"/>
      <w:r>
        <w:rPr>
          <w:sz w:val="24"/>
          <w:szCs w:val="24"/>
        </w:rPr>
        <w:t>.JB</w:t>
      </w:r>
    </w:p>
    <w:p w:rsidR="00170139" w:rsidRDefault="002170A9"/>
    <w:p w:rsidR="00FB6C6A" w:rsidRPr="00156F37" w:rsidRDefault="007C76E7" w:rsidP="00FB6C6A">
      <w:pPr>
        <w:tabs>
          <w:tab w:val="center" w:pos="4536"/>
        </w:tabs>
        <w:suppressAutoHyphens w:val="0"/>
        <w:spacing w:before="360" w:line="276" w:lineRule="auto"/>
        <w:ind w:left="5387"/>
        <w:rPr>
          <w:b/>
          <w:kern w:val="0"/>
          <w:sz w:val="24"/>
          <w:szCs w:val="24"/>
          <w:lang w:eastAsia="pl-PL"/>
        </w:rPr>
      </w:pPr>
      <w:r w:rsidRPr="00156F37">
        <w:rPr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F37">
        <w:rPr>
          <w:b/>
          <w:kern w:val="0"/>
          <w:sz w:val="24"/>
          <w:szCs w:val="24"/>
          <w:lang w:eastAsia="pl-PL"/>
        </w:rPr>
        <w:t>Pani</w:t>
      </w:r>
    </w:p>
    <w:p w:rsidR="00FB6C6A" w:rsidRPr="00156F37" w:rsidRDefault="007C76E7" w:rsidP="00FB6C6A">
      <w:pPr>
        <w:tabs>
          <w:tab w:val="center" w:pos="4536"/>
        </w:tabs>
        <w:suppressAutoHyphens w:val="0"/>
        <w:spacing w:line="276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156F37">
        <w:rPr>
          <w:b/>
          <w:kern w:val="0"/>
          <w:sz w:val="24"/>
          <w:szCs w:val="24"/>
          <w:lang w:eastAsia="pl-PL"/>
        </w:rPr>
        <w:t xml:space="preserve">Dorota </w:t>
      </w:r>
      <w:proofErr w:type="spellStart"/>
      <w:r w:rsidRPr="00156F37">
        <w:rPr>
          <w:b/>
          <w:kern w:val="0"/>
          <w:sz w:val="24"/>
          <w:szCs w:val="24"/>
          <w:lang w:eastAsia="pl-PL"/>
        </w:rPr>
        <w:t>Ludwichowska</w:t>
      </w:r>
      <w:proofErr w:type="spellEnd"/>
    </w:p>
    <w:p w:rsidR="00FB6C6A" w:rsidRPr="00156F37" w:rsidRDefault="007C76E7" w:rsidP="00FB6C6A">
      <w:pPr>
        <w:tabs>
          <w:tab w:val="center" w:pos="4536"/>
        </w:tabs>
        <w:suppressAutoHyphens w:val="0"/>
        <w:spacing w:line="276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156F37">
        <w:rPr>
          <w:b/>
          <w:kern w:val="0"/>
          <w:sz w:val="24"/>
          <w:szCs w:val="24"/>
          <w:lang w:eastAsia="pl-PL"/>
        </w:rPr>
        <w:t>Kierownik</w:t>
      </w:r>
    </w:p>
    <w:p w:rsidR="00FB6C6A" w:rsidRPr="00156F37" w:rsidRDefault="007C76E7" w:rsidP="00FB6C6A">
      <w:pPr>
        <w:tabs>
          <w:tab w:val="center" w:pos="4536"/>
        </w:tabs>
        <w:suppressAutoHyphens w:val="0"/>
        <w:spacing w:line="276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156F37">
        <w:rPr>
          <w:b/>
          <w:kern w:val="0"/>
          <w:sz w:val="24"/>
          <w:szCs w:val="24"/>
          <w:lang w:eastAsia="pl-PL"/>
        </w:rPr>
        <w:t xml:space="preserve">Gminnego Ośrodka Pomocy </w:t>
      </w:r>
      <w:r>
        <w:rPr>
          <w:b/>
          <w:kern w:val="0"/>
          <w:sz w:val="24"/>
          <w:szCs w:val="24"/>
          <w:lang w:eastAsia="pl-PL"/>
        </w:rPr>
        <w:t xml:space="preserve">Społecznej </w:t>
      </w:r>
      <w:r w:rsidRPr="00156F37">
        <w:rPr>
          <w:b/>
          <w:kern w:val="0"/>
          <w:sz w:val="24"/>
          <w:szCs w:val="24"/>
          <w:lang w:eastAsia="pl-PL"/>
        </w:rPr>
        <w:t>w Ostrowi Mazowieckiej</w:t>
      </w:r>
    </w:p>
    <w:p w:rsidR="00170139" w:rsidRPr="00CC23B1" w:rsidRDefault="002170A9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551377" w:rsidRPr="00CC23B1" w:rsidRDefault="007C76E7" w:rsidP="0055137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WYSTĄPIENIE POKONTROLNE</w:t>
      </w:r>
    </w:p>
    <w:p w:rsidR="00551377" w:rsidRPr="00CC23B1" w:rsidRDefault="002170A9" w:rsidP="00551377">
      <w:pPr>
        <w:suppressAutoHyphens w:val="0"/>
        <w:autoSpaceDE w:val="0"/>
        <w:autoSpaceDN w:val="0"/>
        <w:adjustRightInd w:val="0"/>
        <w:spacing w:line="276" w:lineRule="auto"/>
        <w:rPr>
          <w:color w:val="000000"/>
          <w:kern w:val="0"/>
          <w:sz w:val="24"/>
          <w:szCs w:val="24"/>
          <w:lang w:eastAsia="pl-PL"/>
        </w:rPr>
      </w:pPr>
    </w:p>
    <w:p w:rsidR="00551377" w:rsidRPr="00CC23B1" w:rsidRDefault="007C76E7" w:rsidP="003138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>Na podstawie art. 197b w związku z art</w:t>
      </w:r>
      <w:r w:rsidRPr="00E47DB8">
        <w:rPr>
          <w:kern w:val="0"/>
          <w:sz w:val="24"/>
          <w:szCs w:val="24"/>
          <w:lang w:eastAsia="pl-PL"/>
        </w:rPr>
        <w:t>. 186 ust. 1 pkt 3 ustawy</w:t>
      </w:r>
      <w:r w:rsidRPr="00CC23B1">
        <w:rPr>
          <w:kern w:val="0"/>
          <w:sz w:val="24"/>
          <w:szCs w:val="24"/>
          <w:lang w:eastAsia="pl-PL"/>
        </w:rPr>
        <w:t xml:space="preserve"> z dnia 9 czerwca 2011 r.</w:t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>o wspieraniu rodziny i systemie pieczy zastępczej (Dz. U. z 2022 r. poz. 447 z późn.zm.),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zwanej dalej ustawą, zgodnie z Planem Kontroli Zewnętrznych Mazowieckiego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Urzędu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Wojewódzkiego na rok 2023, zespół w składzie: Justyna Brodzik i Joanna Nurczyk – starsi inspektorzy wojewódzcy Wydziału Polityki Społecznej Mazowieckiego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Urzędu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Wojewódzkiego w Warszawie, przeprowadzili w terminie 17-19 kwietnia 2023 r. kontrolę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kompleksową w trybie zwykłym w Gminnym Ośrodku Pomocy Społecznej w Ostrowi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Mazowieckiej, zwanym dalej Ośrodkiem.</w:t>
      </w:r>
    </w:p>
    <w:p w:rsidR="009D1770" w:rsidRDefault="007C76E7" w:rsidP="003138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>Zakres kontroli obejmował zapewnienie rodzinie przeżywającej trudności w wypełnianiu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funkcji opiekuńczo-wychowawczych wsparcia oraz pomocy asystenta rodziny, w okresie</w:t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>od 1 stycznia 2022 roku do dnia kontroli.</w:t>
      </w:r>
    </w:p>
    <w:p w:rsidR="00551377" w:rsidRPr="00CC23B1" w:rsidRDefault="007C76E7" w:rsidP="003138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i Polityki Społecznej z dnia 21 sierpnia 2015 r. w sprawie przeprowadzania kontroli przez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wojewodę oraz wzoru legitymacji uprawniającej do przeprowadzania kontroli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(Dz. U. poz. 1477) przekazuję niniejsze wystąpienie pokontrolne.</w:t>
      </w:r>
    </w:p>
    <w:p w:rsidR="00551377" w:rsidRPr="00CC23B1" w:rsidRDefault="002170A9" w:rsidP="003138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kern w:val="0"/>
          <w:sz w:val="24"/>
          <w:szCs w:val="24"/>
          <w:lang w:eastAsia="pl-PL"/>
        </w:rPr>
      </w:pP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>Wojewoda Mazowiecki pozytywnie pomimo uchybień ocenił sposób zapewnienia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rodzinie przeżywającej trudności w wypełnianiu funkcji opiekuńczo-wychowawczych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color w:val="000000"/>
          <w:kern w:val="0"/>
          <w:sz w:val="24"/>
          <w:szCs w:val="24"/>
          <w:lang w:eastAsia="pl-PL"/>
        </w:rPr>
        <w:t>wsparcia oraz pomocy asystenta rodziny, w tym:</w:t>
      </w:r>
    </w:p>
    <w:p w:rsidR="00551377" w:rsidRPr="00CC23B1" w:rsidRDefault="007C76E7" w:rsidP="00A544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Zapewnienie warunków organizacyjno-kadrowych do realizacji zadania z zakresu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wspierania rodziny.</w:t>
      </w:r>
    </w:p>
    <w:p w:rsidR="00551377" w:rsidRPr="00CC23B1" w:rsidRDefault="007C76E7" w:rsidP="00A544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lastRenderedPageBreak/>
        <w:t>Poprawność sporządzanej sprawozdawczości.</w:t>
      </w:r>
    </w:p>
    <w:p w:rsidR="00551377" w:rsidRPr="00CC23B1" w:rsidRDefault="007C76E7" w:rsidP="00A544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Prawidłowość, adekwatność i skuteczność udzielanej pomocy i wsparcia rodzinie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przeżywającej trudności w wypełnianiu funkcji opiekuńczo-wychowawczych przez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działania prowadzone w formie pracy z rodziną lub pomocy w opiece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i wychowaniu dziecka.</w:t>
      </w:r>
    </w:p>
    <w:p w:rsidR="00551377" w:rsidRPr="00CC23B1" w:rsidRDefault="007C76E7" w:rsidP="00A544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C23B1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CC23B1">
        <w:rPr>
          <w:bCs/>
          <w:kern w:val="0"/>
          <w:sz w:val="24"/>
          <w:szCs w:val="24"/>
          <w:lang w:eastAsia="pl-PL"/>
        </w:rPr>
        <w:br/>
        <w:t>o wsparciu kobiet w ciąży i rodzin „Za życiem” (Dz. U. z 2020 r. poz. 1329).</w:t>
      </w:r>
    </w:p>
    <w:p w:rsidR="00551377" w:rsidRPr="00CC23B1" w:rsidRDefault="007C76E7" w:rsidP="00A5442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br/>
        <w:t>Na stanowisku kierownika zatrudniona jest Pani od 1 lutego 2023 r. W trakcie kontroli okazała Pani imienne upoważnienie, o którym mowa w art. 178 ustawy o wspieraniu rodziny i systemie pieczy zastępczej.</w:t>
      </w:r>
      <w:r>
        <w:rPr>
          <w:kern w:val="0"/>
          <w:sz w:val="24"/>
          <w:szCs w:val="24"/>
          <w:vertAlign w:val="superscript"/>
          <w:lang w:eastAsia="pl-PL"/>
        </w:rPr>
        <w:footnoteReference w:id="1"/>
      </w:r>
      <w:r w:rsidRPr="00CC23B1">
        <w:rPr>
          <w:kern w:val="0"/>
          <w:sz w:val="24"/>
          <w:szCs w:val="24"/>
          <w:lang w:eastAsia="pl-PL"/>
        </w:rPr>
        <w:t xml:space="preserve"> Funkcję zastępcy kierownika pełniła Pani Dorota </w:t>
      </w:r>
      <w:proofErr w:type="spellStart"/>
      <w:r w:rsidRPr="00CC23B1">
        <w:rPr>
          <w:kern w:val="0"/>
          <w:sz w:val="24"/>
          <w:szCs w:val="24"/>
          <w:lang w:eastAsia="pl-PL"/>
        </w:rPr>
        <w:t>Gorodziejczyk</w:t>
      </w:r>
      <w:proofErr w:type="spellEnd"/>
      <w:r w:rsidRPr="00CC23B1">
        <w:rPr>
          <w:kern w:val="0"/>
          <w:sz w:val="24"/>
          <w:szCs w:val="24"/>
          <w:lang w:eastAsia="pl-PL"/>
        </w:rPr>
        <w:t>-Janowska (od 1 kwietnia 2016 r.), posiadała przedmiotowe upoważnienie.</w:t>
      </w:r>
      <w:r>
        <w:rPr>
          <w:kern w:val="0"/>
          <w:sz w:val="24"/>
          <w:szCs w:val="24"/>
          <w:vertAlign w:val="superscript"/>
          <w:lang w:eastAsia="pl-PL"/>
        </w:rPr>
        <w:footnoteReference w:id="2"/>
      </w:r>
    </w:p>
    <w:p w:rsidR="00955AB8" w:rsidRDefault="007C76E7" w:rsidP="00A5442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 xml:space="preserve">W okresie poprzedzającym tj. od 1 maja 1990 roku do 27 stycznia 2023 r. kierownikiem </w:t>
      </w:r>
      <w:r w:rsidR="002055B1" w:rsidRPr="002055B1">
        <w:rPr>
          <w:kern w:val="0"/>
          <w:sz w:val="24"/>
          <w:szCs w:val="24"/>
          <w:highlight w:val="black"/>
          <w:lang w:eastAsia="pl-PL"/>
        </w:rPr>
        <w:t>xxxxxxxxxxx</w:t>
      </w:r>
      <w:r w:rsidRPr="002055B1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D67EC3" w:rsidRPr="002055B1">
        <w:rPr>
          <w:kern w:val="0"/>
          <w:sz w:val="24"/>
          <w:szCs w:val="24"/>
          <w:highlight w:val="black"/>
          <w:lang w:eastAsia="pl-PL"/>
        </w:rPr>
        <w:t>xxxxxxxxxxxxxxxx</w:t>
      </w:r>
      <w:r w:rsidR="002055B1" w:rsidRPr="002055B1">
        <w:rPr>
          <w:kern w:val="0"/>
          <w:sz w:val="24"/>
          <w:szCs w:val="24"/>
          <w:highlight w:val="black"/>
          <w:lang w:eastAsia="pl-PL"/>
        </w:rPr>
        <w:t>xxxxxxxxxxxxxxxxxxxxxxxxxxxxxxxxxxxxxxxxxxxxxxxx</w:t>
      </w:r>
      <w:r w:rsidRPr="00CC23B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>z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zakresu wspierania rodziny oraz wydawania w tych sprawach decyzji.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  <w:r w:rsidRPr="00CC23B1">
        <w:rPr>
          <w:kern w:val="0"/>
          <w:sz w:val="24"/>
          <w:szCs w:val="24"/>
          <w:lang w:eastAsia="pl-PL"/>
        </w:rPr>
        <w:t xml:space="preserve"> </w:t>
      </w:r>
    </w:p>
    <w:p w:rsidR="00955AB8" w:rsidRDefault="002170A9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51377" w:rsidRPr="00955AB8" w:rsidRDefault="007C76E7" w:rsidP="00A5442C">
      <w:pPr>
        <w:suppressAutoHyphens w:val="0"/>
        <w:spacing w:line="360" w:lineRule="auto"/>
        <w:jc w:val="both"/>
        <w:rPr>
          <w:color w:val="FF0000"/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Uchwałą nr XXXI/331/14 Rady Gminy Ostrów Mazowiecka z dnia 28 maja 2014 r. nadan</w:t>
      </w:r>
      <w:r>
        <w:rPr>
          <w:rFonts w:eastAsia="Calibri"/>
          <w:kern w:val="0"/>
          <w:sz w:val="24"/>
          <w:szCs w:val="24"/>
          <w:lang w:eastAsia="en-US"/>
        </w:rPr>
        <w:t>o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Statutu Gminnemu Ośrodkowi Pomocy Społecznej w Ostrowi Mazowieckiej.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4"/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bCs/>
          <w:kern w:val="0"/>
          <w:sz w:val="24"/>
          <w:szCs w:val="24"/>
          <w:lang w:eastAsia="en-US"/>
        </w:rPr>
        <w:t xml:space="preserve">W statucie wskazano, że Ośrodek realizuje zadania wynikające z ustawy o wspieraniu rodziny i systemie pieczy zastępczej. </w:t>
      </w:r>
      <w:r w:rsidRPr="00CC23B1">
        <w:rPr>
          <w:kern w:val="0"/>
          <w:sz w:val="24"/>
          <w:szCs w:val="24"/>
          <w:lang w:eastAsia="pl-PL"/>
        </w:rPr>
        <w:t>Dokument nie został uaktualniony o realizowane zadania z zakresu ustawy z dnia 4 listopada 2016 r. o wsparciu kobiet w ciąży i rodzin „Za życiem”. Zgodnie z art. 11 ust. 2 ustawy o finansach publicznych</w:t>
      </w:r>
      <w:r>
        <w:rPr>
          <w:kern w:val="0"/>
          <w:sz w:val="24"/>
          <w:szCs w:val="24"/>
          <w:vertAlign w:val="superscript"/>
          <w:lang w:eastAsia="pl-PL"/>
        </w:rPr>
        <w:footnoteReference w:id="5"/>
      </w:r>
      <w:r w:rsidRPr="00CC23B1">
        <w:rPr>
          <w:kern w:val="0"/>
          <w:sz w:val="24"/>
          <w:szCs w:val="24"/>
          <w:lang w:eastAsia="pl-PL"/>
        </w:rPr>
        <w:t>, jednostka budżetowa działa na podstawie statutu określającego w szczególności jej nazwę, siedzibę i przedmiot działalności. Jest to, zatem dokument stanowiący podstawę działania gminnej</w:t>
      </w:r>
      <w:r w:rsidRPr="00CC23B1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jednostki budżetowej, jaką jest ośrodek pomocy społecznej i winien on zawierać wszystkie elementy wymienione w tym przepisie.</w:t>
      </w:r>
      <w:r w:rsidRPr="00CC23B1">
        <w:rPr>
          <w:kern w:val="0"/>
          <w:sz w:val="24"/>
          <w:szCs w:val="24"/>
          <w:lang w:eastAsia="pl-PL"/>
        </w:rPr>
        <w:br/>
        <w:t xml:space="preserve">Zgodnie z § 12 szczegółową organizację wewnętrzną Ośrodka oraz zakresy działania poszczególnych stanowisk pracy określa regulamin organizacyjny ustalony przez kierownika </w:t>
      </w:r>
      <w:r w:rsidRPr="00CC23B1">
        <w:rPr>
          <w:kern w:val="0"/>
          <w:sz w:val="24"/>
          <w:szCs w:val="24"/>
          <w:lang w:eastAsia="pl-PL"/>
        </w:rPr>
        <w:br/>
        <w:t>i zatwierdzony przez Wójta.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 xml:space="preserve">Zarządzeniem nr 14/2023 z dnia 16 marca 2023 r.  wprowadziła Pani Regulamin Organizacyjny Gminnego Ośrodka Pomocy Społecznej w Ostrowi </w:t>
      </w:r>
      <w:r w:rsidRPr="00CC23B1">
        <w:rPr>
          <w:kern w:val="0"/>
          <w:sz w:val="24"/>
          <w:szCs w:val="24"/>
          <w:lang w:eastAsia="pl-PL"/>
        </w:rPr>
        <w:lastRenderedPageBreak/>
        <w:t>Mazowieckiej</w:t>
      </w:r>
      <w:bookmarkStart w:id="4" w:name="_Hlk135389545"/>
      <w:r w:rsidRPr="00CC23B1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6"/>
      </w:r>
      <w:r w:rsidRPr="00CC23B1"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W dokumencie brak odniesienia do przedmiotu działań gminy w zakresie realizacji zadań określonych w ustawie o wsparciu kobiet w ciąży i rodzin „Za życiem”. </w:t>
      </w:r>
      <w:r w:rsidRPr="00DC11C2">
        <w:rPr>
          <w:color w:val="000000"/>
          <w:sz w:val="24"/>
          <w:szCs w:val="24"/>
        </w:rPr>
        <w:t>Zwrócono uwagę na umiejscowienie stanowiska asystenta rodziny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w </w:t>
      </w:r>
      <w:r w:rsidRPr="00CC23B1">
        <w:rPr>
          <w:rFonts w:eastAsia="Calibri"/>
          <w:kern w:val="0"/>
          <w:sz w:val="24"/>
          <w:szCs w:val="24"/>
          <w:lang w:eastAsia="en-US"/>
        </w:rPr>
        <w:t>Dzia</w:t>
      </w:r>
      <w:r>
        <w:rPr>
          <w:rFonts w:eastAsia="Calibri"/>
          <w:kern w:val="0"/>
          <w:sz w:val="24"/>
          <w:szCs w:val="24"/>
          <w:lang w:eastAsia="en-US"/>
        </w:rPr>
        <w:t>le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Pomocy Społecznej, w skład którego wchodzą </w:t>
      </w:r>
      <w:r>
        <w:rPr>
          <w:rFonts w:eastAsia="Calibri"/>
          <w:kern w:val="0"/>
          <w:sz w:val="24"/>
          <w:szCs w:val="24"/>
          <w:lang w:eastAsia="en-US"/>
        </w:rPr>
        <w:t xml:space="preserve">także </w:t>
      </w:r>
      <w:r w:rsidRPr="00CC23B1">
        <w:rPr>
          <w:rFonts w:eastAsia="Calibri"/>
          <w:kern w:val="0"/>
          <w:sz w:val="24"/>
          <w:szCs w:val="24"/>
          <w:lang w:eastAsia="en-US"/>
        </w:rPr>
        <w:t>pracownicy socjalni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(§ 6 ust. 1 pkt 4). </w:t>
      </w:r>
      <w:r>
        <w:rPr>
          <w:rFonts w:eastAsia="Calibri"/>
          <w:kern w:val="0"/>
          <w:sz w:val="24"/>
          <w:szCs w:val="24"/>
          <w:lang w:eastAsia="en-US"/>
        </w:rPr>
        <w:t xml:space="preserve">Należy wskazać, że stosownie do przepisów ustawy o wspieraniu rodziny i systemu pieczy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zastępczej 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7"/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pracę z rodziną organizuje gmina lub inny podmiot, przy czym do organizacji tej pracy gmina może wyznaczyć ośrodek pomocy społecznej. W przypadku, gdy wyznaczonym podmiotem jest ośrodek pomocy społecznej, w ośrodku można utworzyć zespół ds. asysty rodzinnej.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§ 24 regulaminu nie </w:t>
      </w:r>
      <w:r>
        <w:rPr>
          <w:rFonts w:eastAsia="Calibri"/>
          <w:kern w:val="0"/>
          <w:sz w:val="24"/>
          <w:szCs w:val="24"/>
          <w:lang w:eastAsia="en-US"/>
        </w:rPr>
        <w:t xml:space="preserve">odniesiono się do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wszystkich zadań </w:t>
      </w:r>
      <w:r>
        <w:rPr>
          <w:rFonts w:eastAsia="Calibri"/>
          <w:kern w:val="0"/>
          <w:sz w:val="24"/>
          <w:szCs w:val="24"/>
          <w:lang w:eastAsia="en-US"/>
        </w:rPr>
        <w:t xml:space="preserve">asystenta rodziny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określonych w art. 15 ust. 1 ustawy. </w:t>
      </w:r>
      <w:bookmarkEnd w:id="4"/>
    </w:p>
    <w:p w:rsidR="00A26809" w:rsidRDefault="002170A9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33640A" w:rsidRPr="0033640A" w:rsidRDefault="007C76E7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 xml:space="preserve">w tym zakresie. </w:t>
      </w:r>
    </w:p>
    <w:p w:rsidR="006E15DE" w:rsidRPr="006E15DE" w:rsidRDefault="007C76E7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br/>
        <w:t>Stosownie z treścią art. 176 pkt 1 ustawy, Gmina Ostrów Mazowiecka opracowała Program Wspierania Rodziny w Gminie Ostrów Mazowiecka na lata 2022-2024 przyjęty uchwałą nr XXXII/262/22 Rady Gminy Ostrów Mazowiecka z dnia 30 marca 2022 r.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8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6E15DE">
        <w:rPr>
          <w:rFonts w:eastAsia="Calibri"/>
          <w:kern w:val="0"/>
          <w:sz w:val="24"/>
          <w:szCs w:val="24"/>
          <w:lang w:eastAsia="en-US"/>
        </w:rPr>
        <w:t>Przedstawiona diagnoza społeczna w programie uwzględniała problemy rodzin z trudnościami opiekuńczo-wychowawczymi m.in. bezradność w sprawach opiekuńczo-wychowawczych, jak również liczbę rodzin objętych w latach 2019-2021 wsparciem asystenta rodziny.</w:t>
      </w:r>
    </w:p>
    <w:p w:rsidR="00551377" w:rsidRPr="00212F5C" w:rsidRDefault="007C76E7" w:rsidP="00CB4437">
      <w:p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34FDF">
        <w:rPr>
          <w:rFonts w:eastAsia="Calibri"/>
          <w:kern w:val="0"/>
          <w:sz w:val="24"/>
          <w:szCs w:val="24"/>
          <w:lang w:eastAsia="en-US"/>
        </w:rPr>
        <w:t>Celem</w:t>
      </w:r>
      <w:r w:rsidRPr="00434FDF">
        <w:rPr>
          <w:rFonts w:eastAsia="Calibri"/>
          <w:bCs/>
          <w:kern w:val="0"/>
          <w:sz w:val="24"/>
          <w:szCs w:val="24"/>
          <w:lang w:eastAsia="pl-PL"/>
        </w:rPr>
        <w:t xml:space="preserve"> głównym programu było wspieranie rodzin przeżywających trudności w wypełnianiu funkcji opiekuńczo-wychowawczych oraz działania profilaktyczne na rzecz wzmacniania rodziny.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 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 xml:space="preserve">W programie </w:t>
      </w:r>
      <w:r>
        <w:rPr>
          <w:rFonts w:eastAsia="Calibri"/>
          <w:bCs/>
          <w:kern w:val="0"/>
          <w:sz w:val="24"/>
          <w:szCs w:val="24"/>
          <w:lang w:eastAsia="pl-PL"/>
        </w:rPr>
        <w:t>przewidziano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 xml:space="preserve"> podmioty 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odpowiedzialne za 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>realiz</w:t>
      </w:r>
      <w:r>
        <w:rPr>
          <w:rFonts w:eastAsia="Calibri"/>
          <w:bCs/>
          <w:kern w:val="0"/>
          <w:sz w:val="24"/>
          <w:szCs w:val="24"/>
          <w:lang w:eastAsia="pl-PL"/>
        </w:rPr>
        <w:t>ację działań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>, wskaźniki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/mierniki, natomiast 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 xml:space="preserve">czas realizacji 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to </w:t>
      </w:r>
      <w:r w:rsidRPr="007C3FF2">
        <w:rPr>
          <w:rFonts w:eastAsia="Calibri"/>
          <w:bCs/>
          <w:kern w:val="0"/>
          <w:sz w:val="24"/>
          <w:szCs w:val="24"/>
          <w:lang w:eastAsia="pl-PL"/>
        </w:rPr>
        <w:t>czas trwania programu (2022-2024</w:t>
      </w:r>
      <w:r w:rsidRPr="00CC23B1">
        <w:rPr>
          <w:rFonts w:eastAsia="Calibri"/>
          <w:bCs/>
          <w:kern w:val="0"/>
          <w:sz w:val="24"/>
          <w:szCs w:val="24"/>
          <w:lang w:eastAsia="pl-PL"/>
        </w:rPr>
        <w:t>). W pkt 6 programu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 </w:t>
      </w:r>
      <w:r w:rsidRPr="00CC23B1">
        <w:rPr>
          <w:rFonts w:eastAsia="Calibri"/>
          <w:bCs/>
          <w:kern w:val="0"/>
          <w:sz w:val="24"/>
          <w:szCs w:val="24"/>
          <w:lang w:eastAsia="pl-PL"/>
        </w:rPr>
        <w:t xml:space="preserve">założono przewidywane efekty realizacji programu m.in. podniesienie kompetencji opiekuńczo-wychowawczych rodzin oraz wzrost świadomości rodziców w pełnieniu funkcji </w:t>
      </w:r>
      <w:r w:rsidRPr="006165D4">
        <w:rPr>
          <w:rFonts w:eastAsia="Calibri"/>
          <w:bCs/>
          <w:kern w:val="0"/>
          <w:sz w:val="24"/>
          <w:szCs w:val="24"/>
          <w:lang w:eastAsia="pl-PL"/>
        </w:rPr>
        <w:t xml:space="preserve">rodzicielskich. 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W pkt 8 zapisano, że monitorowanie i ewaluacja programu odbywać się będzie poprzez składanie każdego roku rocznego sprawozdania z realizacji zadań z zakresu wspierania rodziny. </w:t>
      </w:r>
      <w:r w:rsidRPr="00404042">
        <w:rPr>
          <w:rFonts w:eastAsia="Calibri"/>
          <w:sz w:val="24"/>
          <w:szCs w:val="24"/>
          <w:lang w:eastAsia="en-US"/>
        </w:rPr>
        <w:t xml:space="preserve">Okazano wyciąg z protokołu Nr XLI/23 z Sesji Rady Gminy Ostrów Mazowiecka odbytej w dniu 31 marca 2023 r. na którym w pkt 16. poinformowano, że Sprawozdanie </w:t>
      </w:r>
      <w:r>
        <w:rPr>
          <w:rFonts w:eastAsia="Calibri"/>
          <w:sz w:val="24"/>
          <w:szCs w:val="24"/>
          <w:lang w:eastAsia="en-US"/>
        </w:rPr>
        <w:br/>
      </w:r>
      <w:r w:rsidRPr="00404042">
        <w:rPr>
          <w:rFonts w:eastAsia="Calibri"/>
          <w:sz w:val="24"/>
          <w:szCs w:val="24"/>
          <w:lang w:eastAsia="en-US"/>
        </w:rPr>
        <w:lastRenderedPageBreak/>
        <w:t xml:space="preserve">z realizacji Gminnego Programu Wspierania Rodziny w Gminie Ostrów Mazowiecka za rok 2022 zostało omówione na posiedzeniu komisji w dniu 30 marca 2023 r. </w:t>
      </w:r>
    </w:p>
    <w:p w:rsidR="000B5943" w:rsidRPr="000032D0" w:rsidRDefault="007C76E7" w:rsidP="000032D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spacing w:line="360" w:lineRule="auto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0032D0">
        <w:rPr>
          <w:rFonts w:eastAsia="Calibri"/>
          <w:kern w:val="0"/>
          <w:sz w:val="24"/>
          <w:szCs w:val="24"/>
          <w:lang w:eastAsia="en-US"/>
        </w:rPr>
        <w:t xml:space="preserve">Zapewnienie warunków organizacyjno-kadrowych do realizacji zadania z zakresu wspierania rodziny. </w:t>
      </w:r>
      <w:r w:rsidRPr="000032D0">
        <w:rPr>
          <w:rFonts w:eastAsia="Calibri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9C1" w:rsidRPr="006869C1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6869C1">
        <w:rPr>
          <w:rFonts w:eastAsia="Calibri"/>
          <w:kern w:val="0"/>
          <w:sz w:val="24"/>
          <w:szCs w:val="24"/>
          <w:lang w:eastAsia="pl-PL"/>
        </w:rPr>
        <w:t>Gmina Ostrów Mazowiecka zapewniała wsparcie asystenta rodziny od 2015 r. W okresie objętym kontrolą Ośrodek zatrudniał 2 osoby na stanowisku asystenta rodziny:</w:t>
      </w:r>
    </w:p>
    <w:p w:rsidR="006869C1" w:rsidRPr="006869C1" w:rsidRDefault="007C76E7" w:rsidP="006869C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6869C1">
        <w:rPr>
          <w:rFonts w:eastAsia="Calibri"/>
          <w:kern w:val="0"/>
          <w:sz w:val="24"/>
          <w:szCs w:val="24"/>
          <w:lang w:eastAsia="pl-PL"/>
        </w:rPr>
        <w:t>pierwszą od 1 lutego 2018 r. do 30 września 2022 r.,</w:t>
      </w:r>
    </w:p>
    <w:p w:rsidR="006869C1" w:rsidRPr="006869C1" w:rsidRDefault="007C76E7" w:rsidP="006869C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6869C1">
        <w:rPr>
          <w:rFonts w:eastAsia="Calibri"/>
          <w:kern w:val="0"/>
          <w:sz w:val="24"/>
          <w:szCs w:val="24"/>
          <w:lang w:eastAsia="pl-PL"/>
        </w:rPr>
        <w:t>drugą od 1 października 2022 r.</w:t>
      </w:r>
    </w:p>
    <w:p w:rsidR="00C7787E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6869C1">
        <w:rPr>
          <w:rFonts w:eastAsia="Calibri"/>
          <w:kern w:val="0"/>
          <w:sz w:val="24"/>
          <w:szCs w:val="24"/>
          <w:lang w:eastAsia="pl-PL"/>
        </w:rPr>
        <w:t xml:space="preserve">Aktualnie zatrudniony asystent posiadał umowę na czas nieokreślony w pełnym wymiarze, </w:t>
      </w:r>
      <w:r w:rsidRPr="006869C1">
        <w:rPr>
          <w:rFonts w:eastAsia="Calibri"/>
          <w:kern w:val="0"/>
          <w:sz w:val="24"/>
          <w:szCs w:val="24"/>
          <w:lang w:eastAsia="pl-PL"/>
        </w:rPr>
        <w:br/>
        <w:t>w systemie zadaniowym.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</w:p>
    <w:p w:rsidR="00175E1A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D83D2D">
        <w:rPr>
          <w:rFonts w:eastAsia="Calibri"/>
          <w:kern w:val="0"/>
          <w:sz w:val="24"/>
          <w:szCs w:val="24"/>
          <w:lang w:eastAsia="pl-PL"/>
        </w:rPr>
        <w:t>Ww. osoby posiadały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 kwalifikacje określone w art. 12 ust. 1 pkt 1 lit a ustawy, spełniały wymogi zawarte w art. 12 ust. 1 pkt 2-5 ustawy oraz art. 17 ust. 3 i 4 ustawy. W okr</w:t>
      </w:r>
      <w:r>
        <w:rPr>
          <w:rFonts w:eastAsia="Calibri"/>
          <w:kern w:val="0"/>
          <w:sz w:val="24"/>
          <w:szCs w:val="24"/>
          <w:lang w:eastAsia="pl-PL"/>
        </w:rPr>
        <w:t>esie objętym kontrolą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 uczestniczyły w szkoleniach z zakresu pracy z dziećmi lub rodziną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9"/>
      </w:r>
      <w:r w:rsidRPr="00CC23B1">
        <w:rPr>
          <w:rFonts w:eastAsia="Calibri"/>
          <w:kern w:val="0"/>
          <w:sz w:val="24"/>
          <w:szCs w:val="24"/>
          <w:lang w:eastAsia="pl-PL"/>
        </w:rPr>
        <w:t>. Zakresy obowiązków opracowane były zgodnie z katalogiem zadań określonych w art. 15 ust. 1 ustawy.</w:t>
      </w:r>
      <w:r>
        <w:rPr>
          <w:rFonts w:eastAsia="Calibri"/>
          <w:kern w:val="0"/>
          <w:sz w:val="24"/>
          <w:szCs w:val="24"/>
          <w:lang w:eastAsia="pl-PL"/>
        </w:rPr>
        <w:t xml:space="preserve"> W kontrolowanym okresie e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widencje czasu pracy ww. osoby prowadziły </w:t>
      </w:r>
      <w:r>
        <w:rPr>
          <w:rFonts w:eastAsia="Calibri"/>
          <w:kern w:val="0"/>
          <w:sz w:val="24"/>
          <w:szCs w:val="24"/>
          <w:lang w:eastAsia="pl-PL"/>
        </w:rPr>
        <w:t xml:space="preserve">na drukach pn. </w:t>
      </w:r>
      <w:r w:rsidRPr="00CC23B1">
        <w:rPr>
          <w:rFonts w:eastAsia="Calibri"/>
          <w:kern w:val="0"/>
          <w:sz w:val="24"/>
          <w:szCs w:val="24"/>
          <w:lang w:eastAsia="pl-PL"/>
        </w:rPr>
        <w:t>Karta pracy asystenta rodziny</w:t>
      </w:r>
      <w:r>
        <w:rPr>
          <w:rFonts w:eastAsia="Calibri"/>
          <w:kern w:val="0"/>
          <w:sz w:val="24"/>
          <w:szCs w:val="24"/>
          <w:lang w:eastAsia="pl-PL"/>
        </w:rPr>
        <w:t xml:space="preserve"> oraz </w:t>
      </w:r>
      <w:r w:rsidRPr="00CC23B1">
        <w:rPr>
          <w:rFonts w:eastAsia="Calibri"/>
          <w:kern w:val="0"/>
          <w:sz w:val="24"/>
          <w:szCs w:val="24"/>
          <w:lang w:eastAsia="pl-PL"/>
        </w:rPr>
        <w:t>od 2 stycznia 2023 r.</w:t>
      </w:r>
      <w:r w:rsidRPr="000066D7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pl-PL"/>
        </w:rPr>
        <w:t>Karta czasu pracy asystenta rodziny</w:t>
      </w:r>
      <w:r>
        <w:rPr>
          <w:rFonts w:eastAsia="Calibri"/>
          <w:kern w:val="0"/>
          <w:sz w:val="24"/>
          <w:szCs w:val="24"/>
          <w:lang w:eastAsia="pl-PL"/>
        </w:rPr>
        <w:t xml:space="preserve">. Na dzień kontroli asystent rodziny swoją pracę ewidencjonował na druku pn. Karta pracy asystenta rodziny stanowiącym załącznik do </w:t>
      </w:r>
      <w:r w:rsidRPr="00CC23B1">
        <w:rPr>
          <w:rFonts w:eastAsia="Calibri"/>
          <w:kern w:val="0"/>
          <w:sz w:val="24"/>
          <w:szCs w:val="24"/>
          <w:lang w:eastAsia="pl-PL"/>
        </w:rPr>
        <w:t>procedury postępowania pracownika socjalnego i asystenta rodziny w pracy z rodziną przeżywającą trudności w wypełnianiu funkcji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pl-PL"/>
        </w:rPr>
        <w:t>opiekuńczo-wychowawczych oraz ustalenia zasad pracy asystenta rodziny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0"/>
      </w:r>
      <w:r w:rsidRPr="00CC23B1">
        <w:rPr>
          <w:rFonts w:eastAsia="Calibri"/>
          <w:kern w:val="0"/>
          <w:sz w:val="24"/>
          <w:szCs w:val="24"/>
          <w:lang w:eastAsia="pl-PL"/>
        </w:rPr>
        <w:t>,</w:t>
      </w:r>
    </w:p>
    <w:p w:rsidR="007568D8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pl-PL"/>
        </w:rPr>
        <w:t xml:space="preserve">Ośrodek zatrudniał na podstawie umowy o świadczenie usług prawnika, który </w:t>
      </w:r>
      <w:r w:rsidRPr="003F7824">
        <w:rPr>
          <w:rFonts w:eastAsia="Calibri"/>
          <w:kern w:val="0"/>
          <w:sz w:val="24"/>
          <w:szCs w:val="24"/>
          <w:lang w:eastAsia="pl-PL"/>
        </w:rPr>
        <w:t>udzielał porad prawnych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 dla rodzin z terenu gminy, w tym dla rodzin objętych wsparciem asystenta rodziny. Udzieliła Pani wyjaśnień, że dni i godziny przyjmowania ustalane były na bieżąco, zgodnie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CC23B1">
        <w:rPr>
          <w:rFonts w:eastAsia="Calibri"/>
          <w:kern w:val="0"/>
          <w:sz w:val="24"/>
          <w:szCs w:val="24"/>
          <w:lang w:eastAsia="pl-PL"/>
        </w:rPr>
        <w:t>z potrzebami klientów</w:t>
      </w:r>
      <w:r>
        <w:rPr>
          <w:rFonts w:eastAsia="Calibri"/>
          <w:kern w:val="0"/>
          <w:sz w:val="24"/>
          <w:szCs w:val="24"/>
          <w:lang w:eastAsia="pl-PL"/>
        </w:rPr>
        <w:t>. W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 Ośrodku </w:t>
      </w:r>
      <w:r>
        <w:rPr>
          <w:rFonts w:eastAsia="Calibri"/>
          <w:kern w:val="0"/>
          <w:sz w:val="24"/>
          <w:szCs w:val="24"/>
          <w:lang w:eastAsia="pl-PL"/>
        </w:rPr>
        <w:t>p</w:t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rowadzono rejestr udzielanych porad prawnych. Ustalono, </w:t>
      </w:r>
      <w:r w:rsidR="002055B1" w:rsidRPr="002055B1">
        <w:rPr>
          <w:rFonts w:eastAsia="Calibri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2055B1">
        <w:rPr>
          <w:rFonts w:eastAsia="Calibri"/>
          <w:kern w:val="0"/>
          <w:sz w:val="24"/>
          <w:szCs w:val="24"/>
          <w:highlight w:val="black"/>
          <w:lang w:eastAsia="pl-PL"/>
        </w:rPr>
        <w:t xml:space="preserve"> </w:t>
      </w:r>
      <w:r w:rsidR="002055B1" w:rsidRPr="002055B1">
        <w:rPr>
          <w:rFonts w:eastAsia="Calibri"/>
          <w:kern w:val="0"/>
          <w:sz w:val="24"/>
          <w:szCs w:val="24"/>
          <w:highlight w:val="black"/>
          <w:lang w:eastAsia="pl-PL"/>
        </w:rPr>
        <w:t>xxxxxxxxxxxx</w:t>
      </w:r>
      <w:r>
        <w:rPr>
          <w:rFonts w:eastAsia="Calibri"/>
          <w:kern w:val="0"/>
          <w:sz w:val="24"/>
          <w:szCs w:val="24"/>
          <w:lang w:eastAsia="pl-PL"/>
        </w:rPr>
        <w:br/>
      </w:r>
    </w:p>
    <w:p w:rsidR="007568D8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2.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Poprawność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sporządzanej sprawozdawczości.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7568D8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Ośrodek wypełnił obowiązek wynikający z § 3 ust. 1 rozporządzenia Ministra Rodziny, Pracy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t>i Polityki Społecznej w sprawie sprawozdań rzeczowo-finansowych z wykonywania zadań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z zakresu wspierania rodziny i systemu pieczy zastępczej i przekazał sprawozdanie za okres od </w:t>
      </w:r>
      <w:r w:rsidRPr="00CC23B1">
        <w:rPr>
          <w:rFonts w:eastAsia="Calibri"/>
          <w:kern w:val="0"/>
          <w:sz w:val="24"/>
          <w:szCs w:val="24"/>
          <w:lang w:eastAsia="en-US"/>
        </w:rPr>
        <w:lastRenderedPageBreak/>
        <w:t>1 stycznia do 30 czerwca 2022 r. i od 1 lipca do 31 grudnia 2022 r. Analiza potwierdziła zgodność sporządzanych sprawozdań z prowadzoną dokumentacją w Ośrodku.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7568D8" w:rsidRDefault="002170A9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</w:p>
    <w:p w:rsidR="007568D8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pl-PL"/>
        </w:rPr>
        <w:t>Art. 179 ustawy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1"/>
      </w:r>
      <w:r w:rsidRPr="00CC23B1">
        <w:rPr>
          <w:rFonts w:eastAsia="Calibri"/>
          <w:kern w:val="0"/>
          <w:sz w:val="24"/>
          <w:szCs w:val="24"/>
          <w:lang w:eastAsia="pl-PL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</w:p>
    <w:p w:rsidR="008D7D08" w:rsidRDefault="007C76E7" w:rsidP="008D7D08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pl-PL"/>
        </w:rPr>
        <w:t xml:space="preserve">w gminie, czyli przez Ośrodek. </w:t>
      </w:r>
      <w:r w:rsidRPr="00CC23B1">
        <w:rPr>
          <w:kern w:val="0"/>
          <w:sz w:val="24"/>
          <w:szCs w:val="24"/>
          <w:lang w:eastAsia="pl-PL"/>
        </w:rPr>
        <w:t xml:space="preserve">W trakcie kontroli okazała Pani </w:t>
      </w:r>
      <w:r w:rsidRPr="00D70FAF">
        <w:rPr>
          <w:kern w:val="0"/>
          <w:sz w:val="24"/>
          <w:szCs w:val="24"/>
          <w:lang w:eastAsia="pl-PL"/>
        </w:rPr>
        <w:t>zarządzenie nr 485/23 Wójta</w:t>
      </w:r>
      <w:r w:rsidRPr="00CC23B1">
        <w:rPr>
          <w:kern w:val="0"/>
          <w:sz w:val="24"/>
          <w:szCs w:val="24"/>
          <w:lang w:eastAsia="pl-PL"/>
        </w:rPr>
        <w:t xml:space="preserve"> Gminy Ostrów Mazowiecka z dnia 21 marca 2023 r. w sprawie przedłożenia sprawozdania </w:t>
      </w: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>z realizacji zadań z zakresu wspierania rodziny w 2022 roku oraz przedstawienia potrzeb związanych z realizacją tych zadań</w:t>
      </w:r>
      <w:r>
        <w:rPr>
          <w:kern w:val="0"/>
          <w:sz w:val="24"/>
          <w:szCs w:val="24"/>
          <w:lang w:eastAsia="pl-PL"/>
        </w:rPr>
        <w:t>,</w:t>
      </w:r>
      <w:r w:rsidRPr="00CC23B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jak również</w:t>
      </w:r>
      <w:r w:rsidRPr="00CC23B1">
        <w:rPr>
          <w:kern w:val="0"/>
          <w:sz w:val="24"/>
          <w:szCs w:val="24"/>
          <w:lang w:eastAsia="pl-PL"/>
        </w:rPr>
        <w:t xml:space="preserve"> dokument potwierdzający przedłożenie radzie gminy przedmiotowego sprawozdania.</w:t>
      </w:r>
      <w:r>
        <w:rPr>
          <w:kern w:val="0"/>
          <w:sz w:val="24"/>
          <w:szCs w:val="24"/>
          <w:vertAlign w:val="superscript"/>
          <w:lang w:eastAsia="pl-PL"/>
        </w:rPr>
        <w:footnoteReference w:id="12"/>
      </w:r>
      <w:r>
        <w:rPr>
          <w:kern w:val="0"/>
          <w:sz w:val="24"/>
          <w:szCs w:val="24"/>
          <w:lang w:eastAsia="pl-PL"/>
        </w:rPr>
        <w:t xml:space="preserve">. </w:t>
      </w:r>
    </w:p>
    <w:p w:rsidR="00351998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</w:t>
      </w:r>
      <w:r w:rsidRPr="00CC23B1">
        <w:rPr>
          <w:rFonts w:eastAsia="Calibri"/>
          <w:kern w:val="0"/>
          <w:sz w:val="24"/>
          <w:szCs w:val="24"/>
          <w:lang w:eastAsia="en-US"/>
        </w:rPr>
        <w:t>bowiązek wynikający z art. 179 ustawy za rok 2022 został spełnion</w:t>
      </w:r>
      <w:r>
        <w:rPr>
          <w:rFonts w:eastAsia="Calibri"/>
          <w:kern w:val="0"/>
          <w:sz w:val="24"/>
          <w:szCs w:val="24"/>
          <w:lang w:eastAsia="en-US"/>
        </w:rPr>
        <w:t>y.</w:t>
      </w:r>
    </w:p>
    <w:p w:rsidR="00351998" w:rsidRDefault="002170A9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51377" w:rsidRPr="00CC23B1" w:rsidRDefault="007C76E7" w:rsidP="00A5442C">
      <w:pPr>
        <w:suppressAutoHyphens w:val="0"/>
        <w:autoSpaceDE w:val="0"/>
        <w:autoSpaceDN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551377" w:rsidRPr="000B7679" w:rsidRDefault="007C76E7" w:rsidP="00A5442C">
      <w:pPr>
        <w:suppressAutoHyphens w:val="0"/>
        <w:spacing w:line="360" w:lineRule="auto"/>
        <w:jc w:val="both"/>
        <w:rPr>
          <w:rFonts w:eastAsia="Calibri"/>
          <w:strike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strike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>Wyjaśniła Pani, że informacje o rodzinach przeżywających trudności opiekuńczo-wychowawcze pozyskiwane są m.in. od pracowników socjalnych, zgłoszeń ze środowiska mieszkańców, radnych, sołtysów,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Gminnej Komisji Rozwiązywania Problemów </w:t>
      </w:r>
      <w:r w:rsidRPr="00CC23B1">
        <w:rPr>
          <w:rFonts w:eastAsia="Calibri"/>
          <w:kern w:val="0"/>
          <w:sz w:val="24"/>
          <w:szCs w:val="24"/>
          <w:lang w:eastAsia="en-US"/>
        </w:rPr>
        <w:lastRenderedPageBreak/>
        <w:t xml:space="preserve">Alkoholowych, Powiatowego Centrum Pomocy Rodzinie w Ostrowi Mazowieckiej, Sądu Rejonowego w Ostrowi Mazowieckiej, szkół podstawowych i ponadpodstawowych, Komendy Powiatowej Policji w Ostrowi Mazowieckiej, Poradni Psychologiczno-Pedagogicznej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t>w Ostrowi Mazowieckiej.</w:t>
      </w:r>
    </w:p>
    <w:p w:rsidR="00551377" w:rsidRPr="00CC23B1" w:rsidRDefault="007C76E7" w:rsidP="006B5DC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>W</w:t>
      </w:r>
      <w:r w:rsidRPr="007227AB">
        <w:rPr>
          <w:kern w:val="0"/>
          <w:sz w:val="24"/>
          <w:szCs w:val="24"/>
          <w:lang w:eastAsia="pl-PL"/>
        </w:rPr>
        <w:t xml:space="preserve"> ramach współpracy, </w:t>
      </w:r>
      <w:r w:rsidRPr="004F0A13">
        <w:rPr>
          <w:kern w:val="0"/>
          <w:sz w:val="24"/>
          <w:szCs w:val="24"/>
          <w:lang w:eastAsia="pl-PL"/>
        </w:rPr>
        <w:t>rodziny</w:t>
      </w:r>
      <w:r w:rsidRPr="007227AB">
        <w:rPr>
          <w:kern w:val="0"/>
          <w:sz w:val="24"/>
          <w:szCs w:val="24"/>
          <w:lang w:eastAsia="pl-PL"/>
        </w:rPr>
        <w:t xml:space="preserve"> były </w:t>
      </w:r>
      <w:r w:rsidRPr="004F0A13">
        <w:rPr>
          <w:kern w:val="0"/>
          <w:sz w:val="24"/>
          <w:szCs w:val="24"/>
          <w:lang w:eastAsia="pl-PL"/>
        </w:rPr>
        <w:t xml:space="preserve">kierowane przez pracowników Ośrodka (asystenta rodziny, pracowników socjalnych) do specjalistów udzielających porad </w:t>
      </w:r>
      <w:r>
        <w:rPr>
          <w:kern w:val="0"/>
          <w:sz w:val="24"/>
          <w:szCs w:val="24"/>
          <w:lang w:eastAsia="pl-PL"/>
        </w:rPr>
        <w:t>w</w:t>
      </w:r>
      <w:r w:rsidRPr="004F0A13">
        <w:rPr>
          <w:rFonts w:eastAsia="Calibri"/>
          <w:kern w:val="0"/>
          <w:sz w:val="24"/>
          <w:szCs w:val="24"/>
          <w:lang w:eastAsia="en-US"/>
        </w:rPr>
        <w:t>: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Powiatow</w:t>
      </w:r>
      <w:r>
        <w:rPr>
          <w:rFonts w:eastAsia="Calibri"/>
          <w:kern w:val="0"/>
          <w:sz w:val="24"/>
          <w:szCs w:val="24"/>
          <w:lang w:eastAsia="en-US"/>
        </w:rPr>
        <w:t>ym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Centrum Pomocy Rodzinie w Ostrowi Mazowieckiej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- Poradni Rodzinn</w:t>
      </w:r>
      <w:r>
        <w:rPr>
          <w:rFonts w:eastAsia="Calibri"/>
          <w:kern w:val="0"/>
          <w:sz w:val="24"/>
          <w:szCs w:val="24"/>
          <w:lang w:eastAsia="en-US"/>
        </w:rPr>
        <w:t>ej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 (poradnictwo psychologiczne, pedagogiczne, logopedyczne,  prowadzenie warsztatów umiejętności wychowawczych dla rodziców);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Poradni Psychologiczno-Pedagogiczn</w:t>
      </w:r>
      <w:r>
        <w:rPr>
          <w:rFonts w:eastAsia="Calibri"/>
          <w:kern w:val="0"/>
          <w:sz w:val="24"/>
          <w:szCs w:val="24"/>
          <w:lang w:eastAsia="en-US"/>
        </w:rPr>
        <w:t>ej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w Ostrowi Mazowieckiej (poradnictwo psychologiczne i pedagogiczne);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Starostw</w:t>
      </w:r>
      <w:r>
        <w:rPr>
          <w:rFonts w:eastAsia="Calibri"/>
          <w:kern w:val="0"/>
          <w:sz w:val="24"/>
          <w:szCs w:val="24"/>
          <w:lang w:eastAsia="en-US"/>
        </w:rPr>
        <w:t>ie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Powiatow</w:t>
      </w:r>
      <w:r>
        <w:rPr>
          <w:rFonts w:eastAsia="Calibri"/>
          <w:kern w:val="0"/>
          <w:sz w:val="24"/>
          <w:szCs w:val="24"/>
          <w:lang w:eastAsia="en-US"/>
        </w:rPr>
        <w:t>ym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w Ostrowi Mazowieckiej (poradnictwo prawne);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Gminn</w:t>
      </w:r>
      <w:r>
        <w:rPr>
          <w:rFonts w:eastAsia="Calibri"/>
          <w:kern w:val="0"/>
          <w:sz w:val="24"/>
          <w:szCs w:val="24"/>
          <w:lang w:eastAsia="en-US"/>
        </w:rPr>
        <w:t>ej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Komisj</w:t>
      </w:r>
      <w:r>
        <w:rPr>
          <w:rFonts w:eastAsia="Calibri"/>
          <w:kern w:val="0"/>
          <w:sz w:val="24"/>
          <w:szCs w:val="24"/>
          <w:lang w:eastAsia="en-US"/>
        </w:rPr>
        <w:t>i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Rozwiązywania Problemów Alkoholowych (poradnictwo w zakresie leczenia uzależnień);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Lokaln</w:t>
      </w:r>
      <w:r>
        <w:rPr>
          <w:rFonts w:eastAsia="Calibri"/>
          <w:kern w:val="0"/>
          <w:sz w:val="24"/>
          <w:szCs w:val="24"/>
          <w:lang w:eastAsia="en-US"/>
        </w:rPr>
        <w:t>ym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Punk</w:t>
      </w:r>
      <w:r>
        <w:rPr>
          <w:rFonts w:eastAsia="Calibri"/>
          <w:kern w:val="0"/>
          <w:sz w:val="24"/>
          <w:szCs w:val="24"/>
          <w:lang w:eastAsia="en-US"/>
        </w:rPr>
        <w:t>cie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dla Osób Pokrzywdzonych Przestępstwem (poradnictwo psychologiczne, prawne, pomoc materialna);</w:t>
      </w:r>
    </w:p>
    <w:p w:rsidR="00551377" w:rsidRPr="00CC23B1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Poradni Zdrowia Psychicznego w Ostrowi Mazowieckiej (poradnictwo psychologiczne, psychiatryczne)</w:t>
      </w:r>
    </w:p>
    <w:p w:rsidR="00672869" w:rsidRDefault="007C76E7" w:rsidP="006B5DC3">
      <w:pPr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Poradni Leczenia Uzależnienia i Współuzależnienia w Ostrowi Mazowieckiej (poradnictwo w zakresie leczenia uzależnienia i współuzależnienia).</w:t>
      </w:r>
    </w:p>
    <w:p w:rsidR="000231BF" w:rsidRDefault="007C76E7" w:rsidP="00672869">
      <w:p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 prowadzonej dokumentacji </w:t>
      </w:r>
      <w:r w:rsidRPr="00672869">
        <w:rPr>
          <w:rFonts w:eastAsia="Calibri"/>
          <w:kern w:val="0"/>
          <w:sz w:val="24"/>
          <w:szCs w:val="24"/>
          <w:lang w:eastAsia="en-US"/>
        </w:rPr>
        <w:t>(notatki służbowe, okresowe oceny sytuacji rodziny)</w:t>
      </w:r>
      <w:r>
        <w:rPr>
          <w:rFonts w:eastAsia="Calibri"/>
          <w:kern w:val="0"/>
          <w:sz w:val="24"/>
          <w:szCs w:val="24"/>
          <w:lang w:eastAsia="en-US"/>
        </w:rPr>
        <w:t xml:space="preserve"> znajdowało się potwierdzenie kierowania oraz korzystania rodziny z pomocy poszczególnej instytucji.</w:t>
      </w:r>
    </w:p>
    <w:p w:rsidR="00075B23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>Ponadto w ramach podejmowanych działań na rzecz rodzin 16 grudnia 2022 r. zorganizowano akcję pn. Paczuszka dla Maluszka, z przeznaczeniem przekazania zebranych artykułów dla mieszkańców Domu Samotnej Matki „Bezpieczna Przystań” w Zielonce. Wyjaśniła Pani, że koordynatorem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akcji był Ośrodek, a osobą odpowiedzialną za organizację aktualnie zatrudniony asystent rodziny. W akcję zaangażowano rodziny z terenu gminny, w tym objęte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>wsparciem</w:t>
      </w:r>
      <w:r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t xml:space="preserve">asystenta. </w:t>
      </w:r>
    </w:p>
    <w:p w:rsidR="007614BD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 xml:space="preserve">Zarządzeniem nr 6/2023 z dnia 10 lutego 2023 roku </w:t>
      </w:r>
      <w:r w:rsidRPr="007227AB">
        <w:rPr>
          <w:kern w:val="0"/>
          <w:sz w:val="24"/>
          <w:szCs w:val="24"/>
          <w:lang w:eastAsia="pl-PL"/>
        </w:rPr>
        <w:t xml:space="preserve">określiła </w:t>
      </w:r>
      <w:r w:rsidRPr="00CC23B1">
        <w:rPr>
          <w:kern w:val="0"/>
          <w:sz w:val="24"/>
          <w:szCs w:val="24"/>
          <w:lang w:eastAsia="pl-PL"/>
        </w:rPr>
        <w:t xml:space="preserve">Pani zasady współpracy </w:t>
      </w:r>
      <w:r>
        <w:rPr>
          <w:kern w:val="0"/>
          <w:sz w:val="24"/>
          <w:szCs w:val="24"/>
          <w:lang w:eastAsia="pl-PL"/>
        </w:rPr>
        <w:br/>
      </w:r>
      <w:r w:rsidRPr="00CC23B1">
        <w:rPr>
          <w:kern w:val="0"/>
          <w:sz w:val="24"/>
          <w:szCs w:val="24"/>
          <w:lang w:eastAsia="pl-PL"/>
        </w:rPr>
        <w:t xml:space="preserve">i wymiany informacji pomiędzy Gminnym Ośrodkiem Pomocy Społecznej </w:t>
      </w:r>
      <w:r w:rsidRPr="00CC23B1">
        <w:rPr>
          <w:kern w:val="0"/>
          <w:sz w:val="24"/>
          <w:szCs w:val="24"/>
          <w:lang w:eastAsia="pl-PL"/>
        </w:rPr>
        <w:br/>
        <w:t>w Ostrowi Mazowieckiej a podmiotami działającymi na rzecz udzielania wsparcia rodzinom</w:t>
      </w:r>
      <w:r>
        <w:rPr>
          <w:kern w:val="0"/>
          <w:sz w:val="24"/>
          <w:szCs w:val="24"/>
          <w:vertAlign w:val="superscript"/>
          <w:lang w:eastAsia="pl-PL"/>
        </w:rPr>
        <w:footnoteReference w:id="13"/>
      </w:r>
      <w:r w:rsidRPr="00CC23B1">
        <w:rPr>
          <w:kern w:val="0"/>
          <w:sz w:val="24"/>
          <w:szCs w:val="24"/>
          <w:lang w:eastAsia="pl-PL"/>
        </w:rPr>
        <w:t xml:space="preserve">. </w:t>
      </w:r>
      <w:r w:rsidRPr="00CC23B1">
        <w:rPr>
          <w:color w:val="000000"/>
          <w:kern w:val="0"/>
          <w:sz w:val="24"/>
          <w:szCs w:val="24"/>
          <w:lang w:eastAsia="pl-PL"/>
        </w:rPr>
        <w:lastRenderedPageBreak/>
        <w:t>Dokument określał zasady i formy współpracy, instytucje działające na rzecz pomocy rodzinom na terenie gminy Ostrów Mazowiecka oraz powiatu ostrowskiego.</w:t>
      </w:r>
    </w:p>
    <w:p w:rsidR="00551377" w:rsidRPr="00672869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color w:val="000000"/>
          <w:kern w:val="0"/>
          <w:sz w:val="24"/>
          <w:szCs w:val="24"/>
          <w:lang w:eastAsia="pl-PL"/>
        </w:rPr>
        <w:t>Zarządzeniem nr 8/2023 z dnia 10 lutego 2023 roku wprowadziła Pani mechanizmy identyfikowania rodzin z trudnościami opiekuńczo-wychowawczymi i diagnozowania sytuacji rodzin.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14"/>
      </w:r>
      <w:r w:rsidRPr="00CC23B1">
        <w:rPr>
          <w:color w:val="000000"/>
          <w:kern w:val="0"/>
          <w:sz w:val="24"/>
          <w:szCs w:val="24"/>
          <w:lang w:eastAsia="pl-PL"/>
        </w:rPr>
        <w:t xml:space="preserve"> Dokument uwzględniał sposoby diagnozowania oraz rozpoznawania rodzin </w:t>
      </w:r>
      <w:r w:rsidRPr="00CC23B1">
        <w:rPr>
          <w:color w:val="000000"/>
          <w:kern w:val="0"/>
          <w:sz w:val="24"/>
          <w:szCs w:val="24"/>
          <w:lang w:eastAsia="pl-PL"/>
        </w:rPr>
        <w:br/>
        <w:t xml:space="preserve">z problemami opiekuńczo-wychowawczymi. </w:t>
      </w:r>
    </w:p>
    <w:p w:rsidR="00551377" w:rsidRPr="00572674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72674">
        <w:rPr>
          <w:kern w:val="0"/>
          <w:sz w:val="24"/>
          <w:szCs w:val="24"/>
          <w:lang w:eastAsia="pl-PL"/>
        </w:rPr>
        <w:t xml:space="preserve">W trakcie czynności kontrolnych okazała Pani Zarządzenie nr 7/2023 z dnia 10 lutego 2023 r. w sprawie wprowadzenia </w:t>
      </w:r>
      <w:bookmarkStart w:id="5" w:name="_Hlk135395012"/>
      <w:r w:rsidRPr="00572674">
        <w:rPr>
          <w:kern w:val="0"/>
          <w:sz w:val="24"/>
          <w:szCs w:val="24"/>
          <w:lang w:eastAsia="pl-PL"/>
        </w:rPr>
        <w:t xml:space="preserve">procedury postepowania pracownika socjalnego i asystenta rodziny w pracy z rodziną przeżywającą trudności w wypełnianiu funkcji opiekuńczo-wychowawczych </w:t>
      </w:r>
      <w:bookmarkEnd w:id="5"/>
      <w:r w:rsidRPr="00572674">
        <w:rPr>
          <w:kern w:val="0"/>
          <w:sz w:val="24"/>
          <w:szCs w:val="24"/>
          <w:lang w:eastAsia="pl-PL"/>
        </w:rPr>
        <w:t>oraz ustalenia zasad pracy asystenta rodziny, do którego załączono wzory 8 dokumentów.</w:t>
      </w:r>
      <w:r>
        <w:rPr>
          <w:kern w:val="0"/>
          <w:sz w:val="24"/>
          <w:szCs w:val="24"/>
          <w:vertAlign w:val="superscript"/>
          <w:lang w:eastAsia="pl-PL"/>
        </w:rPr>
        <w:footnoteReference w:id="15"/>
      </w:r>
      <w:r w:rsidRPr="00572674">
        <w:rPr>
          <w:kern w:val="0"/>
          <w:sz w:val="24"/>
          <w:szCs w:val="24"/>
          <w:lang w:eastAsia="pl-PL"/>
        </w:rPr>
        <w:t xml:space="preserve"> Procedura wskazywała podejmowane działania przez asystenta rodziny oraz pracownika socjalnego od momentu powzięcia informacji o rodzinie z trudnościami opiekuńczo-wychowawczymi do momentu zakończenia pracy z rodziną. </w:t>
      </w:r>
      <w:r>
        <w:rPr>
          <w:kern w:val="0"/>
          <w:sz w:val="24"/>
          <w:szCs w:val="24"/>
          <w:lang w:eastAsia="pl-PL"/>
        </w:rPr>
        <w:t>Jednakże w jej treści nie uwzględniono realizacji wszystkich zadań nałożonych przez ustawodawcę w art. 15 ust.1-3 ustawy, jak również obowiązku wynikającego z art. 10 ust. 4 ustawy.</w:t>
      </w:r>
    </w:p>
    <w:p w:rsidR="00A138E7" w:rsidRPr="00572674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72674">
        <w:rPr>
          <w:rFonts w:eastAsia="Calibri"/>
          <w:kern w:val="0"/>
          <w:sz w:val="24"/>
          <w:szCs w:val="24"/>
          <w:lang w:eastAsia="en-US"/>
        </w:rPr>
        <w:t>W pkt 9 procedury zapisano, że: „</w:t>
      </w:r>
      <w:r w:rsidRPr="00572674">
        <w:rPr>
          <w:rFonts w:eastAsia="Calibri"/>
          <w:i/>
          <w:kern w:val="0"/>
          <w:sz w:val="24"/>
          <w:szCs w:val="24"/>
          <w:lang w:eastAsia="en-US"/>
        </w:rPr>
        <w:t xml:space="preserve">w przypadku gdy rodzina nie wyrazi zgody na współpracę </w:t>
      </w:r>
      <w:r w:rsidRPr="00572674">
        <w:rPr>
          <w:rFonts w:eastAsia="Calibri"/>
          <w:i/>
          <w:kern w:val="0"/>
          <w:sz w:val="24"/>
          <w:szCs w:val="24"/>
          <w:lang w:eastAsia="en-US"/>
        </w:rPr>
        <w:br/>
        <w:t xml:space="preserve">z asystentem rodziny, a z analizy przeprowadzonej przez pracownika socjalnego wynika konieczność udzielenia takiego wsparcia, pracownik socjalny sporządza informację wraz </w:t>
      </w:r>
      <w:r w:rsidRPr="00572674">
        <w:rPr>
          <w:rFonts w:eastAsia="Calibri"/>
          <w:i/>
          <w:kern w:val="0"/>
          <w:sz w:val="24"/>
          <w:szCs w:val="24"/>
          <w:lang w:eastAsia="en-US"/>
        </w:rPr>
        <w:br/>
        <w:t>z opinią o rodzinie do sądu rodzinnego, celem podjęcia stosownych działań</w:t>
      </w:r>
      <w:r w:rsidRPr="00572674">
        <w:rPr>
          <w:rFonts w:eastAsia="Calibri"/>
          <w:kern w:val="0"/>
          <w:sz w:val="24"/>
          <w:szCs w:val="24"/>
          <w:lang w:eastAsia="en-US"/>
        </w:rPr>
        <w:t>”. Brak przyjętego rozwiązania w przypadku, gdy rodzina rezygnuje z pracy z asystentem rodziny, natomiast istnieje zasadność kontynuacji prowadzonej pracy na rzecz podniesienia poziomu kompetencji opiekuńczo-wychowawczych. W powyższych okolicznościach sąd opiekuńczy może wydać stosowne postanowienie w sprawie.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6"/>
      </w:r>
      <w:r w:rsidRPr="0057267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EB44F9" w:rsidRPr="005672D0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617C9">
        <w:rPr>
          <w:rFonts w:eastAsia="Calibri"/>
          <w:kern w:val="0"/>
          <w:sz w:val="24"/>
          <w:szCs w:val="24"/>
          <w:lang w:eastAsia="en-US"/>
        </w:rPr>
        <w:t>Analiza dokumentów wykazała, że po wprowadzeniu ww. zarządzenia asystent rodziny nie stosował wszystkich przyjętych wzorów formularzy.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551377" w:rsidRPr="00CC23B1" w:rsidRDefault="002170A9" w:rsidP="00A544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highlight w:val="yellow"/>
          <w:lang w:eastAsia="en-US"/>
        </w:rPr>
      </w:pPr>
    </w:p>
    <w:p w:rsidR="00EE76CE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Przydzielanie asystenta rodziny następowało po przeprowadzeniu wywiadu środowiskowego, zgodnie z art. 11 ust. 1 ustawy, na wniosek pracownika socjalnego, po akceptacji przez kierownika Ośrodka. Nie wystąpiły okoliczności przydzielenia asystenta rodziny w przypadkach, o których mowa w art. 11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ust. 1a ustawy. P</w:t>
      </w:r>
      <w:r w:rsidRPr="00CC23B1">
        <w:rPr>
          <w:kern w:val="0"/>
          <w:sz w:val="24"/>
          <w:szCs w:val="24"/>
          <w:lang w:eastAsia="pl-PL"/>
        </w:rPr>
        <w:t xml:space="preserve">racownicy socjalni sporządzając </w:t>
      </w:r>
      <w:r w:rsidRPr="00CC23B1">
        <w:rPr>
          <w:kern w:val="0"/>
          <w:sz w:val="24"/>
          <w:szCs w:val="24"/>
          <w:lang w:eastAsia="pl-PL"/>
        </w:rPr>
        <w:lastRenderedPageBreak/>
        <w:t>kwestionariusz wywiadu środowiskowego, przedstawiali ocenę sytuacji rodziny, w tym ustalali sytuację opiekuńczo-wychowawczą.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C6BFC" w:rsidRDefault="006E5A73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E5A7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>.</w:t>
      </w:r>
      <w:r w:rsidR="007C76E7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Dokumentacja rodziny gromadzona była w indywidualnej teczce, która </w:t>
      </w:r>
      <w:r w:rsidR="007C76E7" w:rsidRPr="002C6BFC">
        <w:rPr>
          <w:rFonts w:eastAsia="Calibri"/>
          <w:kern w:val="0"/>
          <w:sz w:val="24"/>
          <w:szCs w:val="24"/>
          <w:lang w:eastAsia="en-US"/>
        </w:rPr>
        <w:t>zawierała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 m. in.: wywiad środowiskowy</w:t>
      </w:r>
      <w:r w:rsidR="007C76E7">
        <w:rPr>
          <w:rFonts w:eastAsia="Calibri"/>
          <w:kern w:val="0"/>
          <w:sz w:val="24"/>
          <w:szCs w:val="24"/>
          <w:lang w:eastAsia="en-US"/>
        </w:rPr>
        <w:t xml:space="preserve"> (w tym 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>wniosek</w:t>
      </w:r>
      <w:r w:rsidR="007C76E7" w:rsidRPr="00CC23B1"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>o przydzielenie asystenta rodziny</w:t>
      </w:r>
      <w:r w:rsidR="007C76E7">
        <w:rPr>
          <w:rFonts w:eastAsia="Calibri"/>
          <w:kern w:val="0"/>
          <w:sz w:val="24"/>
          <w:szCs w:val="24"/>
          <w:lang w:eastAsia="en-US"/>
        </w:rPr>
        <w:t>)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, zgodę na podjęcie współpracy rodziny z asystentem, </w:t>
      </w:r>
      <w:r w:rsidR="007C76E7">
        <w:rPr>
          <w:rFonts w:eastAsia="Calibri"/>
          <w:kern w:val="0"/>
          <w:sz w:val="24"/>
          <w:szCs w:val="24"/>
          <w:lang w:eastAsia="en-US"/>
        </w:rPr>
        <w:t xml:space="preserve">zasady </w:t>
      </w:r>
      <w:r w:rsidR="007C76E7" w:rsidRPr="001F5FD7">
        <w:rPr>
          <w:rFonts w:eastAsia="Calibri"/>
          <w:kern w:val="0"/>
          <w:sz w:val="24"/>
          <w:szCs w:val="24"/>
          <w:lang w:eastAsia="en-US"/>
        </w:rPr>
        <w:t>współpracy rodziny z asystentem rodziny, kartę</w:t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 pracy asystenta rodziny lub kartę czasu pracy asystenta rodziny, arkusz diagnozy/ocena sytuacji rodziny, plan pracy z rodziną, okresową ocenę sytuacji rodziny, wniosek do kierownika </w:t>
      </w:r>
      <w:r w:rsidR="007C76E7">
        <w:rPr>
          <w:rFonts w:eastAsia="Calibri"/>
          <w:kern w:val="0"/>
          <w:sz w:val="24"/>
          <w:szCs w:val="24"/>
          <w:lang w:eastAsia="en-US"/>
        </w:rPr>
        <w:br/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o zakończenia objęcia rodziny wsparciem asystenta rodziny, ocena końcowa pracy asystenta rodziny z rodziną, notatki służbowe sporządzane przez asystenta rodziny, inne dokumenty m.in. postanowienia sądu, opinia dotyczącego funkcjonowania dziecka. 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W kontrolowanym okresie asystenci rodziny prowadzili kartę pracy asystenta rodziny lub kartę czasu pracy asystenta rodziny, w której uwzględniali datę, liczbę przepracowanych godzin, miejsce wykonywania czynności. Na karcie podpisywała się rodzina. Informacje 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>z przebiegu wizyty uzupełniane były w notatce służbowej.</w:t>
      </w:r>
    </w:p>
    <w:p w:rsidR="00D24B54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Analiza wykazała</w:t>
      </w:r>
      <w:r w:rsidRPr="00DD5720">
        <w:rPr>
          <w:rFonts w:eastAsia="Calibri"/>
          <w:kern w:val="0"/>
          <w:sz w:val="24"/>
          <w:szCs w:val="24"/>
          <w:lang w:eastAsia="en-US"/>
        </w:rPr>
        <w:t>, że asystenci dokonywali wstępnego rozeznania w rodzinie. Na formularzach</w:t>
      </w:r>
      <w:r w:rsidRPr="00DD5720">
        <w:rPr>
          <w:rFonts w:eastAsia="Calibri"/>
          <w:kern w:val="0"/>
          <w:sz w:val="24"/>
          <w:szCs w:val="24"/>
          <w:lang w:eastAsia="en-US"/>
        </w:rPr>
        <w:br/>
        <w:t xml:space="preserve"> pn. Arkusz diagnozy/oceny sytuacji rodziny przedstawiali analizę sytuacji rodziny, w tym m.in. sytuację opiekuńczo-wychowawczą (problemy rodziny i ich przyczyny). W dokumencie zawierali wstępne cele pracy z rodziną, które następnie uwzględniali w planie pracy.</w:t>
      </w:r>
    </w:p>
    <w:p w:rsidR="00F3120F" w:rsidRPr="00C769C0" w:rsidRDefault="007C76E7" w:rsidP="001E7A8E">
      <w:pPr>
        <w:pStyle w:val="Tekstkomentarza"/>
        <w:spacing w:line="360" w:lineRule="auto"/>
        <w:jc w:val="both"/>
        <w:rPr>
          <w:sz w:val="24"/>
          <w:szCs w:val="24"/>
        </w:rPr>
      </w:pPr>
      <w:r w:rsidRPr="001E7A8E">
        <w:rPr>
          <w:rFonts w:eastAsia="Calibri"/>
          <w:kern w:val="0"/>
          <w:sz w:val="24"/>
          <w:szCs w:val="24"/>
          <w:lang w:eastAsia="en-US"/>
        </w:rPr>
        <w:t xml:space="preserve">Sporządzany plan pracy zawierał cel główny oraz cele szczegółowe długo i krótko-terminowe. </w:t>
      </w:r>
      <w:r w:rsidRPr="001E7A8E">
        <w:rPr>
          <w:sz w:val="24"/>
          <w:szCs w:val="24"/>
        </w:rPr>
        <w:t>Ustalono, że plan pracy z rodziną nie zawierał wszystkich elementów wskazanych przez ustawodawcę w art. 15 ust. 3 ustawy tj. terminów realizacji działań oraz przewidywanych efektów pracy z rodziną.</w:t>
      </w:r>
      <w:r>
        <w:rPr>
          <w:sz w:val="24"/>
          <w:szCs w:val="24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Plany podpisywane były przez asystenta rodziny oraz pracownika socjalnego</w:t>
      </w:r>
      <w:r>
        <w:rPr>
          <w:rFonts w:eastAsia="Calibri"/>
          <w:kern w:val="0"/>
          <w:sz w:val="24"/>
          <w:szCs w:val="24"/>
          <w:lang w:eastAsia="en-US"/>
        </w:rPr>
        <w:t xml:space="preserve">, a w przypadku rodzin,  </w:t>
      </w:r>
      <w:r w:rsidRPr="000B2A3C">
        <w:rPr>
          <w:rFonts w:eastAsia="Calibri"/>
          <w:kern w:val="0"/>
          <w:sz w:val="24"/>
          <w:szCs w:val="24"/>
          <w:lang w:eastAsia="en-US"/>
        </w:rPr>
        <w:t>których dzieci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B2A3C">
        <w:rPr>
          <w:rFonts w:eastAsia="Calibri"/>
          <w:kern w:val="0"/>
          <w:sz w:val="24"/>
          <w:szCs w:val="24"/>
          <w:lang w:eastAsia="en-US"/>
        </w:rPr>
        <w:t xml:space="preserve">przebywały w pieczy zastępczej </w:t>
      </w:r>
      <w:r>
        <w:rPr>
          <w:rFonts w:eastAsia="Calibri"/>
          <w:kern w:val="0"/>
          <w:sz w:val="24"/>
          <w:szCs w:val="24"/>
          <w:lang w:eastAsia="en-US"/>
        </w:rPr>
        <w:t>również przez koordynatora rodzinnej pieczy zastępczej. Na dokumencie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nie przewidziano miejsca na </w:t>
      </w:r>
      <w:r w:rsidRPr="00CC23B1">
        <w:rPr>
          <w:rFonts w:eastAsia="Calibri"/>
          <w:kern w:val="0"/>
          <w:sz w:val="24"/>
          <w:szCs w:val="24"/>
          <w:lang w:eastAsia="en-US"/>
        </w:rPr>
        <w:t>akceptację</w:t>
      </w:r>
      <w:r>
        <w:rPr>
          <w:rFonts w:eastAsia="Calibri"/>
          <w:kern w:val="0"/>
          <w:sz w:val="24"/>
          <w:szCs w:val="24"/>
          <w:lang w:eastAsia="en-US"/>
        </w:rPr>
        <w:t xml:space="preserve"> planu przez rodziny (brak </w:t>
      </w:r>
      <w:r w:rsidRPr="00C769C0">
        <w:rPr>
          <w:rFonts w:eastAsia="Calibri"/>
          <w:kern w:val="0"/>
          <w:sz w:val="24"/>
          <w:szCs w:val="24"/>
          <w:lang w:eastAsia="en-US"/>
        </w:rPr>
        <w:t>podpis</w:t>
      </w:r>
      <w:r>
        <w:rPr>
          <w:rFonts w:eastAsia="Calibri"/>
          <w:kern w:val="0"/>
          <w:sz w:val="24"/>
          <w:szCs w:val="24"/>
          <w:lang w:eastAsia="en-US"/>
        </w:rPr>
        <w:t>ów</w:t>
      </w:r>
      <w:r w:rsidRPr="00C769C0">
        <w:rPr>
          <w:rFonts w:eastAsia="Calibri"/>
          <w:kern w:val="0"/>
          <w:sz w:val="24"/>
          <w:szCs w:val="24"/>
          <w:lang w:eastAsia="en-US"/>
        </w:rPr>
        <w:t xml:space="preserve"> członków rodzin</w:t>
      </w:r>
      <w:r>
        <w:rPr>
          <w:rFonts w:eastAsia="Calibri"/>
          <w:kern w:val="0"/>
          <w:sz w:val="24"/>
          <w:szCs w:val="24"/>
          <w:lang w:eastAsia="en-US"/>
        </w:rPr>
        <w:t>)</w:t>
      </w:r>
      <w:r w:rsidRPr="00C769C0">
        <w:rPr>
          <w:rFonts w:eastAsia="Calibri"/>
          <w:kern w:val="0"/>
          <w:sz w:val="24"/>
          <w:szCs w:val="24"/>
          <w:lang w:eastAsia="en-US"/>
        </w:rPr>
        <w:t>.</w:t>
      </w:r>
      <w:r w:rsidRPr="00C769C0">
        <w:t xml:space="preserve"> </w:t>
      </w:r>
      <w:r w:rsidRPr="00C769C0">
        <w:rPr>
          <w:sz w:val="24"/>
          <w:szCs w:val="24"/>
        </w:rPr>
        <w:t>Brak potwierdzenia opracowania i przyjęcia do realizacji zaplanowanych w planie działań wspólnie z rodziną, skutkuje niedopełnieniem obowiązku określonego w art. 15 ust. 1-2 ustawy.</w:t>
      </w:r>
    </w:p>
    <w:p w:rsidR="00F928BF" w:rsidRPr="00375EDD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769C0">
        <w:rPr>
          <w:rFonts w:eastAsia="Calibri"/>
          <w:kern w:val="0"/>
          <w:sz w:val="24"/>
          <w:szCs w:val="24"/>
          <w:lang w:eastAsia="en-US"/>
        </w:rPr>
        <w:t>Ustalono, że założone cele szczegółowe (np. rozmowy z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rodzicami dotyczące sytuacji dnia codziennego oraz problemów rodziny; poszukiwanie pracy dla Pani…; rozmowy dotyczące planowania budżetu) sformułowane były jako działania. </w:t>
      </w:r>
      <w:r>
        <w:rPr>
          <w:rFonts w:eastAsia="Calibri"/>
          <w:kern w:val="0"/>
          <w:sz w:val="24"/>
          <w:szCs w:val="24"/>
          <w:lang w:eastAsia="en-US"/>
        </w:rPr>
        <w:t>Aktualizacja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planu pracy </w:t>
      </w:r>
      <w:r>
        <w:rPr>
          <w:rFonts w:eastAsia="Calibri"/>
          <w:kern w:val="0"/>
          <w:sz w:val="24"/>
          <w:szCs w:val="24"/>
          <w:lang w:eastAsia="en-US"/>
        </w:rPr>
        <w:t xml:space="preserve">sporządzana była </w:t>
      </w:r>
      <w:r w:rsidRPr="00CC23B1">
        <w:rPr>
          <w:rFonts w:eastAsia="Calibri"/>
          <w:kern w:val="0"/>
          <w:sz w:val="24"/>
          <w:szCs w:val="24"/>
          <w:lang w:eastAsia="en-US"/>
        </w:rPr>
        <w:t>w zależności od zaistnienia nowych okoliczności i problemów.</w:t>
      </w:r>
      <w:bookmarkStart w:id="6" w:name="_Hlk135390587"/>
      <w:r>
        <w:rPr>
          <w:rFonts w:eastAsia="Calibri"/>
          <w:kern w:val="0"/>
          <w:sz w:val="24"/>
          <w:szCs w:val="24"/>
          <w:lang w:eastAsia="en-US"/>
        </w:rPr>
        <w:t xml:space="preserve"> Na dzień kontroli asystent </w:t>
      </w:r>
      <w:r>
        <w:rPr>
          <w:sz w:val="24"/>
          <w:szCs w:val="24"/>
        </w:rPr>
        <w:t>n</w:t>
      </w:r>
      <w:r w:rsidRPr="00375EDD">
        <w:rPr>
          <w:sz w:val="24"/>
          <w:szCs w:val="24"/>
        </w:rPr>
        <w:t>ie sporządzał planu na wzorze wprowadzonym do stosowania</w:t>
      </w:r>
      <w:r>
        <w:rPr>
          <w:sz w:val="24"/>
          <w:szCs w:val="24"/>
        </w:rPr>
        <w:t>.</w:t>
      </w:r>
    </w:p>
    <w:p w:rsidR="009119AC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119AC">
        <w:rPr>
          <w:sz w:val="24"/>
          <w:szCs w:val="24"/>
        </w:rPr>
        <w:lastRenderedPageBreak/>
        <w:t>Ustalono, że asystenci rodziny dokonywali okresowej oceny sytuacji rodziny w terminie określonym w art. 15 ust. 1 pkt 15 ustawy, natomiast brak potwierdzenia przekazania tego dokumentu do kierownika Ośrodka</w:t>
      </w:r>
      <w:r>
        <w:rPr>
          <w:sz w:val="24"/>
          <w:szCs w:val="24"/>
        </w:rPr>
        <w:t>.</w:t>
      </w:r>
    </w:p>
    <w:bookmarkEnd w:id="6"/>
    <w:p w:rsidR="00C12004" w:rsidRDefault="007C76E7" w:rsidP="00C12004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W kontrolowanym okresie </w:t>
      </w:r>
      <w:r>
        <w:rPr>
          <w:rFonts w:eastAsia="Calibri"/>
          <w:kern w:val="0"/>
          <w:sz w:val="24"/>
          <w:szCs w:val="24"/>
          <w:lang w:eastAsia="en-US"/>
        </w:rPr>
        <w:t>asystenci rodziny okresową ocenę dokumentowali na druku pn.</w:t>
      </w:r>
      <w:r w:rsidRPr="0026635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Okresowa ocena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. Analiza dokumentów wykazała, że pierwszy asystent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sposób ogólny </w:t>
      </w:r>
      <w:r w:rsidRPr="00CC23B1">
        <w:rPr>
          <w:rFonts w:eastAsia="Calibri"/>
          <w:kern w:val="0"/>
          <w:sz w:val="24"/>
          <w:szCs w:val="24"/>
          <w:lang w:eastAsia="en-US"/>
        </w:rPr>
        <w:t>zawierał informacje na temat funkcjonowania rodziny objętej wsparciem</w:t>
      </w:r>
      <w:r>
        <w:rPr>
          <w:rFonts w:eastAsia="Calibri"/>
          <w:kern w:val="0"/>
          <w:sz w:val="24"/>
          <w:szCs w:val="24"/>
          <w:lang w:eastAsia="en-US"/>
        </w:rPr>
        <w:t xml:space="preserve">. Aktualnie zatrudniony asystent w sporządzanej dokumentacji przedstawiał </w:t>
      </w:r>
      <w:r w:rsidRPr="00CC23B1">
        <w:rPr>
          <w:rFonts w:eastAsia="Calibri"/>
          <w:kern w:val="0"/>
          <w:sz w:val="24"/>
          <w:szCs w:val="24"/>
          <w:lang w:eastAsia="en-US"/>
        </w:rPr>
        <w:t>problemy występujące w rodzinie, podjęte działania oraz efekty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pracy z rodzin</w:t>
      </w:r>
      <w:r>
        <w:rPr>
          <w:rFonts w:eastAsia="Calibri"/>
          <w:kern w:val="0"/>
          <w:sz w:val="24"/>
          <w:szCs w:val="24"/>
          <w:lang w:eastAsia="en-US"/>
        </w:rPr>
        <w:t xml:space="preserve">ą. </w:t>
      </w:r>
    </w:p>
    <w:p w:rsidR="0026635F" w:rsidRPr="00CC23B1" w:rsidRDefault="002170A9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B03383" w:rsidRDefault="006332F5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B1DE0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="00EB1DE0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EB1DE0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7C76E7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EB1DE0" w:rsidRPr="00EB1DE0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</w:p>
    <w:p w:rsidR="00C11763" w:rsidRPr="008C0588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C0588">
        <w:rPr>
          <w:sz w:val="24"/>
          <w:szCs w:val="24"/>
        </w:rPr>
        <w:t>Sporządzany przez asystenta rodziny dokument pn. Zakończenie współpracy, zawierał uzasadnienie podjętej decyzji oraz akceptację pracownika socjalnego i kierownika Ośrodka</w:t>
      </w:r>
      <w:r w:rsidRPr="00CC23B1">
        <w:rPr>
          <w:rFonts w:eastAsia="Calibri"/>
          <w:kern w:val="0"/>
          <w:sz w:val="24"/>
          <w:szCs w:val="24"/>
          <w:lang w:eastAsia="en-US"/>
        </w:rPr>
        <w:t>. Dokument podpisywał pracownik socjalny oraz kierownik Ośrodka</w:t>
      </w:r>
      <w:r w:rsidRPr="008831B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. </w:t>
      </w:r>
      <w:r w:rsidR="008831B0" w:rsidRPr="008831B0">
        <w:rPr>
          <w:rFonts w:eastAsia="Calibri"/>
          <w:kern w:val="0"/>
          <w:sz w:val="24"/>
          <w:szCs w:val="24"/>
          <w:highlight w:val="black"/>
          <w:lang w:eastAsia="en-US"/>
        </w:rPr>
        <w:t>xxxxxxxxxxxxxxxx</w:t>
      </w:r>
      <w:r w:rsidRPr="008831B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, </w:t>
      </w:r>
      <w:r w:rsidRPr="008831B0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="008831B0" w:rsidRPr="008831B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BF2B0D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procedury, tj.  złoż</w:t>
      </w:r>
      <w:r>
        <w:rPr>
          <w:rFonts w:eastAsia="Calibri"/>
          <w:kern w:val="0"/>
          <w:sz w:val="24"/>
          <w:szCs w:val="24"/>
          <w:lang w:eastAsia="en-US"/>
        </w:rPr>
        <w:t>ył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wniosek do Kierownika Ośrodka o zakończenie pracy z rodziną oraz sporządz</w:t>
      </w:r>
      <w:r>
        <w:rPr>
          <w:rFonts w:eastAsia="Calibri"/>
          <w:kern w:val="0"/>
          <w:sz w:val="24"/>
          <w:szCs w:val="24"/>
          <w:lang w:eastAsia="en-US"/>
        </w:rPr>
        <w:t xml:space="preserve">ił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ocenę końcową z prowadzonej pracy. </w:t>
      </w:r>
    </w:p>
    <w:p w:rsidR="00767B5A" w:rsidRPr="00DC2511" w:rsidRDefault="009D5DBF" w:rsidP="00DC2511">
      <w:pPr>
        <w:pStyle w:val="Tekstkomentarza"/>
        <w:spacing w:line="360" w:lineRule="auto"/>
        <w:rPr>
          <w:sz w:val="24"/>
          <w:szCs w:val="24"/>
        </w:rPr>
      </w:pPr>
      <w:r w:rsidRPr="009D5DBF">
        <w:rPr>
          <w:sz w:val="24"/>
          <w:szCs w:val="24"/>
          <w:highlight w:val="black"/>
        </w:rPr>
        <w:lastRenderedPageBreak/>
        <w:t>xxxxxxxxxxxxxxxxxxxxxxxxxxxxxxxxxxxxxxxxxxxxxxxxxxxxxxxxxxxxxxxxxxxxxxxxxxxxxxxxxxxxx</w:t>
      </w:r>
      <w:r w:rsidR="007C76E7" w:rsidRPr="009D5DBF">
        <w:rPr>
          <w:sz w:val="24"/>
          <w:szCs w:val="24"/>
          <w:highlight w:val="black"/>
        </w:rPr>
        <w:t>.</w:t>
      </w:r>
      <w:r w:rsidR="007C76E7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7"/>
      </w:r>
      <w:r w:rsidR="007C76E7" w:rsidRPr="00CC23B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W myśl art. 10 ust. 4 ustawy praca z rodziną jest prowadzona także w przypadku czasowego umieszczenia dziecka poza rodziną. </w:t>
      </w:r>
      <w:r w:rsidR="009D5DBF" w:rsidRPr="009D5DB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Pr="009D5DB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9D5DBF" w:rsidRPr="009D5DB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9D5DB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9D5DBF" w:rsidRPr="009D5DB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9D5DB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9D5DBF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="009D5DBF" w:rsidRPr="009D5DB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9D5DB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9D5DBF" w:rsidRPr="009D5DB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</w:t>
      </w:r>
      <w:r w:rsidRPr="00CC23B1">
        <w:rPr>
          <w:kern w:val="0"/>
          <w:sz w:val="24"/>
          <w:szCs w:val="24"/>
          <w:lang w:eastAsia="pl-PL"/>
        </w:rPr>
        <w:t>organizatorem rodzinnej pieczy zastępczej</w:t>
      </w:r>
      <w:r>
        <w:rPr>
          <w:kern w:val="0"/>
          <w:sz w:val="24"/>
          <w:szCs w:val="24"/>
          <w:lang w:eastAsia="pl-PL"/>
        </w:rPr>
        <w:t xml:space="preserve">: zaproszenie </w:t>
      </w:r>
      <w:r w:rsidRPr="00CC23B1">
        <w:rPr>
          <w:rFonts w:eastAsia="Calibri"/>
          <w:kern w:val="0"/>
          <w:sz w:val="24"/>
          <w:szCs w:val="24"/>
          <w:lang w:eastAsia="en-US"/>
        </w:rPr>
        <w:t>do udziału w posiedzeniu w sprawie oceny sytuacji dziecka umieszczonego w pieczy zastępczej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CC23B1">
        <w:rPr>
          <w:rFonts w:eastAsia="Calibri"/>
          <w:kern w:val="0"/>
          <w:sz w:val="24"/>
          <w:szCs w:val="24"/>
          <w:lang w:eastAsia="en-US"/>
        </w:rPr>
        <w:t>opinie sporządzone przez asystenta rodziny na temat funkcjonowania rodziny na potrzebę zbliżającego się posiedzenia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6E2F29" w:rsidRDefault="002170A9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46A64" w:rsidRDefault="007C76E7" w:rsidP="00A5442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Główne działania podejmowane przez asystentów w ramach pracy z rodziną dotyczyły podnoszenia umiejętności w zakresie: oddziaływań opiekuńczo-wychowawczych rodziców wobec dzieci, poprawy relacji w rodzinie, prawidłowego realizowania obowiązków na rzecz domu i rodziny, dbania o zdrowie, o utrzymanie porządku w domu i higieny osobistej,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racjonalnego gospodarowania budżetem domowym. </w:t>
      </w:r>
    </w:p>
    <w:p w:rsidR="00551377" w:rsidRPr="00CC23B1" w:rsidRDefault="007C76E7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F7164">
        <w:rPr>
          <w:rFonts w:eastAsia="Calibri"/>
          <w:kern w:val="0"/>
          <w:sz w:val="24"/>
          <w:szCs w:val="24"/>
          <w:lang w:eastAsia="en-US"/>
        </w:rPr>
        <w:t>Ustalono, że asystenci realizowali zadania, o których mowa w art. 15 ust. 1 ustawy, w tym: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•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prowadzili dokumentację dotyczącą pracy z rodziną oraz opracowywali plan pracy 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 xml:space="preserve"> 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z rodziną,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•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dokonywali okresowej oceny sytuacji rodziny, 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•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monitorowali funkcjonowanie rodziny po zakończeniu pracy z rodziną,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•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udzielali pomocy rodzinom w rozwiązywaniu problemów socjalnych oraz trudnośc</w:t>
      </w:r>
      <w:r>
        <w:rPr>
          <w:rFonts w:eastAsia="Calibri"/>
          <w:kern w:val="0"/>
          <w:sz w:val="24"/>
          <w:szCs w:val="24"/>
          <w:lang w:eastAsia="en-US"/>
        </w:rPr>
        <w:t>i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   wychowawczych</w:t>
      </w:r>
      <w:r w:rsidRPr="00CC23B1">
        <w:rPr>
          <w:rFonts w:eastAsia="Calibri"/>
          <w:kern w:val="0"/>
          <w:sz w:val="24"/>
          <w:szCs w:val="24"/>
          <w:lang w:eastAsia="en-US"/>
        </w:rPr>
        <w:t>,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•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motywowali członków rodziny do podnoszenia kwalifikacji zawodowych,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•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podejmowali starania w celu objęcia dzieci opieką specjalistyczną,</w:t>
      </w:r>
    </w:p>
    <w:p w:rsidR="00551377" w:rsidRPr="00CC23B1" w:rsidRDefault="007C76E7" w:rsidP="00EC16BD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•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współpracowali z instytucjami specjalizującymi się w działaniach na rzecz dziecka i rodzin.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C23B1">
        <w:rPr>
          <w:rFonts w:eastAsia="Calibri"/>
          <w:color w:val="FF0000"/>
          <w:kern w:val="0"/>
          <w:sz w:val="24"/>
          <w:szCs w:val="24"/>
          <w:highlight w:val="yellow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t>Zgodnie z art. 18 ust. 1 ustawy, w celu wsparcia rodziny, dziecko może zostać objęte opieką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 xml:space="preserve">i wychowaniem w placówce wsparcia dziennego. Na terenie gminy Ostrów Mazowiecka nie funkcjonowała placówka wsparcia dziennego. Gmina nie obejmowała rodzin przeżywających </w:t>
      </w:r>
      <w:r w:rsidRPr="00CC23B1">
        <w:rPr>
          <w:rFonts w:eastAsia="Calibri"/>
          <w:kern w:val="0"/>
          <w:sz w:val="24"/>
          <w:szCs w:val="24"/>
          <w:lang w:eastAsia="en-US"/>
        </w:rPr>
        <w:lastRenderedPageBreak/>
        <w:t>trudności w wypełnianiu funkcji opiekuńczo-wychowawczych pomocą rodzin wspierających.</w:t>
      </w:r>
      <w:r w:rsidRPr="00CC23B1">
        <w:rPr>
          <w:kern w:val="0"/>
          <w:sz w:val="24"/>
          <w:szCs w:val="24"/>
          <w:lang w:eastAsia="pl-PL"/>
        </w:rPr>
        <w:t xml:space="preserve"> </w:t>
      </w:r>
      <w:r w:rsidRPr="00CC23B1">
        <w:rPr>
          <w:kern w:val="0"/>
          <w:sz w:val="24"/>
          <w:szCs w:val="24"/>
          <w:lang w:eastAsia="pl-PL"/>
        </w:rPr>
        <w:br/>
      </w:r>
    </w:p>
    <w:p w:rsidR="00104999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CC23B1">
        <w:rPr>
          <w:kern w:val="0"/>
          <w:sz w:val="24"/>
          <w:szCs w:val="24"/>
          <w:lang w:eastAsia="pl-PL"/>
        </w:rPr>
        <w:t xml:space="preserve">4. </w:t>
      </w:r>
      <w:r w:rsidRPr="00CC23B1">
        <w:rPr>
          <w:bCs/>
          <w:kern w:val="0"/>
          <w:sz w:val="24"/>
          <w:szCs w:val="24"/>
          <w:lang w:eastAsia="pl-PL"/>
        </w:rPr>
        <w:t>Wywiązywanie się z obowiązku wynikającego z ustawy z dnia 4 listopada 2016 r. o wsparciu</w:t>
      </w:r>
      <w:r>
        <w:rPr>
          <w:bCs/>
          <w:kern w:val="0"/>
          <w:sz w:val="24"/>
          <w:szCs w:val="24"/>
          <w:lang w:eastAsia="pl-PL"/>
        </w:rPr>
        <w:t xml:space="preserve"> </w:t>
      </w:r>
      <w:r w:rsidRPr="00CC23B1">
        <w:rPr>
          <w:bCs/>
          <w:kern w:val="0"/>
          <w:sz w:val="24"/>
          <w:szCs w:val="24"/>
          <w:lang w:eastAsia="pl-PL"/>
        </w:rPr>
        <w:t>kobiet w ciąży i rodzin „Za życiem” (Dz. U. z 2020 r. poz. 1329).</w:t>
      </w:r>
    </w:p>
    <w:p w:rsidR="002A3140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Zarządzeniem nr 9/2023 z dnia 10 lutego 2023 roku </w:t>
      </w:r>
      <w:r w:rsidRPr="004258F4">
        <w:rPr>
          <w:sz w:val="24"/>
          <w:szCs w:val="24"/>
        </w:rPr>
        <w:t>ustaliła Pani zasady postępowania asystenta rodziny</w:t>
      </w:r>
      <w:r>
        <w:t xml:space="preserve"> </w:t>
      </w:r>
      <w:bookmarkStart w:id="7" w:name="_Hlk135395056"/>
      <w:r w:rsidRPr="004258F4">
        <w:rPr>
          <w:rFonts w:eastAsia="Calibri"/>
          <w:kern w:val="0"/>
          <w:sz w:val="24"/>
          <w:szCs w:val="24"/>
          <w:lang w:eastAsia="en-US"/>
        </w:rPr>
        <w:t>w ramach zadań wynikających z ustawy z dnia 4 listopada 2016 roku o wsparciu kobiet w ciąży i rodzin „Za życiem”</w:t>
      </w:r>
      <w:bookmarkEnd w:id="7"/>
      <w:r w:rsidRPr="004258F4">
        <w:rPr>
          <w:rFonts w:eastAsia="Calibri"/>
          <w:i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8"/>
      </w:r>
      <w:r w:rsidRPr="004258F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C23B1">
        <w:rPr>
          <w:rFonts w:eastAsia="Calibri"/>
          <w:kern w:val="0"/>
          <w:sz w:val="24"/>
          <w:szCs w:val="24"/>
          <w:lang w:eastAsia="en-US"/>
        </w:rPr>
        <w:t>Do zarządzenia</w:t>
      </w:r>
      <w:r>
        <w:rPr>
          <w:rFonts w:eastAsia="Calibri"/>
          <w:kern w:val="0"/>
          <w:sz w:val="24"/>
          <w:szCs w:val="24"/>
          <w:lang w:eastAsia="en-US"/>
        </w:rPr>
        <w:t xml:space="preserve"> dołączono wzory dokumentów pn.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: wniosek o objęcie koordynacją przez asystenta rodziny, oświadczenie (wyrażenie zgody na współprace z asystentem rodziny, przetwarzanie przez asystenta rodziny danych osobowych wnioskodawcy), upoważnienie dla asystenta rodziny, arkusz diagnozy (ocena sytuacji rodziny) weryfikacja planu pracy (raz na 1/2roku), indywidualny katalog możliwego wsparcia. </w:t>
      </w:r>
      <w:r w:rsidRPr="00165262">
        <w:rPr>
          <w:sz w:val="24"/>
          <w:szCs w:val="24"/>
        </w:rPr>
        <w:t>W art. 8 ust. 7 ustawodawca wskazał, że rodzina składając wniosek, o którym mowa w art. 8 ust. 6</w:t>
      </w:r>
      <w:r w:rsidRPr="0016526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B3A4C">
        <w:rPr>
          <w:rFonts w:eastAsia="Calibri"/>
          <w:kern w:val="0"/>
          <w:sz w:val="24"/>
          <w:szCs w:val="24"/>
          <w:lang w:eastAsia="en-US"/>
        </w:rPr>
        <w:t>ustawy o wsparciu kobiet w ciąży i rodzin „Za życiem”</w:t>
      </w:r>
      <w:r w:rsidRPr="00165262">
        <w:rPr>
          <w:sz w:val="24"/>
          <w:szCs w:val="24"/>
        </w:rPr>
        <w:t>, wyraża zgodę na</w:t>
      </w:r>
      <w:r w:rsidRPr="00CB3A4C">
        <w:rPr>
          <w:rFonts w:eastAsia="Calibri"/>
          <w:kern w:val="0"/>
          <w:sz w:val="24"/>
          <w:szCs w:val="24"/>
          <w:lang w:eastAsia="en-US"/>
        </w:rPr>
        <w:t xml:space="preserve"> przetwarzanie przez asystenta rodziny jej danych osobowych niezbędnych do wykonywania zadań wynikających z ustawy oraz zgodę na przekazanie asystentowi rodziny przez podmioty, o których mowa w art. 2 ust. 2 ustawy, z wyłączeniem świadczeniodawców, informacji o udzielonym wsparciu. </w:t>
      </w:r>
      <w:r w:rsidRPr="00114DDB">
        <w:rPr>
          <w:rFonts w:eastAsia="Calibri"/>
          <w:kern w:val="0"/>
          <w:sz w:val="24"/>
          <w:szCs w:val="24"/>
          <w:lang w:eastAsia="en-US"/>
        </w:rPr>
        <w:t xml:space="preserve">Ponadto obowiązujący w Ośrodku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CC23B1">
        <w:rPr>
          <w:rFonts w:eastAsia="Calibri"/>
          <w:kern w:val="0"/>
          <w:sz w:val="24"/>
          <w:szCs w:val="24"/>
          <w:lang w:eastAsia="en-US"/>
        </w:rPr>
        <w:t>zór wniosku</w:t>
      </w:r>
      <w:r w:rsidRPr="00114DDB">
        <w:t xml:space="preserve"> </w:t>
      </w:r>
      <w:r w:rsidRPr="00114DDB">
        <w:rPr>
          <w:sz w:val="24"/>
          <w:szCs w:val="24"/>
        </w:rPr>
        <w:t>przewiduje dołączenie przez rodzinę zaświadczenia określonego w art. 4 ust. 3 ustawy o wsparciu kobiet w ciąży i rodzin „Za życiem”</w:t>
      </w:r>
      <w:r>
        <w:t>.</w:t>
      </w:r>
      <w:r w:rsidRPr="00CC23B1">
        <w:rPr>
          <w:rFonts w:eastAsia="Calibri"/>
          <w:kern w:val="0"/>
          <w:sz w:val="24"/>
          <w:szCs w:val="24"/>
          <w:lang w:eastAsia="en-US"/>
        </w:rPr>
        <w:t xml:space="preserve"> Należy zauważyć, że zgodnie z art. 8 ust. 2 ww. ustawy, poradnictwo w oferowanym zakresie przeznaczone jest </w:t>
      </w:r>
      <w:r w:rsidRPr="00CC23B1">
        <w:rPr>
          <w:kern w:val="0"/>
          <w:sz w:val="24"/>
          <w:szCs w:val="24"/>
          <w:lang w:eastAsia="pl-PL"/>
        </w:rPr>
        <w:t xml:space="preserve">dla kobiet posiadających dokument potwierdzający ciążę, ich rodzin lub rodziny z dzieckiem posiadającym zaświadczenie, o którym mowa w </w:t>
      </w:r>
      <w:hyperlink r:id="rId9" w:history="1">
        <w:r w:rsidRPr="00CC23B1">
          <w:rPr>
            <w:kern w:val="0"/>
            <w:sz w:val="24"/>
            <w:szCs w:val="24"/>
            <w:lang w:eastAsia="pl-PL"/>
          </w:rPr>
          <w:t>art. 4 ust. 3</w:t>
        </w:r>
      </w:hyperlink>
      <w:r w:rsidRPr="00CC23B1">
        <w:rPr>
          <w:kern w:val="0"/>
          <w:sz w:val="24"/>
          <w:szCs w:val="24"/>
          <w:lang w:eastAsia="pl-PL"/>
        </w:rPr>
        <w:t xml:space="preserve"> ustawy</w:t>
      </w:r>
      <w:r>
        <w:rPr>
          <w:kern w:val="0"/>
          <w:sz w:val="24"/>
          <w:szCs w:val="24"/>
          <w:vertAlign w:val="superscript"/>
          <w:lang w:eastAsia="pl-PL"/>
        </w:rPr>
        <w:footnoteReference w:id="19"/>
      </w:r>
      <w:r w:rsidRPr="00CC23B1">
        <w:rPr>
          <w:kern w:val="0"/>
          <w:sz w:val="24"/>
          <w:szCs w:val="24"/>
          <w:lang w:eastAsia="pl-PL"/>
        </w:rPr>
        <w:t>.</w:t>
      </w:r>
    </w:p>
    <w:p w:rsidR="00551377" w:rsidRPr="00CC23B1" w:rsidRDefault="007C76E7" w:rsidP="00A544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kern w:val="0"/>
          <w:sz w:val="24"/>
          <w:szCs w:val="24"/>
          <w:lang w:eastAsia="pl-PL"/>
        </w:rPr>
        <w:t xml:space="preserve"> W myśl art. 8 ust. 3 pkt 1 ww. ustawy, koordynacja asystenta rodziny polega na: opracowywaniu wspólnie z rodziną katalogu możliwego do uzyskania wsparcia. Indywidualny katalog możliwego wsparcia - usługi podstawowe i dodatkowe stanowi załącznik nr 3 do zarządzenia. </w:t>
      </w:r>
      <w:r w:rsidRPr="00CC23B1">
        <w:rPr>
          <w:kern w:val="0"/>
          <w:sz w:val="24"/>
          <w:szCs w:val="24"/>
          <w:lang w:eastAsia="pl-PL"/>
        </w:rPr>
        <w:br/>
      </w:r>
      <w:r w:rsidR="003046E1" w:rsidRPr="003046E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3046E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3046E1" w:rsidRPr="003046E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3046E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3046E1" w:rsidRPr="003046E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</w:p>
    <w:p w:rsidR="00551377" w:rsidRPr="00CC23B1" w:rsidRDefault="002170A9" w:rsidP="00A544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51377" w:rsidRPr="00CC23B1" w:rsidRDefault="007C76E7" w:rsidP="00A43D0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Pani kierownik następujące zalecenia pokontrolne:</w:t>
      </w:r>
    </w:p>
    <w:p w:rsidR="00170511" w:rsidRPr="008B333E" w:rsidRDefault="007C76E7" w:rsidP="005A6931">
      <w:pPr>
        <w:numPr>
          <w:ilvl w:val="0"/>
          <w:numId w:val="6"/>
        </w:numPr>
        <w:suppressAutoHyphens w:val="0"/>
        <w:spacing w:line="360" w:lineRule="auto"/>
        <w:ind w:left="357" w:hanging="357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8B333E">
        <w:rPr>
          <w:rFonts w:eastAsia="Calibri"/>
          <w:kern w:val="0"/>
          <w:sz w:val="24"/>
          <w:szCs w:val="24"/>
          <w:lang w:eastAsia="en-US"/>
        </w:rPr>
        <w:t xml:space="preserve">dopracować procedury określające standardy pracy asystenta rodziny, które staną się podstawą udoskonalenia stosowanych metod i organizacji pracy oraz przyczynią się do podejmowania adekwatnych i zaplanowanych </w:t>
      </w:r>
      <w:r w:rsidRPr="002A1C02">
        <w:rPr>
          <w:rFonts w:eastAsia="Calibri"/>
          <w:kern w:val="0"/>
          <w:sz w:val="24"/>
          <w:szCs w:val="24"/>
          <w:lang w:eastAsia="en-US"/>
        </w:rPr>
        <w:t>działań, w szczególności:</w:t>
      </w:r>
      <w:r w:rsidRPr="008B333E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170511" w:rsidRPr="008B333E" w:rsidRDefault="007C76E7" w:rsidP="00170511">
      <w:pPr>
        <w:suppressAutoHyphens w:val="0"/>
        <w:spacing w:line="360" w:lineRule="auto"/>
        <w:ind w:left="357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8B333E">
        <w:rPr>
          <w:rFonts w:eastAsia="Calibri"/>
          <w:kern w:val="0"/>
          <w:sz w:val="24"/>
          <w:szCs w:val="24"/>
          <w:lang w:eastAsia="en-US"/>
        </w:rPr>
        <w:t>-</w:t>
      </w:r>
      <w:r>
        <w:rPr>
          <w:rFonts w:eastAsia="Calibri"/>
          <w:kern w:val="0"/>
          <w:sz w:val="24"/>
          <w:szCs w:val="24"/>
          <w:lang w:eastAsia="en-US"/>
        </w:rPr>
        <w:t xml:space="preserve"> sposób </w:t>
      </w:r>
      <w:r w:rsidRPr="008B333E">
        <w:rPr>
          <w:rFonts w:eastAsia="Calibri"/>
          <w:kern w:val="0"/>
          <w:sz w:val="24"/>
          <w:szCs w:val="24"/>
          <w:lang w:eastAsia="en-US"/>
        </w:rPr>
        <w:t xml:space="preserve">postępowania w przypadku rezygnacji rodziny z pracy z asystentem, </w:t>
      </w:r>
    </w:p>
    <w:p w:rsidR="00114DDB" w:rsidRPr="008B333E" w:rsidRDefault="007C76E7" w:rsidP="00943630">
      <w:pPr>
        <w:suppressAutoHyphens w:val="0"/>
        <w:spacing w:line="360" w:lineRule="auto"/>
        <w:ind w:left="357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8B333E">
        <w:rPr>
          <w:rFonts w:eastAsia="Calibri"/>
          <w:kern w:val="0"/>
          <w:sz w:val="24"/>
          <w:szCs w:val="24"/>
          <w:lang w:eastAsia="en-US"/>
        </w:rPr>
        <w:t>-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B333E">
        <w:rPr>
          <w:rFonts w:eastAsia="Calibri"/>
          <w:kern w:val="0"/>
          <w:sz w:val="24"/>
          <w:szCs w:val="24"/>
          <w:lang w:eastAsia="en-US"/>
        </w:rPr>
        <w:t>realizacj</w:t>
      </w:r>
      <w:r>
        <w:rPr>
          <w:rFonts w:eastAsia="Calibri"/>
          <w:kern w:val="0"/>
          <w:sz w:val="24"/>
          <w:szCs w:val="24"/>
          <w:lang w:eastAsia="en-US"/>
        </w:rPr>
        <w:t>e</w:t>
      </w:r>
      <w:r w:rsidRPr="008B333E">
        <w:rPr>
          <w:rFonts w:eastAsia="Calibri"/>
          <w:kern w:val="0"/>
          <w:sz w:val="24"/>
          <w:szCs w:val="24"/>
          <w:lang w:eastAsia="en-US"/>
        </w:rPr>
        <w:t xml:space="preserve"> przepisów art. </w:t>
      </w:r>
      <w:r>
        <w:rPr>
          <w:rFonts w:eastAsia="Calibri"/>
          <w:kern w:val="0"/>
          <w:sz w:val="24"/>
          <w:szCs w:val="24"/>
          <w:lang w:eastAsia="en-US"/>
        </w:rPr>
        <w:t xml:space="preserve">10 ust. 4 oraz </w:t>
      </w:r>
      <w:r w:rsidRPr="008B333E">
        <w:rPr>
          <w:rFonts w:eastAsia="Calibri"/>
          <w:kern w:val="0"/>
          <w:sz w:val="24"/>
          <w:szCs w:val="24"/>
          <w:lang w:eastAsia="en-US"/>
        </w:rPr>
        <w:t>15 ust. 1-3 ustawy,</w:t>
      </w:r>
    </w:p>
    <w:p w:rsidR="005E2F4F" w:rsidRPr="008B333E" w:rsidRDefault="007C76E7" w:rsidP="008B333E">
      <w:pPr>
        <w:numPr>
          <w:ilvl w:val="0"/>
          <w:numId w:val="6"/>
        </w:numPr>
        <w:suppressAutoHyphens w:val="0"/>
        <w:spacing w:line="360" w:lineRule="auto"/>
        <w:ind w:left="357" w:hanging="357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8B333E">
        <w:rPr>
          <w:rFonts w:eastAsia="Calibri"/>
          <w:kern w:val="0"/>
          <w:sz w:val="24"/>
          <w:szCs w:val="24"/>
          <w:lang w:eastAsia="en-US"/>
        </w:rPr>
        <w:t xml:space="preserve">dopracować procedury określające standardy podejmowanej przez asystenta rodziny koordynacji wsparcia, określonej w ustawie o wsparciu kobiet w ciąży i rodzin „Za życiem”, w zakresie przyjętych do stosowania dokumentów. </w:t>
      </w:r>
    </w:p>
    <w:p w:rsidR="00551377" w:rsidRPr="00CC23B1" w:rsidRDefault="002170A9" w:rsidP="00A5442C">
      <w:pPr>
        <w:suppressAutoHyphens w:val="0"/>
        <w:spacing w:line="276" w:lineRule="auto"/>
        <w:contextualSpacing/>
        <w:jc w:val="both"/>
        <w:rPr>
          <w:rFonts w:eastAsia="Calibri"/>
          <w:strike/>
          <w:kern w:val="0"/>
          <w:sz w:val="24"/>
          <w:szCs w:val="24"/>
          <w:lang w:eastAsia="en-US"/>
        </w:rPr>
      </w:pPr>
    </w:p>
    <w:p w:rsidR="00551377" w:rsidRPr="00CC23B1" w:rsidRDefault="007C76E7" w:rsidP="00A5442C">
      <w:pPr>
        <w:suppressAutoHyphens w:val="0"/>
        <w:spacing w:line="360" w:lineRule="auto"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0D256B" w:rsidRPr="00CC23B1" w:rsidRDefault="007C76E7" w:rsidP="008B333E">
      <w:pPr>
        <w:suppressAutoHyphens w:val="0"/>
        <w:spacing w:line="360" w:lineRule="auto"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D67B35" w:rsidRPr="00D67B35" w:rsidRDefault="007C76E7" w:rsidP="000D256B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A57FE">
        <w:rPr>
          <w:kern w:val="0"/>
          <w:sz w:val="24"/>
          <w:szCs w:val="24"/>
          <w:lang w:eastAsia="pl-PL"/>
        </w:rPr>
        <w:t>podjąć działania z organem prowadzącym zmierzające do uaktualnienia Statut</w:t>
      </w:r>
      <w:r>
        <w:rPr>
          <w:kern w:val="0"/>
          <w:sz w:val="24"/>
          <w:szCs w:val="24"/>
          <w:lang w:eastAsia="pl-PL"/>
        </w:rPr>
        <w:t xml:space="preserve">u </w:t>
      </w:r>
      <w:r w:rsidRPr="004A57FE">
        <w:rPr>
          <w:kern w:val="0"/>
          <w:sz w:val="24"/>
          <w:szCs w:val="24"/>
          <w:lang w:eastAsia="pl-PL"/>
        </w:rPr>
        <w:t>jednostki do wykonywanych zadań z zakresu ustawy o wsparciu kobiet w ciąży</w:t>
      </w:r>
      <w:r>
        <w:rPr>
          <w:kern w:val="0"/>
          <w:sz w:val="24"/>
          <w:szCs w:val="24"/>
          <w:lang w:eastAsia="pl-PL"/>
        </w:rPr>
        <w:t xml:space="preserve"> </w:t>
      </w:r>
      <w:r w:rsidRPr="004A57FE">
        <w:rPr>
          <w:kern w:val="0"/>
          <w:sz w:val="24"/>
          <w:szCs w:val="24"/>
          <w:lang w:eastAsia="pl-PL"/>
        </w:rPr>
        <w:t>i rodzin „Za życiem”,</w:t>
      </w:r>
    </w:p>
    <w:p w:rsidR="000D256B" w:rsidRPr="00B35F20" w:rsidRDefault="007C76E7" w:rsidP="00B35F20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0D256B">
        <w:rPr>
          <w:rFonts w:eastAsia="Calibri"/>
          <w:kern w:val="0"/>
          <w:sz w:val="24"/>
          <w:szCs w:val="24"/>
          <w:lang w:eastAsia="en-US"/>
        </w:rPr>
        <w:t xml:space="preserve">uaktualnić regulamin w zakresie realizacji zadań określonych w ustawie </w:t>
      </w:r>
      <w:r w:rsidRPr="00354288">
        <w:rPr>
          <w:rFonts w:eastAsia="Calibri"/>
          <w:kern w:val="0"/>
          <w:sz w:val="24"/>
          <w:szCs w:val="24"/>
          <w:lang w:eastAsia="en-US"/>
        </w:rPr>
        <w:t xml:space="preserve">o wspieraniu rodziny i systemie pieczy zastępczej </w:t>
      </w:r>
      <w:r>
        <w:rPr>
          <w:rFonts w:eastAsia="Calibri"/>
          <w:kern w:val="0"/>
          <w:sz w:val="24"/>
          <w:szCs w:val="24"/>
          <w:lang w:eastAsia="en-US"/>
        </w:rPr>
        <w:t xml:space="preserve">(biorąc pod uwagę </w:t>
      </w:r>
      <w:r w:rsidRPr="00354288">
        <w:rPr>
          <w:rFonts w:eastAsia="Calibri"/>
          <w:kern w:val="0"/>
          <w:sz w:val="24"/>
          <w:szCs w:val="24"/>
          <w:lang w:eastAsia="en-US"/>
        </w:rPr>
        <w:t>art. 10 ust. 2 ustawy</w:t>
      </w:r>
      <w:r>
        <w:rPr>
          <w:rFonts w:eastAsia="Calibri"/>
          <w:kern w:val="0"/>
          <w:sz w:val="24"/>
          <w:szCs w:val="24"/>
          <w:lang w:eastAsia="en-US"/>
        </w:rPr>
        <w:t>)</w:t>
      </w:r>
      <w:r w:rsidRPr="00354288">
        <w:rPr>
          <w:rFonts w:eastAsia="Calibri"/>
          <w:kern w:val="0"/>
          <w:sz w:val="24"/>
          <w:szCs w:val="24"/>
          <w:lang w:eastAsia="en-US"/>
        </w:rPr>
        <w:t xml:space="preserve"> oraz ustaw</w:t>
      </w:r>
      <w:r>
        <w:rPr>
          <w:rFonts w:eastAsia="Calibri"/>
          <w:kern w:val="0"/>
          <w:sz w:val="24"/>
          <w:szCs w:val="24"/>
          <w:lang w:eastAsia="en-US"/>
        </w:rPr>
        <w:t>ie</w:t>
      </w:r>
      <w:r w:rsidRPr="00354288">
        <w:rPr>
          <w:rFonts w:eastAsia="Calibri"/>
          <w:kern w:val="0"/>
          <w:sz w:val="24"/>
          <w:szCs w:val="24"/>
          <w:lang w:eastAsia="en-US"/>
        </w:rPr>
        <w:t xml:space="preserve"> o wsparciu</w:t>
      </w:r>
      <w:r w:rsidRPr="00B35F20">
        <w:rPr>
          <w:rFonts w:eastAsia="Calibri"/>
          <w:kern w:val="0"/>
          <w:sz w:val="24"/>
          <w:szCs w:val="24"/>
          <w:lang w:eastAsia="en-US"/>
        </w:rPr>
        <w:t xml:space="preserve"> kobiet w ciąży i rodzin „Za życiem” </w:t>
      </w:r>
    </w:p>
    <w:p w:rsidR="00551377" w:rsidRPr="00CC23B1" w:rsidRDefault="007C76E7" w:rsidP="00A5442C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dziennego, zgodnie z art. 9 pkt 2 ustawy,</w:t>
      </w:r>
    </w:p>
    <w:p w:rsidR="00551377" w:rsidRPr="00A43D0E" w:rsidRDefault="007C76E7" w:rsidP="00A43D0E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551377" w:rsidRPr="00CC23B1" w:rsidRDefault="002170A9" w:rsidP="00A5442C">
      <w:pPr>
        <w:suppressAutoHyphens w:val="0"/>
        <w:spacing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C61AF6" w:rsidRDefault="002170A9" w:rsidP="00915D64">
      <w:pPr>
        <w:suppressAutoHyphens w:val="0"/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551377" w:rsidRPr="00CC23B1" w:rsidRDefault="007C76E7" w:rsidP="00207591">
      <w:pPr>
        <w:suppressAutoHyphens w:val="0"/>
        <w:spacing w:line="360" w:lineRule="auto"/>
        <w:ind w:firstLine="709"/>
        <w:jc w:val="center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086BEB" w:rsidRDefault="007C76E7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 xml:space="preserve">Zgodnie z art. 197 d ustawy z dnia 9 czerwca 2011 r. o wspieraniu rodziny i systemie pieczy zastępczej (Dz. U. z 2022 r. poz. 447 z </w:t>
      </w:r>
      <w:proofErr w:type="spellStart"/>
      <w:r w:rsidRPr="00CC23B1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CC23B1">
        <w:rPr>
          <w:rFonts w:eastAsia="Calibri"/>
          <w:kern w:val="0"/>
          <w:sz w:val="24"/>
          <w:szCs w:val="24"/>
          <w:lang w:eastAsia="en-US"/>
        </w:rPr>
        <w:t>. zm.) oraz § 14 ust. 1 rozporządzenia Ministra Pracy i Polityki Społecznej z dnia 21 sierpnia 2015 r. w sprawie przeprowadzania kontroli przez wojewodę oraz wzoru legitymacji uprawniającej do przeprowadzania kontroli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lastRenderedPageBreak/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>W przypadku nieuwzględnienia przez Wojewodę Mazowieckiego zastrzeżeń oraz</w:t>
      </w:r>
      <w:r w:rsidRPr="00CC23B1">
        <w:rPr>
          <w:rFonts w:eastAsia="Calibri"/>
          <w:kern w:val="0"/>
          <w:sz w:val="24"/>
          <w:szCs w:val="24"/>
          <w:lang w:eastAsia="en-US"/>
        </w:rPr>
        <w:br/>
        <w:t xml:space="preserve">w przypadku nie zgłoszenia zastrzeżeń do zaleceń, kontrolowana jednostka jest obowiązana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C23B1">
        <w:rPr>
          <w:rFonts w:eastAsia="Calibri"/>
          <w:kern w:val="0"/>
          <w:sz w:val="24"/>
          <w:szCs w:val="24"/>
          <w:lang w:eastAsia="en-US"/>
        </w:rPr>
        <w:t>w terminie 30 dni od otrzymania niniejszego wystąpienia pokontrolnego powiadomić wojewodę o sposobie realizacji uwag, wniosków i zaleceń.</w:t>
      </w:r>
    </w:p>
    <w:p w:rsidR="00086BEB" w:rsidRDefault="007C76E7" w:rsidP="00A5442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170139" w:rsidRPr="00A43D0E" w:rsidRDefault="007C76E7" w:rsidP="00A43D0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23B1"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CE4ACB" w:rsidRDefault="002170A9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CE4ACB" w:rsidRDefault="002170A9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6F3B71" w:rsidRDefault="007C76E7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8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8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9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9"/>
    </w:p>
    <w:p w:rsidR="00F75D88" w:rsidRDefault="002170A9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838" w:rsidRDefault="007C76E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E80838" w:rsidRDefault="002170A9" w:rsidP="00785475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838" w:rsidRDefault="002170A9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838" w:rsidRDefault="002170A9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838" w:rsidRPr="0075122E" w:rsidRDefault="007C76E7" w:rsidP="00E8083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75122E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E80838" w:rsidRPr="0075122E" w:rsidRDefault="007C76E7" w:rsidP="00E8083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75122E">
        <w:rPr>
          <w:rFonts w:eastAsia="Calibri"/>
          <w:bCs/>
          <w:kern w:val="0"/>
          <w:sz w:val="24"/>
          <w:szCs w:val="24"/>
          <w:lang w:eastAsia="en-US"/>
        </w:rPr>
        <w:t xml:space="preserve">               Justyna Brodzik</w:t>
      </w:r>
    </w:p>
    <w:p w:rsidR="00E80838" w:rsidRPr="0075122E" w:rsidRDefault="007C76E7" w:rsidP="00E8083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75122E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F75D88" w:rsidRPr="00785475" w:rsidRDefault="007C76E7" w:rsidP="00785475">
      <w:pPr>
        <w:suppressAutoHyphens w:val="0"/>
        <w:spacing w:line="276" w:lineRule="auto"/>
        <w:ind w:left="709"/>
        <w:rPr>
          <w:kern w:val="0"/>
          <w:sz w:val="22"/>
          <w:szCs w:val="22"/>
          <w:lang w:eastAsia="pl-PL"/>
        </w:rPr>
      </w:pPr>
      <w:r w:rsidRPr="0075122E">
        <w:rPr>
          <w:rFonts w:eastAsia="Calibri"/>
          <w:bCs/>
          <w:kern w:val="0"/>
          <w:sz w:val="24"/>
          <w:szCs w:val="24"/>
          <w:lang w:eastAsia="en-US"/>
        </w:rPr>
        <w:t xml:space="preserve">  Joanna Nurczy</w:t>
      </w:r>
      <w:r>
        <w:rPr>
          <w:rFonts w:eastAsia="Calibri"/>
          <w:bCs/>
          <w:kern w:val="0"/>
          <w:sz w:val="24"/>
          <w:szCs w:val="24"/>
          <w:lang w:eastAsia="en-US"/>
        </w:rPr>
        <w:t>k</w:t>
      </w:r>
    </w:p>
    <w:sectPr w:rsidR="00F75D88" w:rsidRPr="00785475" w:rsidSect="00641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A9" w:rsidRDefault="002170A9">
      <w:r>
        <w:separator/>
      </w:r>
    </w:p>
  </w:endnote>
  <w:endnote w:type="continuationSeparator" w:id="0">
    <w:p w:rsidR="002170A9" w:rsidRDefault="002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7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80410"/>
      <w:docPartObj>
        <w:docPartGallery w:val="Page Numbers (Bottom of Page)"/>
        <w:docPartUnique/>
      </w:docPartObj>
    </w:sdtPr>
    <w:sdtEndPr/>
    <w:sdtContent>
      <w:p w:rsidR="00551377" w:rsidRDefault="007C7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3C49" w:rsidRDefault="00217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69877"/>
      <w:docPartObj>
        <w:docPartGallery w:val="Page Numbers (Bottom of Page)"/>
        <w:docPartUnique/>
      </w:docPartObj>
    </w:sdtPr>
    <w:sdtEndPr/>
    <w:sdtContent>
      <w:p w:rsidR="0053418B" w:rsidRDefault="007C7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2170A9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A9" w:rsidRDefault="002170A9">
      <w:r>
        <w:separator/>
      </w:r>
    </w:p>
  </w:footnote>
  <w:footnote w:type="continuationSeparator" w:id="0">
    <w:p w:rsidR="002170A9" w:rsidRDefault="002170A9">
      <w:r>
        <w:continuationSeparator/>
      </w:r>
    </w:p>
  </w:footnote>
  <w:footnote w:id="1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</w:t>
      </w:r>
      <w:bookmarkStart w:id="3" w:name="_Hlk135649885"/>
      <w:r w:rsidRPr="00CC23B1">
        <w:t xml:space="preserve">Akta kontroli, s. </w:t>
      </w:r>
      <w:bookmarkEnd w:id="3"/>
      <w:r w:rsidRPr="00CC23B1">
        <w:t>22-23.</w:t>
      </w:r>
    </w:p>
  </w:footnote>
  <w:footnote w:id="2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s.24-25.</w:t>
      </w:r>
    </w:p>
  </w:footnote>
  <w:footnote w:id="3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s.26.</w:t>
      </w:r>
    </w:p>
  </w:footnote>
  <w:footnote w:id="4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s.27-34.</w:t>
      </w:r>
    </w:p>
  </w:footnote>
  <w:footnote w:id="5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</w:t>
      </w:r>
      <w:r w:rsidRPr="00CC23B1">
        <w:rPr>
          <w:color w:val="000000" w:themeColor="text1"/>
        </w:rPr>
        <w:t>Ustawa z dnia 27 sierpnia 2009 r. o finansach publicznych (Dz.U. z 2022 r. poz.1634).</w:t>
      </w:r>
    </w:p>
  </w:footnote>
  <w:footnote w:id="6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35-48.</w:t>
      </w:r>
    </w:p>
  </w:footnote>
  <w:footnote w:id="7">
    <w:p w:rsidR="00DC11C2" w:rsidRDefault="007C76E7">
      <w:pPr>
        <w:pStyle w:val="Tekstprzypisudolnego"/>
      </w:pPr>
      <w:r>
        <w:rPr>
          <w:rStyle w:val="Odwoanieprzypisudolnego"/>
        </w:rPr>
        <w:footnoteRef/>
      </w:r>
      <w:r>
        <w:t xml:space="preserve"> Art. 10 ust. 1-2 ustawy o wspieraniu rodziny i systemie pieczy zastępczej.</w:t>
      </w:r>
    </w:p>
  </w:footnote>
  <w:footnote w:id="8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49-78.</w:t>
      </w:r>
    </w:p>
  </w:footnote>
  <w:footnote w:id="9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Art.12 ust. 2 ustawy o wspieraniu rodziny i systemie pieczy zastępczej.</w:t>
      </w:r>
    </w:p>
  </w:footnote>
  <w:footnote w:id="10">
    <w:p w:rsidR="00175E1A" w:rsidRPr="00785475" w:rsidRDefault="007C76E7" w:rsidP="00175E1A">
      <w:pPr>
        <w:pStyle w:val="Tekstprzypisudolnego"/>
      </w:pPr>
      <w:r w:rsidRPr="00785475">
        <w:rPr>
          <w:rStyle w:val="Odwoanieprzypisudolnego"/>
        </w:rPr>
        <w:footnoteRef/>
      </w:r>
      <w:r w:rsidRPr="00785475">
        <w:t xml:space="preserve"> Akta kontroli, s. 86-105.</w:t>
      </w:r>
    </w:p>
  </w:footnote>
  <w:footnote w:id="11">
    <w:p w:rsidR="00551377" w:rsidRPr="00785475" w:rsidRDefault="007C76E7" w:rsidP="00551377">
      <w:pPr>
        <w:pStyle w:val="Tekstprzypisudolnego"/>
        <w:jc w:val="both"/>
      </w:pPr>
      <w:r w:rsidRPr="00785475">
        <w:rPr>
          <w:rStyle w:val="Odwoanieprzypisudolnego"/>
        </w:rPr>
        <w:footnoteRef/>
      </w:r>
      <w:r w:rsidRPr="00785475">
        <w:t xml:space="preserve"> Art. 179 ust. 1. W terminie do dnia 31 marca każdego roku wójt składa radzie gminy roczne sprawozdanie</w:t>
      </w:r>
      <w:r w:rsidRPr="00785475">
        <w:br/>
        <w:t>z realizacji zadań z zakresu wspierania rodziny oraz przedstawia potrzeby związane z realizacją zadań.</w:t>
      </w:r>
    </w:p>
  </w:footnote>
  <w:footnote w:id="12">
    <w:p w:rsidR="00551377" w:rsidRPr="00785475" w:rsidRDefault="007C76E7" w:rsidP="00551377">
      <w:pPr>
        <w:pStyle w:val="Tekstprzypisudolnego"/>
      </w:pPr>
      <w:r w:rsidRPr="00785475">
        <w:rPr>
          <w:rStyle w:val="Odwoanieprzypisudolnego"/>
        </w:rPr>
        <w:footnoteRef/>
      </w:r>
      <w:r w:rsidRPr="00785475">
        <w:t xml:space="preserve"> Akta kontroli, s. 106-112.</w:t>
      </w:r>
    </w:p>
  </w:footnote>
  <w:footnote w:id="13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113-117.</w:t>
      </w:r>
    </w:p>
  </w:footnote>
  <w:footnote w:id="14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118-120.</w:t>
      </w:r>
    </w:p>
  </w:footnote>
  <w:footnote w:id="15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86-105.</w:t>
      </w:r>
    </w:p>
  </w:footnote>
  <w:footnote w:id="16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 Art. 109 § 2 pkt 1 Kodeksu rodzinnego i opiekuńczego, sąd opiekuńczy może w szczególności zobowiązać rodziców oraz małoletniego do określonego postępowania, w szczególności do pracy z asystentem rodziny, realizowania innych form pracy z rodziną (…).</w:t>
      </w:r>
    </w:p>
  </w:footnote>
  <w:footnote w:id="17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Art. 15 ust. 1 pkt 16 ustawy o wspieraniu rodziny i systemie pieczy zastępczej.</w:t>
      </w:r>
    </w:p>
  </w:footnote>
  <w:footnote w:id="18">
    <w:p w:rsidR="00551377" w:rsidRPr="00CC23B1" w:rsidRDefault="007C76E7" w:rsidP="00551377">
      <w:pPr>
        <w:pStyle w:val="Tekstprzypisudolnego"/>
      </w:pPr>
      <w:r w:rsidRPr="00CC23B1">
        <w:rPr>
          <w:rStyle w:val="Odwoanieprzypisudolnego"/>
        </w:rPr>
        <w:footnoteRef/>
      </w:r>
      <w:r w:rsidRPr="00CC23B1">
        <w:t xml:space="preserve"> Akta kontroli, s. 121-135.</w:t>
      </w:r>
    </w:p>
  </w:footnote>
  <w:footnote w:id="19">
    <w:p w:rsidR="00551377" w:rsidRPr="00CC23B1" w:rsidRDefault="007C76E7" w:rsidP="00551377">
      <w:pPr>
        <w:pStyle w:val="Tekstprzypisudolnego"/>
        <w:jc w:val="both"/>
        <w:rPr>
          <w:sz w:val="24"/>
          <w:szCs w:val="24"/>
        </w:rPr>
      </w:pPr>
      <w:r w:rsidRPr="00CC23B1">
        <w:rPr>
          <w:rStyle w:val="Odwoanieprzypisudolnego"/>
        </w:rPr>
        <w:footnoteRef/>
      </w:r>
      <w:r w:rsidRPr="00CC23B1">
        <w:t xml:space="preserve"> Art. 4 ust. 3 ustawy o wsparciu kobiet w ciąży i rodzin „Za życiem”: ciężkie i nieodwracalne upośledzenie albo nieuleczalną chorobę zagrażającą życiu, które powstały w prenatalnym okresie rozwoju dziecka lub w czasie porodu, o których mowa w ust. 2 pkt 2-4, stwierdza w zaświadczeniu lekarz ubezpieczenia zdrowotnego, </w:t>
      </w:r>
      <w:r w:rsidRPr="00CC23B1">
        <w:br/>
        <w:t>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7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70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C76E7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217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6D2"/>
    <w:multiLevelType w:val="hybridMultilevel"/>
    <w:tmpl w:val="0EA657CE"/>
    <w:lvl w:ilvl="0" w:tplc="3C5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ADBD2" w:tentative="1">
      <w:start w:val="1"/>
      <w:numFmt w:val="lowerLetter"/>
      <w:lvlText w:val="%2."/>
      <w:lvlJc w:val="left"/>
      <w:pPr>
        <w:ind w:left="1440" w:hanging="360"/>
      </w:pPr>
    </w:lvl>
    <w:lvl w:ilvl="2" w:tplc="97FE8CCA" w:tentative="1">
      <w:start w:val="1"/>
      <w:numFmt w:val="lowerRoman"/>
      <w:lvlText w:val="%3."/>
      <w:lvlJc w:val="right"/>
      <w:pPr>
        <w:ind w:left="2160" w:hanging="180"/>
      </w:pPr>
    </w:lvl>
    <w:lvl w:ilvl="3" w:tplc="A0B26324" w:tentative="1">
      <w:start w:val="1"/>
      <w:numFmt w:val="decimal"/>
      <w:lvlText w:val="%4."/>
      <w:lvlJc w:val="left"/>
      <w:pPr>
        <w:ind w:left="2880" w:hanging="360"/>
      </w:pPr>
    </w:lvl>
    <w:lvl w:ilvl="4" w:tplc="CD12BA9C" w:tentative="1">
      <w:start w:val="1"/>
      <w:numFmt w:val="lowerLetter"/>
      <w:lvlText w:val="%5."/>
      <w:lvlJc w:val="left"/>
      <w:pPr>
        <w:ind w:left="3600" w:hanging="360"/>
      </w:pPr>
    </w:lvl>
    <w:lvl w:ilvl="5" w:tplc="96C2139A" w:tentative="1">
      <w:start w:val="1"/>
      <w:numFmt w:val="lowerRoman"/>
      <w:lvlText w:val="%6."/>
      <w:lvlJc w:val="right"/>
      <w:pPr>
        <w:ind w:left="4320" w:hanging="180"/>
      </w:pPr>
    </w:lvl>
    <w:lvl w:ilvl="6" w:tplc="530A03E2" w:tentative="1">
      <w:start w:val="1"/>
      <w:numFmt w:val="decimal"/>
      <w:lvlText w:val="%7."/>
      <w:lvlJc w:val="left"/>
      <w:pPr>
        <w:ind w:left="5040" w:hanging="360"/>
      </w:pPr>
    </w:lvl>
    <w:lvl w:ilvl="7" w:tplc="68B0BF3E" w:tentative="1">
      <w:start w:val="1"/>
      <w:numFmt w:val="lowerLetter"/>
      <w:lvlText w:val="%8."/>
      <w:lvlJc w:val="left"/>
      <w:pPr>
        <w:ind w:left="5760" w:hanging="360"/>
      </w:pPr>
    </w:lvl>
    <w:lvl w:ilvl="8" w:tplc="543E5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0B3"/>
    <w:multiLevelType w:val="hybridMultilevel"/>
    <w:tmpl w:val="E702BE64"/>
    <w:lvl w:ilvl="0" w:tplc="4F56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24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8C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3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A0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85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C2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9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F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AC"/>
    <w:multiLevelType w:val="hybridMultilevel"/>
    <w:tmpl w:val="7D024B08"/>
    <w:lvl w:ilvl="0" w:tplc="C1AC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AE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06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0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8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42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5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F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E6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7E7"/>
    <w:multiLevelType w:val="hybridMultilevel"/>
    <w:tmpl w:val="D29887F6"/>
    <w:lvl w:ilvl="0" w:tplc="74D4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E9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20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8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F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A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86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8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44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7C1"/>
    <w:multiLevelType w:val="hybridMultilevel"/>
    <w:tmpl w:val="31CE3274"/>
    <w:lvl w:ilvl="0" w:tplc="F8A6A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199E0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A8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C4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8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E5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25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CD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A6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76DD"/>
    <w:multiLevelType w:val="hybridMultilevel"/>
    <w:tmpl w:val="998045E4"/>
    <w:lvl w:ilvl="0" w:tplc="48C4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C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22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44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9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0A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4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AB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4FDD"/>
    <w:multiLevelType w:val="hybridMultilevel"/>
    <w:tmpl w:val="38DA9316"/>
    <w:lvl w:ilvl="0" w:tplc="DA4AE4F8">
      <w:start w:val="1"/>
      <w:numFmt w:val="decimal"/>
      <w:lvlText w:val="%1."/>
      <w:lvlJc w:val="left"/>
      <w:pPr>
        <w:ind w:left="720" w:hanging="360"/>
      </w:pPr>
    </w:lvl>
    <w:lvl w:ilvl="1" w:tplc="B0B482D0" w:tentative="1">
      <w:start w:val="1"/>
      <w:numFmt w:val="lowerLetter"/>
      <w:lvlText w:val="%2."/>
      <w:lvlJc w:val="left"/>
      <w:pPr>
        <w:ind w:left="1440" w:hanging="360"/>
      </w:pPr>
    </w:lvl>
    <w:lvl w:ilvl="2" w:tplc="D0B64CBC" w:tentative="1">
      <w:start w:val="1"/>
      <w:numFmt w:val="lowerRoman"/>
      <w:lvlText w:val="%3."/>
      <w:lvlJc w:val="right"/>
      <w:pPr>
        <w:ind w:left="2160" w:hanging="180"/>
      </w:pPr>
    </w:lvl>
    <w:lvl w:ilvl="3" w:tplc="6076090E" w:tentative="1">
      <w:start w:val="1"/>
      <w:numFmt w:val="decimal"/>
      <w:lvlText w:val="%4."/>
      <w:lvlJc w:val="left"/>
      <w:pPr>
        <w:ind w:left="2880" w:hanging="360"/>
      </w:pPr>
    </w:lvl>
    <w:lvl w:ilvl="4" w:tplc="CEB6D83E" w:tentative="1">
      <w:start w:val="1"/>
      <w:numFmt w:val="lowerLetter"/>
      <w:lvlText w:val="%5."/>
      <w:lvlJc w:val="left"/>
      <w:pPr>
        <w:ind w:left="3600" w:hanging="360"/>
      </w:pPr>
    </w:lvl>
    <w:lvl w:ilvl="5" w:tplc="5BBCCC32" w:tentative="1">
      <w:start w:val="1"/>
      <w:numFmt w:val="lowerRoman"/>
      <w:lvlText w:val="%6."/>
      <w:lvlJc w:val="right"/>
      <w:pPr>
        <w:ind w:left="4320" w:hanging="180"/>
      </w:pPr>
    </w:lvl>
    <w:lvl w:ilvl="6" w:tplc="40F0984C" w:tentative="1">
      <w:start w:val="1"/>
      <w:numFmt w:val="decimal"/>
      <w:lvlText w:val="%7."/>
      <w:lvlJc w:val="left"/>
      <w:pPr>
        <w:ind w:left="5040" w:hanging="360"/>
      </w:pPr>
    </w:lvl>
    <w:lvl w:ilvl="7" w:tplc="1BCE37B2" w:tentative="1">
      <w:start w:val="1"/>
      <w:numFmt w:val="lowerLetter"/>
      <w:lvlText w:val="%8."/>
      <w:lvlJc w:val="left"/>
      <w:pPr>
        <w:ind w:left="5760" w:hanging="360"/>
      </w:pPr>
    </w:lvl>
    <w:lvl w:ilvl="8" w:tplc="1862B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438E"/>
    <w:multiLevelType w:val="hybridMultilevel"/>
    <w:tmpl w:val="D4F40E36"/>
    <w:lvl w:ilvl="0" w:tplc="5FF4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6C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C2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05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C1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E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9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0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4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0FD9"/>
    <w:multiLevelType w:val="hybridMultilevel"/>
    <w:tmpl w:val="6D1E7E10"/>
    <w:lvl w:ilvl="0" w:tplc="1AF6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6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AE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1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CB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45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A3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62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84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E519C"/>
    <w:multiLevelType w:val="hybridMultilevel"/>
    <w:tmpl w:val="30DE347E"/>
    <w:lvl w:ilvl="0" w:tplc="3FB2E0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3C5D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1AFE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835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864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CE17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FE8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F3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CC78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450CB"/>
    <w:multiLevelType w:val="hybridMultilevel"/>
    <w:tmpl w:val="87D2FED8"/>
    <w:lvl w:ilvl="0" w:tplc="F96C3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41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03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A9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09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7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E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A1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5D"/>
    <w:rsid w:val="002055B1"/>
    <w:rsid w:val="002170A9"/>
    <w:rsid w:val="003046E1"/>
    <w:rsid w:val="0040285D"/>
    <w:rsid w:val="006332F5"/>
    <w:rsid w:val="006E5A73"/>
    <w:rsid w:val="007C76E7"/>
    <w:rsid w:val="008831B0"/>
    <w:rsid w:val="009D5DBF"/>
    <w:rsid w:val="00BE3D51"/>
    <w:rsid w:val="00CD1CC0"/>
    <w:rsid w:val="00D67EC3"/>
    <w:rsid w:val="00E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2D74-6076-48F7-83CC-0420A942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551377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513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42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42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2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24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0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brga3daltqmfyc4nbxhaytamrwg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287B-2151-4D1D-9110-408396BF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4162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2023-06-09T08:14:00Z</cp:lastPrinted>
  <dcterms:created xsi:type="dcterms:W3CDTF">2023-06-14T12:26:00Z</dcterms:created>
  <dcterms:modified xsi:type="dcterms:W3CDTF">2023-06-14T12:26:00Z</dcterms:modified>
</cp:coreProperties>
</file>