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89" w:rsidRPr="00CC54EA" w:rsidRDefault="002C5689" w:rsidP="00BF2E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EA">
        <w:rPr>
          <w:rFonts w:ascii="Times New Roman" w:hAnsi="Times New Roman" w:cs="Times New Roman"/>
          <w:sz w:val="24"/>
          <w:szCs w:val="24"/>
        </w:rPr>
        <w:t>Załącznik nr 2</w:t>
      </w:r>
    </w:p>
    <w:p w:rsidR="002C5689" w:rsidRPr="00CC54EA" w:rsidRDefault="002C5689" w:rsidP="002A6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EA">
        <w:rPr>
          <w:rFonts w:ascii="Times New Roman" w:hAnsi="Times New Roman" w:cs="Times New Roman"/>
          <w:b/>
          <w:sz w:val="24"/>
          <w:szCs w:val="24"/>
        </w:rPr>
        <w:t>Szczegółowa specyfikacja techniczna zamówienia</w:t>
      </w:r>
    </w:p>
    <w:p w:rsidR="00280B6E" w:rsidRPr="00CC54EA" w:rsidRDefault="002C5689" w:rsidP="002A6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4EA">
        <w:rPr>
          <w:rFonts w:ascii="Times New Roman" w:hAnsi="Times New Roman" w:cs="Times New Roman"/>
          <w:sz w:val="24"/>
          <w:szCs w:val="24"/>
        </w:rPr>
        <w:t xml:space="preserve">Przedmiotem zamówienia jest zakup i dostawa </w:t>
      </w:r>
      <w:r w:rsidR="00346465" w:rsidRPr="00CC54EA">
        <w:rPr>
          <w:rFonts w:ascii="Times New Roman" w:hAnsi="Times New Roman" w:cs="Times New Roman"/>
          <w:sz w:val="24"/>
          <w:szCs w:val="24"/>
        </w:rPr>
        <w:t xml:space="preserve">1 szt. </w:t>
      </w:r>
      <w:r w:rsidR="00280B6E" w:rsidRPr="00CC54EA">
        <w:rPr>
          <w:rFonts w:ascii="Times New Roman" w:hAnsi="Times New Roman" w:cs="Times New Roman"/>
          <w:sz w:val="24"/>
          <w:szCs w:val="24"/>
        </w:rPr>
        <w:t xml:space="preserve">wysokowydajnego skanera dokumentów </w:t>
      </w:r>
      <w:r w:rsidR="002A64FD" w:rsidRPr="00CC54EA">
        <w:rPr>
          <w:rFonts w:ascii="Times New Roman" w:hAnsi="Times New Roman" w:cs="Times New Roman"/>
          <w:sz w:val="24"/>
          <w:szCs w:val="24"/>
        </w:rPr>
        <w:br/>
      </w:r>
      <w:r w:rsidR="00280B6E" w:rsidRPr="00CC54EA">
        <w:rPr>
          <w:rFonts w:ascii="Times New Roman" w:hAnsi="Times New Roman" w:cs="Times New Roman"/>
          <w:sz w:val="24"/>
          <w:szCs w:val="24"/>
          <w:u w:val="single"/>
        </w:rPr>
        <w:t>Opis przedmiotu zamówienia</w:t>
      </w:r>
      <w:r w:rsidR="002A64FD" w:rsidRPr="00CC54E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80B6E" w:rsidRPr="00CC54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0E97" w:rsidRPr="00CC54EA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4EA">
        <w:rPr>
          <w:rFonts w:ascii="Times New Roman" w:hAnsi="Times New Roman" w:cs="Times New Roman"/>
          <w:sz w:val="24"/>
          <w:szCs w:val="24"/>
        </w:rPr>
        <w:t>automatyczne skanowanie dwustronne,</w:t>
      </w:r>
    </w:p>
    <w:p w:rsidR="00C30E97" w:rsidRPr="00CC54EA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4EA">
        <w:rPr>
          <w:rFonts w:ascii="Times New Roman" w:hAnsi="Times New Roman" w:cs="Times New Roman"/>
          <w:sz w:val="24"/>
          <w:szCs w:val="24"/>
        </w:rPr>
        <w:t xml:space="preserve">automatyczny podajnik dokumentów o </w:t>
      </w:r>
      <w:r w:rsidR="00540B02">
        <w:rPr>
          <w:rFonts w:ascii="Times New Roman" w:hAnsi="Times New Roman" w:cs="Times New Roman"/>
          <w:sz w:val="24"/>
          <w:szCs w:val="24"/>
        </w:rPr>
        <w:t xml:space="preserve">dużej pojemności (nie mniej niż </w:t>
      </w:r>
      <w:r w:rsidR="00471C8E">
        <w:rPr>
          <w:rFonts w:ascii="Times New Roman" w:hAnsi="Times New Roman" w:cs="Times New Roman"/>
          <w:sz w:val="24"/>
          <w:szCs w:val="24"/>
        </w:rPr>
        <w:t>150</w:t>
      </w:r>
      <w:r w:rsidR="00F10BE6" w:rsidRPr="00CC54EA">
        <w:rPr>
          <w:rFonts w:ascii="Times New Roman" w:hAnsi="Times New Roman" w:cs="Times New Roman"/>
          <w:sz w:val="24"/>
          <w:szCs w:val="24"/>
        </w:rPr>
        <w:t xml:space="preserve"> </w:t>
      </w:r>
      <w:r w:rsidRPr="00CC54EA">
        <w:rPr>
          <w:rFonts w:ascii="Times New Roman" w:hAnsi="Times New Roman" w:cs="Times New Roman"/>
          <w:sz w:val="24"/>
          <w:szCs w:val="24"/>
        </w:rPr>
        <w:t>arkuszy),</w:t>
      </w:r>
    </w:p>
    <w:p w:rsidR="00C30E97" w:rsidRPr="00CC54EA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4EA">
        <w:rPr>
          <w:rFonts w:ascii="Times New Roman" w:hAnsi="Times New Roman" w:cs="Times New Roman"/>
          <w:sz w:val="24"/>
          <w:szCs w:val="24"/>
        </w:rPr>
        <w:t>skanowanie w kolorze z prędkością nie mniejszą niż 100 stron na minutę,</w:t>
      </w:r>
    </w:p>
    <w:p w:rsidR="00C30E97" w:rsidRPr="00CC54EA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4EA">
        <w:rPr>
          <w:rFonts w:ascii="Times New Roman" w:hAnsi="Times New Roman" w:cs="Times New Roman"/>
          <w:sz w:val="24"/>
          <w:szCs w:val="24"/>
        </w:rPr>
        <w:t>normatywny cykl pracy wynoszący nie mniej niż 10 000 stron dziennie,</w:t>
      </w:r>
    </w:p>
    <w:p w:rsidR="00C30E97" w:rsidRPr="00CC54EA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4EA">
        <w:rPr>
          <w:rFonts w:ascii="Times New Roman" w:hAnsi="Times New Roman" w:cs="Times New Roman"/>
          <w:sz w:val="24"/>
          <w:szCs w:val="24"/>
        </w:rPr>
        <w:t>maksymalny format dokumentu nie mniejszy niż 297x432 mm,</w:t>
      </w:r>
    </w:p>
    <w:p w:rsidR="00C30E97" w:rsidRPr="00CC54EA" w:rsidRDefault="00F10BE6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4EA">
        <w:rPr>
          <w:rFonts w:ascii="Times New Roman" w:hAnsi="Times New Roman" w:cs="Times New Roman"/>
          <w:sz w:val="24"/>
          <w:szCs w:val="24"/>
        </w:rPr>
        <w:t xml:space="preserve">wbudowany </w:t>
      </w:r>
      <w:r w:rsidR="00280B6E" w:rsidRPr="00CC54EA">
        <w:rPr>
          <w:rFonts w:ascii="Times New Roman" w:hAnsi="Times New Roman" w:cs="Times New Roman"/>
          <w:sz w:val="24"/>
          <w:szCs w:val="24"/>
        </w:rPr>
        <w:t>in</w:t>
      </w:r>
      <w:r w:rsidR="00471C8E">
        <w:rPr>
          <w:rFonts w:ascii="Times New Roman" w:hAnsi="Times New Roman" w:cs="Times New Roman"/>
          <w:sz w:val="24"/>
          <w:szCs w:val="24"/>
        </w:rPr>
        <w:t xml:space="preserve">terfejs Ethernet </w:t>
      </w:r>
      <w:bookmarkStart w:id="0" w:name="_GoBack"/>
      <w:bookmarkEnd w:id="0"/>
      <w:r w:rsidR="00471C8E">
        <w:rPr>
          <w:rFonts w:ascii="Times New Roman" w:hAnsi="Times New Roman" w:cs="Times New Roman"/>
          <w:sz w:val="24"/>
          <w:szCs w:val="24"/>
        </w:rPr>
        <w:t>oraz</w:t>
      </w:r>
      <w:r w:rsidR="00280B6E" w:rsidRPr="00CC54EA">
        <w:rPr>
          <w:rFonts w:ascii="Times New Roman" w:hAnsi="Times New Roman" w:cs="Times New Roman"/>
          <w:sz w:val="24"/>
          <w:szCs w:val="24"/>
        </w:rPr>
        <w:t xml:space="preserve"> USB,</w:t>
      </w:r>
    </w:p>
    <w:p w:rsidR="00C30E97" w:rsidRPr="00CC54EA" w:rsidRDefault="00CC54EA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4EA">
        <w:rPr>
          <w:rFonts w:ascii="Times New Roman" w:hAnsi="Times New Roman" w:cs="Times New Roman"/>
          <w:sz w:val="24"/>
          <w:szCs w:val="24"/>
        </w:rPr>
        <w:t xml:space="preserve">kolorowy </w:t>
      </w:r>
      <w:r w:rsidR="00471C8E">
        <w:rPr>
          <w:rFonts w:ascii="Times New Roman" w:hAnsi="Times New Roman" w:cs="Times New Roman"/>
          <w:sz w:val="24"/>
          <w:szCs w:val="24"/>
        </w:rPr>
        <w:t xml:space="preserve">dotykowy </w:t>
      </w:r>
      <w:r w:rsidRPr="00CC54EA">
        <w:rPr>
          <w:rFonts w:ascii="Times New Roman" w:hAnsi="Times New Roman" w:cs="Times New Roman"/>
          <w:sz w:val="24"/>
          <w:szCs w:val="24"/>
        </w:rPr>
        <w:t>wyświetlacz</w:t>
      </w:r>
      <w:r w:rsidR="00280B6E" w:rsidRPr="00CC54EA">
        <w:rPr>
          <w:rFonts w:ascii="Times New Roman" w:hAnsi="Times New Roman" w:cs="Times New Roman"/>
          <w:sz w:val="24"/>
          <w:szCs w:val="24"/>
        </w:rPr>
        <w:t xml:space="preserve"> LCD do łatwej obsługi funkcji skanera,</w:t>
      </w:r>
    </w:p>
    <w:p w:rsidR="00C30E97" w:rsidRPr="00CC54EA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4EA">
        <w:rPr>
          <w:rFonts w:ascii="Times New Roman" w:hAnsi="Times New Roman" w:cs="Times New Roman"/>
          <w:sz w:val="24"/>
          <w:szCs w:val="24"/>
        </w:rPr>
        <w:t>skanowanie min. w formatach PDF, JPEG, TIFF, BMP,</w:t>
      </w:r>
    </w:p>
    <w:p w:rsidR="00C30E97" w:rsidRPr="00CC54EA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4EA">
        <w:rPr>
          <w:rFonts w:ascii="Times New Roman" w:hAnsi="Times New Roman" w:cs="Times New Roman"/>
          <w:sz w:val="24"/>
          <w:szCs w:val="24"/>
        </w:rPr>
        <w:t>rozdzielczość optyczna nie mniejsza niż 600</w:t>
      </w:r>
      <w:r w:rsidR="002A00B8" w:rsidRPr="00CC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4E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CC54EA">
        <w:rPr>
          <w:rFonts w:ascii="Times New Roman" w:hAnsi="Times New Roman" w:cs="Times New Roman"/>
          <w:sz w:val="24"/>
          <w:szCs w:val="24"/>
        </w:rPr>
        <w:t>,</w:t>
      </w:r>
    </w:p>
    <w:p w:rsidR="00924F9C" w:rsidRPr="00CC54EA" w:rsidRDefault="00280B6E" w:rsidP="002A6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4EA">
        <w:rPr>
          <w:rFonts w:ascii="Times New Roman" w:hAnsi="Times New Roman" w:cs="Times New Roman"/>
          <w:sz w:val="24"/>
          <w:szCs w:val="24"/>
        </w:rPr>
        <w:t>cyfrowa dystrybucja dokumentów umożliwiająca zapisywanie, przechowywanie,</w:t>
      </w:r>
      <w:r w:rsidR="00C30E97" w:rsidRPr="00CC54EA">
        <w:rPr>
          <w:rFonts w:ascii="Times New Roman" w:hAnsi="Times New Roman" w:cs="Times New Roman"/>
          <w:sz w:val="24"/>
          <w:szCs w:val="24"/>
        </w:rPr>
        <w:t xml:space="preserve"> </w:t>
      </w:r>
      <w:r w:rsidRPr="00CC54EA">
        <w:rPr>
          <w:rFonts w:ascii="Times New Roman" w:hAnsi="Times New Roman" w:cs="Times New Roman"/>
          <w:sz w:val="24"/>
          <w:szCs w:val="24"/>
        </w:rPr>
        <w:t>wyszukiwanie, pobieranie, edytowanie oraz wysyłanie plików do różnych miejsc</w:t>
      </w:r>
      <w:r w:rsidR="00C30E97" w:rsidRPr="00CC54EA">
        <w:rPr>
          <w:rFonts w:ascii="Times New Roman" w:hAnsi="Times New Roman" w:cs="Times New Roman"/>
          <w:sz w:val="24"/>
          <w:szCs w:val="24"/>
        </w:rPr>
        <w:t xml:space="preserve"> </w:t>
      </w:r>
      <w:r w:rsidRPr="00CC54EA">
        <w:rPr>
          <w:rFonts w:ascii="Times New Roman" w:hAnsi="Times New Roman" w:cs="Times New Roman"/>
          <w:sz w:val="24"/>
          <w:szCs w:val="24"/>
        </w:rPr>
        <w:t>doc</w:t>
      </w:r>
      <w:r w:rsidR="00CC54EA">
        <w:rPr>
          <w:rFonts w:ascii="Times New Roman" w:hAnsi="Times New Roman" w:cs="Times New Roman"/>
          <w:sz w:val="24"/>
          <w:szCs w:val="24"/>
        </w:rPr>
        <w:t xml:space="preserve">elowych: wewnętrznej poczty </w:t>
      </w:r>
      <w:r w:rsidRPr="00CC54EA">
        <w:rPr>
          <w:rFonts w:ascii="Times New Roman" w:hAnsi="Times New Roman" w:cs="Times New Roman"/>
          <w:sz w:val="24"/>
          <w:szCs w:val="24"/>
        </w:rPr>
        <w:t xml:space="preserve">elektronicznej i folderów. </w:t>
      </w:r>
    </w:p>
    <w:p w:rsidR="002A64FD" w:rsidRPr="00CC54EA" w:rsidRDefault="002A64FD" w:rsidP="002A6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89" w:rsidRPr="00CC54EA" w:rsidRDefault="002C5689" w:rsidP="002A6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EA">
        <w:rPr>
          <w:rFonts w:ascii="Times New Roman" w:hAnsi="Times New Roman" w:cs="Times New Roman"/>
          <w:sz w:val="24"/>
          <w:szCs w:val="24"/>
        </w:rPr>
        <w:t>W ramach gwarancji</w:t>
      </w:r>
      <w:r w:rsidR="002A64FD" w:rsidRPr="00CC54EA">
        <w:rPr>
          <w:rFonts w:ascii="Times New Roman" w:hAnsi="Times New Roman" w:cs="Times New Roman"/>
          <w:sz w:val="24"/>
          <w:szCs w:val="24"/>
        </w:rPr>
        <w:t xml:space="preserve"> </w:t>
      </w:r>
      <w:r w:rsidRPr="00CC54EA">
        <w:rPr>
          <w:rFonts w:ascii="Times New Roman" w:hAnsi="Times New Roman" w:cs="Times New Roman"/>
          <w:sz w:val="24"/>
          <w:szCs w:val="24"/>
        </w:rPr>
        <w:t>Wykonawca zapewni wykonywanie wszelkich obowiązkowych przeglądów technicznych Urządzeń zgodnie z wymogami producenta Urządzeń.</w:t>
      </w:r>
      <w:r w:rsidR="00B879DC" w:rsidRPr="00CC54EA">
        <w:rPr>
          <w:rFonts w:ascii="Times New Roman" w:hAnsi="Times New Roman" w:cs="Times New Roman"/>
          <w:sz w:val="24"/>
          <w:szCs w:val="24"/>
        </w:rPr>
        <w:t xml:space="preserve"> Zamawiający nie ponosi żadnych dodatkowych kosztów związanych z wykonaniem tych przeglądów. Wykonawca jest zobowiązany ustalić termin przeprowadzenia przeglądu z Zamawiającym. Wykonawca każdorazowo potwierdzi wykonanie przeglądu technicznego.</w:t>
      </w:r>
    </w:p>
    <w:p w:rsidR="002A64FD" w:rsidRPr="00CC54EA" w:rsidRDefault="002A64FD" w:rsidP="002A6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6E" w:rsidRPr="00CC54EA" w:rsidRDefault="00280B6E" w:rsidP="002A6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EA">
        <w:rPr>
          <w:rFonts w:ascii="Times New Roman" w:hAnsi="Times New Roman" w:cs="Times New Roman"/>
          <w:sz w:val="24"/>
          <w:szCs w:val="24"/>
        </w:rPr>
        <w:t>Zamawiający wymaga, aby urządzenia były fabrycznie nowe, wyprod</w:t>
      </w:r>
      <w:r w:rsidR="002C5689" w:rsidRPr="00CC54EA">
        <w:rPr>
          <w:rFonts w:ascii="Times New Roman" w:hAnsi="Times New Roman" w:cs="Times New Roman"/>
          <w:sz w:val="24"/>
          <w:szCs w:val="24"/>
        </w:rPr>
        <w:t>ukowane nie wcześniej niż w 2023</w:t>
      </w:r>
      <w:r w:rsidRPr="00CC54EA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280B6E" w:rsidRPr="00CC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2D0"/>
    <w:multiLevelType w:val="hybridMultilevel"/>
    <w:tmpl w:val="CA909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D5081"/>
    <w:multiLevelType w:val="hybridMultilevel"/>
    <w:tmpl w:val="319CB4C6"/>
    <w:lvl w:ilvl="0" w:tplc="D14A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E"/>
    <w:rsid w:val="00280B6E"/>
    <w:rsid w:val="002A00B8"/>
    <w:rsid w:val="002A64FD"/>
    <w:rsid w:val="002C5689"/>
    <w:rsid w:val="00346465"/>
    <w:rsid w:val="00471C8E"/>
    <w:rsid w:val="00540B02"/>
    <w:rsid w:val="006E1806"/>
    <w:rsid w:val="00924F9C"/>
    <w:rsid w:val="009B6039"/>
    <w:rsid w:val="00B879DC"/>
    <w:rsid w:val="00BF1DD4"/>
    <w:rsid w:val="00BF2ECA"/>
    <w:rsid w:val="00C30E97"/>
    <w:rsid w:val="00CC54EA"/>
    <w:rsid w:val="00D073CC"/>
    <w:rsid w:val="00F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246C"/>
  <w15:chartTrackingRefBased/>
  <w15:docId w15:val="{ED2029AA-FB48-428B-AEEF-B0051009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Grzybowska</dc:creator>
  <cp:keywords/>
  <dc:description/>
  <cp:lastModifiedBy>Sowa Przemysław</cp:lastModifiedBy>
  <cp:revision>3</cp:revision>
  <dcterms:created xsi:type="dcterms:W3CDTF">2023-07-17T08:55:00Z</dcterms:created>
  <dcterms:modified xsi:type="dcterms:W3CDTF">2023-07-17T09:06:00Z</dcterms:modified>
</cp:coreProperties>
</file>