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6DCA" w:rsidRDefault="007C0319" w:rsidP="00376DCA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EFC" w:rsidRDefault="006F3EFC" w:rsidP="00376DC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42130718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3EFC" w:rsidRPr="001A0851" w:rsidRDefault="006F3EFC" w:rsidP="00376DC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6F3EFC" w:rsidRDefault="006F3EFC" w:rsidP="00376DCA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42130718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3EFC" w:rsidRPr="001A0851" w:rsidRDefault="006F3EFC" w:rsidP="00376DCA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10 maja 2023 r.</w:t>
      </w:r>
      <w:bookmarkEnd w:id="1"/>
    </w:p>
    <w:p w:rsidR="00376DCA" w:rsidRDefault="007C0319" w:rsidP="00376DCA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WPS-IV.431.3.2.2023</w:t>
      </w:r>
      <w:bookmarkEnd w:id="2"/>
      <w:r>
        <w:rPr>
          <w:rFonts w:ascii="Calibri" w:hAnsi="Calibri" w:cs="Calibri"/>
        </w:rPr>
        <w:t>.MT</w:t>
      </w:r>
    </w:p>
    <w:p w:rsidR="00376DCA" w:rsidRPr="00EE76F1" w:rsidRDefault="007C0319" w:rsidP="00376DCA">
      <w:pPr>
        <w:tabs>
          <w:tab w:val="left" w:pos="4095"/>
        </w:tabs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Pr="00EA4406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 </w:t>
      </w:r>
      <w:r w:rsidRPr="00EE76F1">
        <w:rPr>
          <w:rFonts w:ascii="Calibri" w:hAnsi="Calibri" w:cs="Calibri"/>
          <w:bCs/>
        </w:rPr>
        <w:t xml:space="preserve">Pan </w:t>
      </w:r>
    </w:p>
    <w:p w:rsidR="00376DCA" w:rsidRPr="00EE76F1" w:rsidRDefault="007C0319" w:rsidP="00376DCA">
      <w:pPr>
        <w:tabs>
          <w:tab w:val="left" w:pos="4253"/>
        </w:tabs>
        <w:spacing w:line="276" w:lineRule="auto"/>
        <w:rPr>
          <w:rFonts w:ascii="Calibri" w:hAnsi="Calibri" w:cs="Calibri"/>
          <w:bCs/>
        </w:rPr>
      </w:pPr>
      <w:r w:rsidRPr="00EE76F1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Adam Laszuk</w:t>
      </w:r>
    </w:p>
    <w:p w:rsidR="00376DCA" w:rsidRPr="00EE76F1" w:rsidRDefault="007C0319" w:rsidP="00376DCA">
      <w:pPr>
        <w:tabs>
          <w:tab w:val="left" w:pos="4095"/>
        </w:tabs>
        <w:spacing w:line="276" w:lineRule="auto"/>
        <w:ind w:left="5580" w:hanging="132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Kierownik</w:t>
      </w:r>
    </w:p>
    <w:p w:rsidR="00376DCA" w:rsidRPr="00EE76F1" w:rsidRDefault="007C0319" w:rsidP="00376DCA">
      <w:pPr>
        <w:tabs>
          <w:tab w:val="left" w:pos="4095"/>
          <w:tab w:val="left" w:pos="4253"/>
        </w:tabs>
        <w:spacing w:line="276" w:lineRule="auto"/>
        <w:ind w:left="5580" w:hanging="1327"/>
        <w:rPr>
          <w:rFonts w:ascii="Calibri" w:hAnsi="Calibri" w:cs="Calibri"/>
          <w:bCs/>
        </w:rPr>
      </w:pPr>
      <w:r w:rsidRPr="00EE76F1">
        <w:rPr>
          <w:rFonts w:ascii="Calibri" w:hAnsi="Calibri" w:cs="Calibri"/>
          <w:bCs/>
        </w:rPr>
        <w:t>Powiatowego Centrum Pomocy Rodzinie</w:t>
      </w:r>
    </w:p>
    <w:p w:rsidR="00376DCA" w:rsidRPr="00EE76F1" w:rsidRDefault="007C0319" w:rsidP="00376DCA">
      <w:pPr>
        <w:tabs>
          <w:tab w:val="left" w:pos="4095"/>
        </w:tabs>
        <w:spacing w:line="276" w:lineRule="auto"/>
        <w:ind w:left="5580" w:hanging="1327"/>
        <w:rPr>
          <w:rFonts w:ascii="Calibri" w:hAnsi="Calibri" w:cs="Calibri"/>
          <w:bCs/>
        </w:rPr>
      </w:pPr>
      <w:r w:rsidRPr="00EE76F1">
        <w:rPr>
          <w:rFonts w:ascii="Calibri" w:hAnsi="Calibri" w:cs="Calibri"/>
          <w:bCs/>
        </w:rPr>
        <w:t xml:space="preserve">w </w:t>
      </w:r>
      <w:r>
        <w:rPr>
          <w:rFonts w:ascii="Calibri" w:hAnsi="Calibri" w:cs="Calibri"/>
          <w:bCs/>
        </w:rPr>
        <w:t>Łosicach</w:t>
      </w:r>
    </w:p>
    <w:p w:rsidR="00376DCA" w:rsidRPr="00630870" w:rsidRDefault="00376DCA" w:rsidP="00376DCA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color w:val="FF0000"/>
          <w:sz w:val="16"/>
          <w:szCs w:val="16"/>
          <w:lang w:eastAsia="en-US"/>
        </w:rPr>
      </w:pPr>
    </w:p>
    <w:p w:rsidR="00376DCA" w:rsidRPr="00EE76F1" w:rsidRDefault="007C0319" w:rsidP="00376DCA">
      <w:pPr>
        <w:spacing w:line="276" w:lineRule="auto"/>
        <w:rPr>
          <w:rFonts w:ascii="Calibri" w:hAnsi="Calibri" w:cs="Calibri"/>
          <w:b/>
        </w:rPr>
      </w:pPr>
      <w:r w:rsidRPr="00EE76F1">
        <w:rPr>
          <w:rFonts w:ascii="Calibri" w:hAnsi="Calibri" w:cs="Calibri"/>
        </w:rPr>
        <w:t xml:space="preserve">Na podstawie art. 197b ust. 1 w związku z art. 186 </w:t>
      </w:r>
      <w:r>
        <w:rPr>
          <w:rFonts w:ascii="Calibri" w:hAnsi="Calibri" w:cs="Calibri"/>
        </w:rPr>
        <w:t xml:space="preserve">ust. 1 </w:t>
      </w:r>
      <w:r w:rsidRPr="00EE76F1">
        <w:rPr>
          <w:rFonts w:ascii="Calibri" w:hAnsi="Calibri" w:cs="Calibri"/>
        </w:rPr>
        <w:t>pkt 3 ustawy z dnia 9 czerwca 2011 r. o wspieraniu rodziny i systemie pieczy zastępczej (Dz. U. z 202</w:t>
      </w:r>
      <w:r>
        <w:rPr>
          <w:rFonts w:ascii="Calibri" w:hAnsi="Calibri" w:cs="Calibri"/>
        </w:rPr>
        <w:t>2</w:t>
      </w:r>
      <w:r w:rsidRPr="00EE76F1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447, z późn. zm.)</w:t>
      </w:r>
      <w:r w:rsidRPr="00EE76F1">
        <w:rPr>
          <w:rFonts w:ascii="Calibri" w:hAnsi="Calibri" w:cs="Calibri"/>
        </w:rPr>
        <w:t>, zwanej dalej ustawą oraz upoważnienia Wojewody Mazowieckiego z 2</w:t>
      </w:r>
      <w:r>
        <w:rPr>
          <w:rFonts w:ascii="Calibri" w:hAnsi="Calibri" w:cs="Calibri"/>
        </w:rPr>
        <w:t>3</w:t>
      </w:r>
      <w:r w:rsidRPr="00EE76F1">
        <w:rPr>
          <w:rFonts w:ascii="Calibri" w:hAnsi="Calibri" w:cs="Calibri"/>
        </w:rPr>
        <w:t xml:space="preserve"> lutego 202</w:t>
      </w:r>
      <w:r>
        <w:rPr>
          <w:rFonts w:ascii="Calibri" w:hAnsi="Calibri" w:cs="Calibri"/>
        </w:rPr>
        <w:t>3</w:t>
      </w:r>
      <w:r w:rsidRPr="00EE76F1">
        <w:rPr>
          <w:rFonts w:ascii="Calibri" w:hAnsi="Calibri" w:cs="Calibri"/>
        </w:rPr>
        <w:t xml:space="preserve"> r. Nr </w:t>
      </w:r>
      <w:r>
        <w:rPr>
          <w:rFonts w:ascii="Calibri" w:hAnsi="Calibri" w:cs="Calibri"/>
        </w:rPr>
        <w:t>75</w:t>
      </w:r>
      <w:r w:rsidRPr="00EE76F1">
        <w:rPr>
          <w:rFonts w:ascii="Calibri" w:hAnsi="Calibri" w:cs="Calibri"/>
        </w:rPr>
        <w:t>/WPS/202</w:t>
      </w:r>
      <w:r>
        <w:rPr>
          <w:rFonts w:ascii="Calibri" w:hAnsi="Calibri" w:cs="Calibri"/>
        </w:rPr>
        <w:t>3</w:t>
      </w:r>
      <w:r w:rsidRPr="00EE76F1">
        <w:rPr>
          <w:rFonts w:ascii="Calibri" w:hAnsi="Calibri" w:cs="Calibri"/>
        </w:rPr>
        <w:t>, zespół w składzie: Beata Kosmalska-Balik - kierownik Oddziału do spraw Wspierania Rodziny i Pieczy Zastępczej</w:t>
      </w:r>
      <w:r>
        <w:rPr>
          <w:rFonts w:ascii="Calibri" w:hAnsi="Calibri" w:cs="Calibri"/>
        </w:rPr>
        <w:t xml:space="preserve"> w Wydziale </w:t>
      </w:r>
      <w:r w:rsidRPr="00EE76F1">
        <w:rPr>
          <w:rFonts w:ascii="Calibri" w:hAnsi="Calibri" w:cs="Calibri"/>
        </w:rPr>
        <w:t xml:space="preserve"> Polityki Społecznej Mazowieckiego Urzędu Wojewódzkiego w Warszawie</w:t>
      </w:r>
      <w:r>
        <w:rPr>
          <w:rFonts w:ascii="Calibri" w:hAnsi="Calibri" w:cs="Calibri"/>
        </w:rPr>
        <w:t xml:space="preserve"> oraz Małgorzata Tajchman – zastępca kierownika w ww. Oddziale</w:t>
      </w:r>
      <w:r w:rsidRPr="00EE76F1">
        <w:rPr>
          <w:rFonts w:ascii="Calibri" w:hAnsi="Calibri" w:cs="Calibri"/>
        </w:rPr>
        <w:t xml:space="preserve"> przeprowadził w terminie 2</w:t>
      </w:r>
      <w:r>
        <w:rPr>
          <w:rFonts w:ascii="Calibri" w:hAnsi="Calibri" w:cs="Calibri"/>
        </w:rPr>
        <w:t>8</w:t>
      </w:r>
      <w:r w:rsidRPr="00EE76F1">
        <w:rPr>
          <w:rFonts w:ascii="Calibri" w:hAnsi="Calibri" w:cs="Calibri"/>
        </w:rPr>
        <w:t xml:space="preserve"> lutego </w:t>
      </w:r>
      <w:r w:rsidRPr="004A624E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24 kwietnia</w:t>
      </w:r>
      <w:r w:rsidRPr="004A624E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4A624E">
        <w:rPr>
          <w:rFonts w:ascii="Calibri" w:hAnsi="Calibri" w:cs="Calibri"/>
        </w:rPr>
        <w:t xml:space="preserve"> r.</w:t>
      </w:r>
      <w:r w:rsidRPr="00EE76F1">
        <w:rPr>
          <w:rFonts w:ascii="Calibri" w:hAnsi="Calibri" w:cs="Calibri"/>
        </w:rPr>
        <w:t xml:space="preserve"> kontrolę doraźną </w:t>
      </w:r>
      <w:r>
        <w:rPr>
          <w:rFonts w:ascii="Calibri" w:hAnsi="Calibri" w:cs="Calibri"/>
        </w:rPr>
        <w:t>w trybie uproszczonym</w:t>
      </w:r>
      <w:r w:rsidRPr="00EE76F1">
        <w:rPr>
          <w:rFonts w:ascii="Calibri" w:hAnsi="Calibri" w:cs="Calibri"/>
        </w:rPr>
        <w:t xml:space="preserve"> w Powiatowym Centrum Pomocy Rodzinie w </w:t>
      </w:r>
      <w:r>
        <w:rPr>
          <w:rFonts w:ascii="Calibri" w:hAnsi="Calibri" w:cs="Calibri"/>
        </w:rPr>
        <w:t>Łosicach,</w:t>
      </w:r>
      <w:r w:rsidRPr="00EE76F1">
        <w:rPr>
          <w:rFonts w:ascii="Calibri" w:hAnsi="Calibri" w:cs="Calibri"/>
        </w:rPr>
        <w:t xml:space="preserve"> z siedzibą przy ul. </w:t>
      </w:r>
      <w:r>
        <w:rPr>
          <w:rFonts w:ascii="Calibri" w:hAnsi="Calibri" w:cs="Calibri"/>
        </w:rPr>
        <w:t>Narutowicza 6</w:t>
      </w:r>
      <w:r w:rsidRPr="00EE76F1">
        <w:rPr>
          <w:rFonts w:ascii="Calibri" w:hAnsi="Calibri" w:cs="Calibri"/>
        </w:rPr>
        <w:t>, zwanym dalej Centrum.</w:t>
      </w:r>
      <w:r w:rsidRPr="00EE76F1">
        <w:rPr>
          <w:rFonts w:ascii="Calibri" w:hAnsi="Calibri" w:cs="Calibri"/>
          <w:b/>
        </w:rPr>
        <w:t xml:space="preserve"> </w:t>
      </w:r>
    </w:p>
    <w:p w:rsidR="00630870" w:rsidRDefault="00630870" w:rsidP="00376DCA">
      <w:pPr>
        <w:spacing w:line="276" w:lineRule="auto"/>
        <w:rPr>
          <w:rFonts w:ascii="Calibri" w:hAnsi="Calibri" w:cs="Calibri"/>
          <w:highlight w:val="black"/>
        </w:rPr>
      </w:pPr>
    </w:p>
    <w:p w:rsidR="00F54DE2" w:rsidRPr="00CC0D1C" w:rsidRDefault="00F54DE2" w:rsidP="00376DCA">
      <w:pPr>
        <w:spacing w:line="276" w:lineRule="auto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  <w:highlight w:val="black"/>
        </w:rPr>
        <w:t>xxxxxxxxxxxxxxxxxxxxxxxxxxxxxxxxxxxxxxxxxxxxxxxxxxxxxxxxxxxxxxxxxxxxxxxxxxxxxxx</w:t>
      </w:r>
    </w:p>
    <w:p w:rsidR="00376DCA" w:rsidRPr="00CC0D1C" w:rsidRDefault="00F54DE2" w:rsidP="00376DCA">
      <w:pPr>
        <w:spacing w:line="276" w:lineRule="auto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  <w:highlight w:val="black"/>
        </w:rPr>
        <w:t>xxxxxxxxxxxxxxxxxxxxxxxxxxxxxxxxxxxxxxxxxxxxxxxxxxxxxxxxxxxxxxxxxxxxxxxxxxxxxxx xxxxxxxxxxxxxxxxxxxxxxxxxxxxxxxxxxxxxxxxxxxxxxxxxxxxxxxxxxxxxxxxxxxxxxxxxxxxxxxxxxxxx xxxxxxxxxxxxxxxxxxxxxxxxxxxxxxxxxxxxxxxxxxxxxxxxxxxxxxxxxxxxxxxxxxxxxxxxxxxxxxxxxxxxxxx xxxxxxxxxxxxxxxxxxxxxxxxxxxxxxxxxxxxxxxxxxxxxxxxxxxxxxxxxxxxxxxxxxxxxxxxxxxxxxxxxxxx xxxxxxxxxxxxxxxxxxxxxxxxxxxxxxxxxxxxxxxxxxxxxxxxxxxxxxxxxxxxxxxxxxxxxxxxxxxxxxxxxxxxx xxxxxxxxxxxxxxxxxxxxxxxxxxxxxxxxxxxxxxxxxxxxxxxxxxxxxxxxxxxxxxxxxxxxxx</w:t>
      </w:r>
    </w:p>
    <w:p w:rsidR="00376DCA" w:rsidRPr="00EA4406" w:rsidRDefault="00376DCA" w:rsidP="00376DCA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76DCA" w:rsidRPr="00EA4406" w:rsidRDefault="007C0319" w:rsidP="00376DCA">
      <w:pPr>
        <w:spacing w:line="276" w:lineRule="auto"/>
        <w:rPr>
          <w:rFonts w:ascii="Calibri" w:hAnsi="Calibri" w:cs="Calibri"/>
          <w:i/>
        </w:rPr>
      </w:pPr>
      <w:r w:rsidRPr="00EA4406">
        <w:rPr>
          <w:rFonts w:ascii="Calibri" w:hAnsi="Calibri" w:cs="Calibri"/>
        </w:rPr>
        <w:t>Na podstawie art. 197d ww.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</w:t>
      </w:r>
      <w:r w:rsidRPr="00EA4406">
        <w:rPr>
          <w:rFonts w:ascii="Calibri" w:hAnsi="Calibri" w:cs="Calibri"/>
          <w:i/>
        </w:rPr>
        <w:t>.</w:t>
      </w:r>
    </w:p>
    <w:p w:rsidR="00376DCA" w:rsidRDefault="007C0319" w:rsidP="00376DCA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Kierownikiem Powiatowego Centrum Pomocy Rodzinie w Łosicach jest Pan od 16 sierpnia 2021 r., </w:t>
      </w:r>
      <w:r w:rsidR="00F54DE2" w:rsidRPr="00CC0D1C">
        <w:rPr>
          <w:rFonts w:ascii="Calibri" w:hAnsi="Calibri" w:cs="Calibri"/>
          <w:bCs/>
          <w:highlight w:val="black"/>
        </w:rPr>
        <w:t>xxxxxxxxxxxxxxxxxxxxxxxxxxxxxxxxxxxxxxxxxxxxxxxxxxx</w:t>
      </w:r>
      <w:r w:rsidRPr="00CC0D1C">
        <w:rPr>
          <w:rFonts w:ascii="Calibri" w:hAnsi="Calibri" w:cs="Calibri"/>
          <w:bCs/>
          <w:highlight w:val="black"/>
        </w:rPr>
        <w:t>.</w:t>
      </w:r>
      <w:r>
        <w:rPr>
          <w:rFonts w:ascii="Calibri" w:hAnsi="Calibri" w:cs="Calibri"/>
          <w:bCs/>
        </w:rPr>
        <w:t xml:space="preserve"> </w:t>
      </w:r>
      <w:r w:rsidRPr="00EA4406">
        <w:rPr>
          <w:rFonts w:ascii="Calibri" w:hAnsi="Calibri" w:cs="Calibri"/>
          <w:bCs/>
        </w:rPr>
        <w:t>Posiada pan upoważnienia do realizacji zadań z zakresu pieczy zastępczej</w:t>
      </w:r>
      <w:r>
        <w:rPr>
          <w:rStyle w:val="Odwoanieprzypisudolnego"/>
          <w:rFonts w:ascii="Calibri" w:hAnsi="Calibri" w:cs="Calibri"/>
          <w:bCs/>
        </w:rPr>
        <w:footnoteReference w:id="1"/>
      </w:r>
      <w:r>
        <w:rPr>
          <w:rFonts w:ascii="Calibri" w:hAnsi="Calibri" w:cs="Calibri"/>
          <w:bCs/>
        </w:rPr>
        <w:t>.</w:t>
      </w:r>
    </w:p>
    <w:p w:rsidR="00376DCA" w:rsidRDefault="007C0319" w:rsidP="00376DCA">
      <w:pPr>
        <w:spacing w:line="276" w:lineRule="auto"/>
        <w:rPr>
          <w:rFonts w:ascii="Calibri" w:hAnsi="Calibri" w:cs="Calibri"/>
        </w:rPr>
      </w:pPr>
      <w:r w:rsidRPr="00EA4406">
        <w:rPr>
          <w:rFonts w:ascii="Calibri" w:hAnsi="Calibri" w:cs="Calibri"/>
        </w:rPr>
        <w:t>Centrum realizuje zadania własne powiatu oraz zadania administracji rządowej realizowane przez powiat z zakresu pomocy społecznej, wspierania rodziny i systemu pieczy zastępczej oraz działań na rzecz osób niepełnosprawnych. Zakres zadań realizowanych przez Powiatowe Centrum Pomocy Rodzinie określa statut nadany Uchwałą Nr XL</w:t>
      </w:r>
      <w:r>
        <w:rPr>
          <w:rFonts w:ascii="Calibri" w:hAnsi="Calibri" w:cs="Calibri"/>
        </w:rPr>
        <w:t>II/153/17</w:t>
      </w:r>
      <w:r w:rsidRPr="00EA4406">
        <w:rPr>
          <w:rFonts w:ascii="Calibri" w:hAnsi="Calibri" w:cs="Calibri"/>
        </w:rPr>
        <w:t xml:space="preserve"> Rady Powiatu </w:t>
      </w:r>
      <w:r>
        <w:rPr>
          <w:rFonts w:ascii="Calibri" w:hAnsi="Calibri" w:cs="Calibri"/>
        </w:rPr>
        <w:lastRenderedPageBreak/>
        <w:t>Łosickiego</w:t>
      </w:r>
      <w:r w:rsidRPr="00EA4406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5 czerwca 2017</w:t>
      </w:r>
      <w:r w:rsidRPr="00EA4406">
        <w:rPr>
          <w:rFonts w:ascii="Calibri" w:hAnsi="Calibri" w:cs="Calibri"/>
        </w:rPr>
        <w:t xml:space="preserve"> r., do którego wprowadzono zmiany Uchwałą </w:t>
      </w:r>
      <w:r w:rsidRPr="00EA4406">
        <w:rPr>
          <w:rFonts w:ascii="Calibri" w:hAnsi="Calibri" w:cs="Calibri"/>
        </w:rPr>
        <w:br/>
        <w:t>Nr X</w:t>
      </w:r>
      <w:r>
        <w:rPr>
          <w:rFonts w:ascii="Calibri" w:hAnsi="Calibri" w:cs="Calibri"/>
        </w:rPr>
        <w:t>LIII</w:t>
      </w:r>
      <w:r w:rsidRPr="00EA4406">
        <w:rPr>
          <w:rFonts w:ascii="Calibri" w:hAnsi="Calibri" w:cs="Calibri"/>
        </w:rPr>
        <w:t>/1</w:t>
      </w:r>
      <w:r>
        <w:rPr>
          <w:rFonts w:ascii="Calibri" w:hAnsi="Calibri" w:cs="Calibri"/>
        </w:rPr>
        <w:t>64</w:t>
      </w:r>
      <w:r w:rsidRPr="00EA4406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EA4406">
        <w:rPr>
          <w:rFonts w:ascii="Calibri" w:hAnsi="Calibri" w:cs="Calibri"/>
        </w:rPr>
        <w:t xml:space="preserve"> z dnia 2</w:t>
      </w:r>
      <w:r>
        <w:rPr>
          <w:rFonts w:ascii="Calibri" w:hAnsi="Calibri" w:cs="Calibri"/>
        </w:rPr>
        <w:t>6 czerwca</w:t>
      </w:r>
      <w:r w:rsidRPr="00EA4406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EA4406">
        <w:rPr>
          <w:rFonts w:ascii="Calibri" w:hAnsi="Calibri" w:cs="Calibri"/>
        </w:rPr>
        <w:t xml:space="preserve"> r.</w:t>
      </w:r>
      <w:r>
        <w:rPr>
          <w:rStyle w:val="Odwoanieprzypisudolnego"/>
          <w:rFonts w:ascii="Calibri" w:hAnsi="Calibri" w:cs="Calibri"/>
        </w:rPr>
        <w:footnoteReference w:id="2"/>
      </w:r>
      <w:r w:rsidRPr="00EA4406">
        <w:rPr>
          <w:rFonts w:ascii="Calibri" w:hAnsi="Calibri" w:cs="Calibri"/>
          <w:color w:val="FF0000"/>
        </w:rPr>
        <w:t xml:space="preserve"> </w:t>
      </w:r>
      <w:r w:rsidRPr="00EA4406">
        <w:rPr>
          <w:rFonts w:ascii="Calibri" w:hAnsi="Calibri" w:cs="Calibri"/>
        </w:rPr>
        <w:t xml:space="preserve">Szczegółową organizację wewnętrzną Centrum określa </w:t>
      </w:r>
      <w:r>
        <w:rPr>
          <w:rFonts w:ascii="Calibri" w:hAnsi="Calibri" w:cs="Calibri"/>
        </w:rPr>
        <w:t>R</w:t>
      </w:r>
      <w:r w:rsidRPr="00EA4406">
        <w:rPr>
          <w:rFonts w:ascii="Calibri" w:hAnsi="Calibri" w:cs="Calibri"/>
        </w:rPr>
        <w:t xml:space="preserve">egulamin </w:t>
      </w:r>
      <w:r>
        <w:rPr>
          <w:rFonts w:ascii="Calibri" w:hAnsi="Calibri" w:cs="Calibri"/>
        </w:rPr>
        <w:t>O</w:t>
      </w:r>
      <w:r w:rsidRPr="00EA4406">
        <w:rPr>
          <w:rFonts w:ascii="Calibri" w:hAnsi="Calibri" w:cs="Calibri"/>
        </w:rPr>
        <w:t>rganizacyjny</w:t>
      </w:r>
      <w:r>
        <w:rPr>
          <w:rFonts w:ascii="Calibri" w:hAnsi="Calibri" w:cs="Calibri"/>
        </w:rPr>
        <w:t xml:space="preserve"> Powiatowego Centrum Pomocy Rodzinie w Łosicach</w:t>
      </w:r>
      <w:r w:rsidRPr="00EA4406">
        <w:rPr>
          <w:rFonts w:ascii="Calibri" w:hAnsi="Calibri" w:cs="Calibri"/>
        </w:rPr>
        <w:t xml:space="preserve"> uchwalony przez Zarząd Powiatu </w:t>
      </w:r>
      <w:r>
        <w:rPr>
          <w:rFonts w:ascii="Calibri" w:hAnsi="Calibri" w:cs="Calibri"/>
        </w:rPr>
        <w:t>Łosickiego</w:t>
      </w:r>
      <w:r>
        <w:rPr>
          <w:rStyle w:val="Odwoanieprzypisudolnego"/>
          <w:rFonts w:ascii="Calibri" w:hAnsi="Calibri" w:cs="Calibri"/>
        </w:rPr>
        <w:footnoteReference w:id="3"/>
      </w:r>
      <w:r w:rsidRPr="00EA4406">
        <w:rPr>
          <w:rFonts w:ascii="Calibri" w:hAnsi="Calibri" w:cs="Calibri"/>
        </w:rPr>
        <w:t xml:space="preserve">. </w:t>
      </w:r>
      <w:r w:rsidRPr="002135A8">
        <w:rPr>
          <w:rFonts w:ascii="Calibri" w:hAnsi="Calibri" w:cs="Calibri"/>
        </w:rPr>
        <w:t xml:space="preserve">Stosownie do § 3 ust. 1 </w:t>
      </w:r>
      <w:r>
        <w:rPr>
          <w:rFonts w:ascii="Calibri" w:hAnsi="Calibri" w:cs="Calibri"/>
        </w:rPr>
        <w:t>R</w:t>
      </w:r>
      <w:r w:rsidRPr="002135A8">
        <w:rPr>
          <w:rFonts w:ascii="Calibri" w:hAnsi="Calibri" w:cs="Calibri"/>
        </w:rPr>
        <w:t>egulaminu, Centrum realizuje między innymi</w:t>
      </w:r>
      <w:r w:rsidRPr="002135A8">
        <w:rPr>
          <w:rFonts w:ascii="Calibri" w:hAnsi="Calibri" w:cs="Calibri"/>
          <w:i/>
        </w:rPr>
        <w:t xml:space="preserve"> </w:t>
      </w:r>
      <w:r w:rsidRPr="002135A8">
        <w:rPr>
          <w:rFonts w:ascii="Calibri" w:hAnsi="Calibri" w:cs="Calibri"/>
        </w:rPr>
        <w:t>zadania z zakresu wspierania rodziny i systemu pieczy zastępczej</w:t>
      </w:r>
    </w:p>
    <w:p w:rsidR="00376DCA" w:rsidRPr="00B801DC" w:rsidRDefault="007C0319" w:rsidP="00376DCA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FA6D8B">
        <w:rPr>
          <w:rFonts w:ascii="Calibri" w:hAnsi="Calibri" w:cs="Calibri"/>
        </w:rPr>
        <w:t>Na podstawie art. 76 ust. 2 ustawy, w Centrum utworzono zespół ds. rodzinnej pieczy zastępczej. W § 8 regulaminu wskazano stanowiska wchodzące w skład ww. zespołu: stanowisko do spraw pomocy instytucjonalnej wspierającej rodzinę i pieczę zastępczą oraz stanowisko do spraw pomocy środowiskowej. W trakcie kontroli wyjaśniono, że zadania organizatora rodzinnej pieczy zastępczej realizował kierownik oraz 2 koordynatorów rodzinnej pieczy zastępczej i pracownik socjalny.</w:t>
      </w:r>
      <w:r>
        <w:rPr>
          <w:rStyle w:val="Odwoanieprzypisudolnego"/>
          <w:rFonts w:ascii="Calibri" w:hAnsi="Calibri" w:cs="Calibri"/>
        </w:rPr>
        <w:footnoteReference w:id="4"/>
      </w:r>
      <w:r w:rsidRPr="00FA6D8B">
        <w:rPr>
          <w:rFonts w:ascii="Calibri" w:hAnsi="Calibri" w:cs="Calibri"/>
        </w:rPr>
        <w:t xml:space="preserve"> W Centrum </w:t>
      </w:r>
      <w:r w:rsidR="00F54DE2" w:rsidRPr="00CC0D1C">
        <w:rPr>
          <w:rFonts w:ascii="Calibri" w:hAnsi="Calibri" w:cs="Calibri"/>
          <w:highlight w:val="black"/>
        </w:rPr>
        <w:t>xxxxxxxxxxxxxxxxxxxxxxxxxx xxxxxxxx</w:t>
      </w:r>
      <w:r w:rsidRPr="00FA6D8B">
        <w:rPr>
          <w:rFonts w:ascii="Calibri" w:hAnsi="Calibri" w:cs="Calibri"/>
        </w:rPr>
        <w:t xml:space="preserve"> zatrudniony jest psycholog </w:t>
      </w:r>
      <w:r w:rsidR="00F54DE2" w:rsidRPr="00CC0D1C">
        <w:rPr>
          <w:rFonts w:ascii="Calibri" w:hAnsi="Calibri" w:cs="Calibri"/>
          <w:highlight w:val="black"/>
        </w:rPr>
        <w:t>xxxxxxxxxxxxxxxxxxxxx</w:t>
      </w:r>
      <w:r>
        <w:rPr>
          <w:rStyle w:val="Odwoanieprzypisudolnego"/>
          <w:rFonts w:ascii="Calibri" w:hAnsi="Calibri" w:cs="Calibri"/>
        </w:rPr>
        <w:footnoteReference w:id="5"/>
      </w:r>
      <w:r w:rsidRPr="00FA6D8B">
        <w:rPr>
          <w:rFonts w:ascii="Calibri" w:hAnsi="Calibri" w:cs="Calibri"/>
        </w:rPr>
        <w:t xml:space="preserve">. </w:t>
      </w:r>
      <w:r w:rsidRPr="00FA6D8B">
        <w:rPr>
          <w:rFonts w:ascii="Calibri" w:hAnsi="Calibri" w:cs="Calibri"/>
        </w:rPr>
        <w:br/>
        <w:t xml:space="preserve">Na dzień kontroli nie dopełniono obowiązku wynikającego z art. 21 ust. </w:t>
      </w:r>
      <w:r w:rsidRPr="00FA6D8B">
        <w:rPr>
          <w:rFonts w:ascii="Calibri" w:eastAsiaTheme="minorHAnsi" w:hAnsi="Calibri" w:cs="Calibri"/>
          <w:lang w:eastAsia="en-US"/>
        </w:rPr>
        <w:t>1 ustawy z dnia 13 maja 2016 r. o przeciwdziałaniu zagrożeniom przestępczością na tle seksualnym (Dz. U. z 2023 r. poz. 31).</w:t>
      </w:r>
      <w:r>
        <w:rPr>
          <w:rStyle w:val="Odwoanieprzypisudolnego"/>
          <w:rFonts w:ascii="Calibri" w:eastAsiaTheme="minorHAnsi" w:hAnsi="Calibri" w:cs="Calibri"/>
          <w:lang w:eastAsia="en-US"/>
        </w:rPr>
        <w:footnoteReference w:id="6"/>
      </w:r>
      <w:r w:rsidRPr="00FA6D8B">
        <w:rPr>
          <w:rFonts w:ascii="Calibri" w:eastAsiaTheme="minorHAnsi" w:hAnsi="Calibri" w:cs="Calibri"/>
          <w:lang w:eastAsia="en-US"/>
        </w:rPr>
        <w:t xml:space="preserve"> Weryfikacja pracowników nastąpiła w kwietniu 2023 r.</w:t>
      </w:r>
      <w:r>
        <w:rPr>
          <w:rFonts w:ascii="Calibri" w:eastAsiaTheme="minorHAnsi" w:hAnsi="Calibri" w:cs="Calibri"/>
          <w:lang w:eastAsia="en-US"/>
        </w:rPr>
        <w:t xml:space="preserve"> Pracownicy spełniali pozostałe wymogi określone w art. 78 ust. 1 ustawy. Koordynatorzy brali udział w szkoleniach, w ramach których podnosili swoje kompetencje</w:t>
      </w:r>
      <w:r>
        <w:rPr>
          <w:rStyle w:val="Odwoanieprzypisudolnego"/>
          <w:rFonts w:ascii="Calibri" w:eastAsiaTheme="minorHAnsi" w:hAnsi="Calibri" w:cs="Calibri"/>
          <w:lang w:eastAsia="en-US"/>
        </w:rPr>
        <w:footnoteReference w:id="7"/>
      </w:r>
      <w:r>
        <w:rPr>
          <w:rFonts w:ascii="Calibri" w:eastAsiaTheme="minorHAnsi" w:hAnsi="Calibri" w:cs="Calibri"/>
          <w:lang w:eastAsia="en-US"/>
        </w:rPr>
        <w:t xml:space="preserve">. </w:t>
      </w:r>
    </w:p>
    <w:p w:rsidR="00376DCA" w:rsidRPr="009C7A92" w:rsidRDefault="00376DCA" w:rsidP="00376DC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76DCA" w:rsidRPr="00EA4406" w:rsidRDefault="007C0319" w:rsidP="00376DCA">
      <w:pPr>
        <w:spacing w:line="276" w:lineRule="auto"/>
        <w:rPr>
          <w:rFonts w:ascii="Calibri" w:hAnsi="Calibri" w:cs="Calibri"/>
          <w:lang w:eastAsia="en-US"/>
        </w:rPr>
      </w:pPr>
      <w:r w:rsidRPr="00EA4406">
        <w:rPr>
          <w:rFonts w:ascii="Calibri" w:hAnsi="Calibri" w:cs="Calibri"/>
          <w:bCs/>
        </w:rPr>
        <w:t>Zgodnie z art. 38b ustawy o wspieraniu rodziny i systemie pieczy zastępczej, zarząd powiatu sprawuje kontrol</w:t>
      </w:r>
      <w:r>
        <w:rPr>
          <w:rFonts w:ascii="Calibri" w:hAnsi="Calibri" w:cs="Calibri"/>
          <w:bCs/>
        </w:rPr>
        <w:t>ę</w:t>
      </w:r>
      <w:r w:rsidRPr="00EA4406">
        <w:rPr>
          <w:rFonts w:ascii="Calibri" w:hAnsi="Calibri" w:cs="Calibri"/>
          <w:bCs/>
        </w:rPr>
        <w:t xml:space="preserve"> nad organizatorami rodzinnej pieczy </w:t>
      </w:r>
      <w:r w:rsidRPr="00EA4406">
        <w:rPr>
          <w:rFonts w:ascii="Calibri" w:hAnsi="Calibri" w:cs="Calibri"/>
        </w:rPr>
        <w:t>zastępczej, rodzinami zastępczymi, prowadzącymi rodzinne domy dziecka oraz placówkami opiekuńczo-wychowawczymi.</w:t>
      </w:r>
    </w:p>
    <w:p w:rsidR="00376DCA" w:rsidRPr="00EA4406" w:rsidRDefault="007C0319" w:rsidP="00376DC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Okazano dokumentację na okoliczność realizowania obo</w:t>
      </w:r>
      <w:r w:rsidRPr="00EA4406">
        <w:rPr>
          <w:rFonts w:ascii="Calibri" w:hAnsi="Calibri" w:cs="Calibri"/>
        </w:rPr>
        <w:t>wiązk</w:t>
      </w:r>
      <w:r>
        <w:rPr>
          <w:rFonts w:ascii="Calibri" w:hAnsi="Calibri" w:cs="Calibri"/>
        </w:rPr>
        <w:t>u</w:t>
      </w:r>
      <w:r w:rsidRPr="00EA4406">
        <w:rPr>
          <w:rFonts w:ascii="Calibri" w:hAnsi="Calibri" w:cs="Calibri"/>
        </w:rPr>
        <w:t xml:space="preserve"> wynikając</w:t>
      </w:r>
      <w:r>
        <w:rPr>
          <w:rFonts w:ascii="Calibri" w:hAnsi="Calibri" w:cs="Calibri"/>
        </w:rPr>
        <w:t>ego</w:t>
      </w:r>
      <w:r w:rsidRPr="00EA4406">
        <w:rPr>
          <w:rFonts w:ascii="Calibri" w:hAnsi="Calibri" w:cs="Calibri"/>
        </w:rPr>
        <w:t xml:space="preserve"> z art. 38b ust. 2 ustawy:</w:t>
      </w:r>
    </w:p>
    <w:p w:rsidR="00376DCA" w:rsidRPr="00EA4406" w:rsidRDefault="007C0319" w:rsidP="00376DCA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EA4406">
        <w:rPr>
          <w:rFonts w:ascii="Calibri" w:hAnsi="Calibri" w:cs="Calibri"/>
        </w:rPr>
        <w:t>Uchwał</w:t>
      </w:r>
      <w:r>
        <w:rPr>
          <w:rFonts w:ascii="Calibri" w:hAnsi="Calibri" w:cs="Calibri"/>
        </w:rPr>
        <w:t>ę</w:t>
      </w:r>
      <w:r w:rsidRPr="00EA4406">
        <w:rPr>
          <w:rFonts w:ascii="Calibri" w:hAnsi="Calibri" w:cs="Calibri"/>
        </w:rPr>
        <w:t xml:space="preserve"> nr 1</w:t>
      </w:r>
      <w:r>
        <w:rPr>
          <w:rFonts w:ascii="Calibri" w:hAnsi="Calibri" w:cs="Calibri"/>
        </w:rPr>
        <w:t>83</w:t>
      </w:r>
      <w:r w:rsidRPr="00EA4406">
        <w:rPr>
          <w:rFonts w:ascii="Calibri" w:hAnsi="Calibri" w:cs="Calibri"/>
        </w:rPr>
        <w:t>/20</w:t>
      </w:r>
      <w:r>
        <w:rPr>
          <w:rFonts w:ascii="Calibri" w:hAnsi="Calibri" w:cs="Calibri"/>
        </w:rPr>
        <w:t>21</w:t>
      </w:r>
      <w:r w:rsidRPr="00EA4406">
        <w:rPr>
          <w:rFonts w:ascii="Calibri" w:hAnsi="Calibri" w:cs="Calibri"/>
        </w:rPr>
        <w:t xml:space="preserve"> Zarządu Powiatu </w:t>
      </w:r>
      <w:r>
        <w:rPr>
          <w:rFonts w:ascii="Calibri" w:hAnsi="Calibri" w:cs="Calibri"/>
        </w:rPr>
        <w:t>Łosickiego</w:t>
      </w:r>
      <w:r w:rsidRPr="00EA4406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27 stycznia 2021</w:t>
      </w:r>
      <w:r w:rsidRPr="00EA4406">
        <w:rPr>
          <w:rFonts w:ascii="Calibri" w:hAnsi="Calibri" w:cs="Calibri"/>
        </w:rPr>
        <w:t xml:space="preserve"> r. upoważniającą </w:t>
      </w:r>
      <w:r>
        <w:rPr>
          <w:rFonts w:ascii="Calibri" w:hAnsi="Calibri" w:cs="Calibri"/>
        </w:rPr>
        <w:t>P</w:t>
      </w:r>
      <w:r w:rsidRPr="00EA4406">
        <w:rPr>
          <w:rFonts w:ascii="Calibri" w:hAnsi="Calibri" w:cs="Calibri"/>
        </w:rPr>
        <w:t xml:space="preserve">ana </w:t>
      </w:r>
      <w:r>
        <w:rPr>
          <w:rFonts w:ascii="Calibri" w:hAnsi="Calibri" w:cs="Calibri"/>
        </w:rPr>
        <w:t>Janusza Kobylińskiego (starostę powiatu) do spra</w:t>
      </w:r>
      <w:r w:rsidRPr="00EA4406">
        <w:rPr>
          <w:rFonts w:ascii="Calibri" w:hAnsi="Calibri" w:cs="Calibri"/>
        </w:rPr>
        <w:t xml:space="preserve">wowania kontroli nad </w:t>
      </w:r>
      <w:r>
        <w:rPr>
          <w:rFonts w:ascii="Calibri" w:hAnsi="Calibri" w:cs="Calibri"/>
        </w:rPr>
        <w:t xml:space="preserve">organizatorem rodzinnej pieczy zastępczej, którym jest Powiatowe Centrum Pomocy Rodzinie w Łosicach, </w:t>
      </w:r>
      <w:r w:rsidRPr="00EA4406">
        <w:rPr>
          <w:rFonts w:ascii="Calibri" w:hAnsi="Calibri" w:cs="Calibri"/>
        </w:rPr>
        <w:t>rodzinami zastępczymi</w:t>
      </w:r>
      <w:r>
        <w:rPr>
          <w:rFonts w:ascii="Calibri" w:hAnsi="Calibri" w:cs="Calibri"/>
        </w:rPr>
        <w:t xml:space="preserve"> oraz</w:t>
      </w:r>
      <w:r w:rsidRPr="00EA4406">
        <w:rPr>
          <w:rFonts w:ascii="Calibri" w:hAnsi="Calibri" w:cs="Calibri"/>
        </w:rPr>
        <w:t xml:space="preserve"> prowadzącymi rodzinne domy dziecka</w:t>
      </w:r>
      <w:r>
        <w:rPr>
          <w:rStyle w:val="Odwoanieprzypisudolnego"/>
          <w:rFonts w:ascii="Calibri" w:hAnsi="Calibri" w:cs="Calibri"/>
        </w:rPr>
        <w:footnoteReference w:id="8"/>
      </w:r>
      <w:r w:rsidRPr="00EA4406">
        <w:rPr>
          <w:rFonts w:ascii="Calibri" w:hAnsi="Calibri" w:cs="Calibri"/>
        </w:rPr>
        <w:t>,</w:t>
      </w:r>
    </w:p>
    <w:p w:rsidR="00376DCA" w:rsidRDefault="007C0319" w:rsidP="00376DCA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D148C9">
        <w:rPr>
          <w:rFonts w:ascii="Calibri" w:hAnsi="Calibri" w:cs="Calibri"/>
        </w:rPr>
        <w:t>Uchwał</w:t>
      </w:r>
      <w:r>
        <w:rPr>
          <w:rFonts w:ascii="Calibri" w:hAnsi="Calibri" w:cs="Calibri"/>
        </w:rPr>
        <w:t>ę</w:t>
      </w:r>
      <w:r w:rsidRPr="00D148C9">
        <w:rPr>
          <w:rFonts w:ascii="Calibri" w:hAnsi="Calibri" w:cs="Calibri"/>
        </w:rPr>
        <w:t xml:space="preserve"> Nr 238/2021 Zarządu Powiatu Łosickiego z dnia 26 sierpnia 2021 r.</w:t>
      </w:r>
      <w:r>
        <w:rPr>
          <w:rFonts w:ascii="Calibri" w:hAnsi="Calibri" w:cs="Calibri"/>
        </w:rPr>
        <w:t xml:space="preserve">, z której treści </w:t>
      </w:r>
      <w:r w:rsidRPr="00F05BB5">
        <w:rPr>
          <w:rFonts w:ascii="Calibri" w:hAnsi="Calibri" w:cs="Calibri"/>
        </w:rPr>
        <w:t>wynika, że Zarząd Powiatu Łosickiego udzielił Panu, jako kierownikowi Centrum, pełnomocnictwa do „sprawowania w imieniu Zarządu kontroli określonej w art. 38b ust. 1 ustawy o wspieraniu rodziny i systemie pieczy zastępczej nad rodzinami zastępczymi i placówkami opiekuńczo-wychowawczymi funkcjonującymi na  terenie Powiatu Łosickiego”</w:t>
      </w:r>
      <w:r>
        <w:rPr>
          <w:rStyle w:val="Odwoanieprzypisudolnego"/>
          <w:rFonts w:ascii="Calibri" w:hAnsi="Calibri" w:cs="Calibri"/>
        </w:rPr>
        <w:footnoteReference w:id="9"/>
      </w:r>
      <w:r w:rsidRPr="00F05BB5">
        <w:rPr>
          <w:rFonts w:ascii="Calibri" w:hAnsi="Calibri" w:cs="Calibri"/>
        </w:rPr>
        <w:t xml:space="preserve">. </w:t>
      </w:r>
    </w:p>
    <w:p w:rsidR="00376DCA" w:rsidRDefault="007C0319" w:rsidP="00376DC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</w:t>
      </w:r>
      <w:r w:rsidRPr="00221BB3">
        <w:rPr>
          <w:rFonts w:ascii="Calibri" w:hAnsi="Calibri" w:cs="Calibri"/>
        </w:rPr>
        <w:t xml:space="preserve"> przekazan</w:t>
      </w:r>
      <w:r>
        <w:rPr>
          <w:rFonts w:ascii="Calibri" w:hAnsi="Calibri" w:cs="Calibri"/>
        </w:rPr>
        <w:t>ych</w:t>
      </w:r>
      <w:r w:rsidRPr="00221BB3">
        <w:rPr>
          <w:rFonts w:ascii="Calibri" w:hAnsi="Calibri" w:cs="Calibri"/>
        </w:rPr>
        <w:t xml:space="preserve"> przez Starostę Powiatu Łosickiego </w:t>
      </w:r>
      <w:r>
        <w:rPr>
          <w:rFonts w:ascii="Calibri" w:hAnsi="Calibri" w:cs="Calibri"/>
        </w:rPr>
        <w:t>wyjaśnieniach udzielonych pisemnie w trakcie prowadzonego postępowania kontrolnego</w:t>
      </w:r>
      <w:r w:rsidRPr="00221B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wskazano</w:t>
      </w:r>
      <w:r w:rsidRPr="00221BB3">
        <w:rPr>
          <w:rFonts w:ascii="Calibri" w:hAnsi="Calibri" w:cs="Calibri"/>
        </w:rPr>
        <w:t>, że</w:t>
      </w:r>
      <w:r>
        <w:rPr>
          <w:rFonts w:ascii="Calibri" w:hAnsi="Calibri" w:cs="Calibri"/>
        </w:rPr>
        <w:t>:</w:t>
      </w:r>
    </w:p>
    <w:p w:rsidR="00F54DE2" w:rsidRPr="00CC0D1C" w:rsidRDefault="00F54DE2" w:rsidP="00376DC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  <w:highlight w:val="black"/>
        </w:rPr>
        <w:t>Xxxxxxxxxxxxxxxxxxxxxxxxxxxxxxxxxxxxxxxxxxxxxxxxxxxxxxxxxxxxxxxxxxxxxxxxxxxxxx</w:t>
      </w:r>
    </w:p>
    <w:p w:rsidR="00F54DE2" w:rsidRPr="00CC0D1C" w:rsidRDefault="00F54DE2" w:rsidP="00F54DE2">
      <w:pPr>
        <w:pStyle w:val="Akapitzlist"/>
        <w:spacing w:line="276" w:lineRule="auto"/>
        <w:ind w:left="284"/>
        <w:rPr>
          <w:rFonts w:ascii="Calibri" w:hAnsi="Calibri" w:cs="Calibri"/>
        </w:rPr>
      </w:pPr>
      <w:r w:rsidRPr="00CC0D1C">
        <w:rPr>
          <w:rFonts w:ascii="Calibri" w:hAnsi="Calibri" w:cs="Calibri"/>
          <w:highlight w:val="black"/>
        </w:rPr>
        <w:t>xxxxxxxxxxxxxxxxxx</w:t>
      </w:r>
      <w:r w:rsidR="007C0319" w:rsidRPr="00CC0D1C">
        <w:rPr>
          <w:rStyle w:val="Odwoanieprzypisudolnego"/>
          <w:rFonts w:ascii="Calibri" w:hAnsi="Calibri" w:cs="Calibri"/>
        </w:rPr>
        <w:footnoteReference w:id="10"/>
      </w:r>
      <w:r w:rsidR="007C0319" w:rsidRPr="00CC0D1C">
        <w:rPr>
          <w:rFonts w:ascii="Calibri" w:hAnsi="Calibri" w:cs="Calibri"/>
        </w:rPr>
        <w:t>.</w:t>
      </w:r>
    </w:p>
    <w:p w:rsidR="00F54DE2" w:rsidRPr="00CC0D1C" w:rsidRDefault="007C0319" w:rsidP="00F54DE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</w:rPr>
        <w:t>w 2</w:t>
      </w:r>
      <w:r w:rsidRPr="00F54DE2">
        <w:rPr>
          <w:rFonts w:ascii="Calibri" w:hAnsi="Calibri" w:cs="Calibri"/>
        </w:rPr>
        <w:t>019 r. Komisja Rewizyjna Rady Powiatu Łosickiego przeprowadziła kontrolę Centrum – nie zgłoszono uwag do działalności jednostki</w:t>
      </w:r>
      <w:r w:rsidRPr="000D0A00">
        <w:rPr>
          <w:rFonts w:ascii="Calibri" w:hAnsi="Calibri" w:cs="Calibri"/>
        </w:rPr>
        <w:t>.</w:t>
      </w:r>
      <w:r w:rsidR="000D0A00">
        <w:rPr>
          <w:rFonts w:ascii="Calibri" w:hAnsi="Calibri" w:cs="Calibri"/>
        </w:rPr>
        <w:t xml:space="preserve"> </w:t>
      </w:r>
      <w:r w:rsidR="00F54DE2" w:rsidRPr="00CC0D1C">
        <w:rPr>
          <w:rFonts w:ascii="Calibri" w:hAnsi="Calibri" w:cs="Calibri"/>
          <w:highlight w:val="black"/>
        </w:rPr>
        <w:t>xxxxxxxxxxxxxxxxxxxxxxxxxxxxxxxxxxxx</w:t>
      </w:r>
      <w:r w:rsidRPr="00CC0D1C">
        <w:rPr>
          <w:rFonts w:ascii="Calibri" w:hAnsi="Calibri" w:cs="Calibri"/>
          <w:highlight w:val="black"/>
        </w:rPr>
        <w:t xml:space="preserve"> </w:t>
      </w:r>
    </w:p>
    <w:p w:rsidR="00376DCA" w:rsidRPr="00CC0D1C" w:rsidRDefault="00F54DE2" w:rsidP="00F54DE2">
      <w:pPr>
        <w:pStyle w:val="Akapitzlist"/>
        <w:spacing w:line="276" w:lineRule="auto"/>
        <w:ind w:left="284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  <w:highlight w:val="black"/>
        </w:rPr>
        <w:t>xxxxxxxxxxxxxxxxxxxxxxxxxxxxxxxxxxxxx</w:t>
      </w:r>
      <w:r w:rsidR="007C0319" w:rsidRPr="00CC0D1C">
        <w:rPr>
          <w:rFonts w:ascii="Calibri" w:hAnsi="Calibri" w:cs="Calibri"/>
          <w:highlight w:val="black"/>
        </w:rPr>
        <w:t xml:space="preserve">; </w:t>
      </w:r>
    </w:p>
    <w:p w:rsidR="00376DCA" w:rsidRDefault="007C0319" w:rsidP="00376DC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</w:rPr>
      </w:pPr>
      <w:r w:rsidRPr="002453EE">
        <w:rPr>
          <w:rFonts w:ascii="Calibri" w:hAnsi="Calibri" w:cs="Calibri"/>
        </w:rPr>
        <w:t xml:space="preserve">w latach 2018-2023 do Starosty Powiatu nie wpływały skargi na funkcjonowanie rodzin </w:t>
      </w:r>
      <w:r w:rsidRPr="00CC0D1C">
        <w:rPr>
          <w:rFonts w:ascii="Calibri" w:hAnsi="Calibri" w:cs="Calibri"/>
        </w:rPr>
        <w:t>zastępczych</w:t>
      </w:r>
      <w:r w:rsidRPr="002453EE">
        <w:rPr>
          <w:rFonts w:ascii="Calibri" w:hAnsi="Calibri" w:cs="Calibri"/>
        </w:rPr>
        <w:t xml:space="preserve"> lub prowadzących rodzinny dom dziecka. </w:t>
      </w:r>
    </w:p>
    <w:p w:rsidR="00F54DE2" w:rsidRPr="00CC0D1C" w:rsidRDefault="00F54DE2" w:rsidP="00376DC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  <w:highlight w:val="black"/>
        </w:rPr>
        <w:t>xxxxxxxxxxxxxxxxxxxxxxxxxxxxxxxxxxxxxxxxxxxxxxxxxxxxxxxxxxxxxxxxxxxxxxxxxxxxxxxxx</w:t>
      </w:r>
    </w:p>
    <w:p w:rsidR="00F54DE2" w:rsidRPr="00CC0D1C" w:rsidRDefault="00F54DE2" w:rsidP="00F54DE2">
      <w:pPr>
        <w:pStyle w:val="Akapitzlist"/>
        <w:spacing w:line="276" w:lineRule="auto"/>
        <w:ind w:left="284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  <w:highlight w:val="black"/>
        </w:rPr>
        <w:t>xxxxxxxxxxxxxxxxxxxxxxxxxxxxxxxxxxxxxxxxxxxxxxxxxxxxxxxxxxxxxxxxxxxxxxxxxxxxxxxxxxxx</w:t>
      </w:r>
    </w:p>
    <w:p w:rsidR="00F54DE2" w:rsidRPr="00CC0D1C" w:rsidRDefault="00F54DE2" w:rsidP="00F54DE2">
      <w:pPr>
        <w:pStyle w:val="Akapitzlist"/>
        <w:spacing w:line="276" w:lineRule="auto"/>
        <w:ind w:left="284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  <w:highlight w:val="black"/>
        </w:rPr>
        <w:t>xxxxxxxxxxxxxxxxxxxxxxxxxxxxxxxxxxxxxxxxxxxxxxxxxxxxxxxxxxxxxxxxxxxxxxxxxxxxxxxxx</w:t>
      </w:r>
    </w:p>
    <w:p w:rsidR="00F54DE2" w:rsidRPr="00CC0D1C" w:rsidRDefault="00F54DE2" w:rsidP="00F54DE2">
      <w:pPr>
        <w:pStyle w:val="Akapitzlist"/>
        <w:spacing w:line="276" w:lineRule="auto"/>
        <w:ind w:left="284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  <w:highlight w:val="black"/>
        </w:rPr>
        <w:t>xxxxxxxxxxxxxxxxxxxxxxxxxxxxxxxxxxxxxxxxxxxxxxxxxxxxxxxxxxxxxxxxxxxxxxxxxxxxx</w:t>
      </w:r>
    </w:p>
    <w:p w:rsidR="00F54DE2" w:rsidRPr="00CC0D1C" w:rsidRDefault="00F54DE2" w:rsidP="00F54DE2">
      <w:pPr>
        <w:pStyle w:val="Akapitzlist"/>
        <w:spacing w:line="276" w:lineRule="auto"/>
        <w:ind w:left="284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  <w:highlight w:val="black"/>
        </w:rPr>
        <w:t>xxxxxxxxxxxxxxxxxxxxxxxxxxxxxxxxxxxxxxxxxxxxxxxxxxxxxxxxxxxxxxxxxxxxxxxxxxxxxx</w:t>
      </w:r>
    </w:p>
    <w:p w:rsidR="00F54DE2" w:rsidRPr="00CC0D1C" w:rsidRDefault="00F54DE2" w:rsidP="00F54DE2">
      <w:pPr>
        <w:pStyle w:val="Akapitzlist"/>
        <w:spacing w:line="276" w:lineRule="auto"/>
        <w:ind w:left="284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  <w:highlight w:val="black"/>
        </w:rPr>
        <w:t>xxxxxxxxxxxxxxxxxxxxxxxxxxxxxxxxxxxxxxxxxxxxxxxxxxxxxxxxxxxxxxxxxxxxxxxxxxxxxxx</w:t>
      </w:r>
    </w:p>
    <w:p w:rsidR="00376DCA" w:rsidRPr="00F54DE2" w:rsidRDefault="00F54DE2" w:rsidP="00F54DE2">
      <w:pPr>
        <w:pStyle w:val="Akapitzlist"/>
        <w:spacing w:line="276" w:lineRule="auto"/>
        <w:ind w:left="284"/>
        <w:rPr>
          <w:rFonts w:ascii="Calibri" w:hAnsi="Calibri" w:cs="Calibri"/>
        </w:rPr>
      </w:pPr>
      <w:r w:rsidRPr="00CC0D1C">
        <w:rPr>
          <w:rFonts w:ascii="Calibri" w:hAnsi="Calibri" w:cs="Calibri"/>
          <w:highlight w:val="black"/>
        </w:rPr>
        <w:t>xxxxxxxxxxxxxxxxxxxxxxxxxxxxxxxxxxxxxxxxxxxxxxxxxxxxx</w:t>
      </w:r>
      <w:r w:rsidR="007C0319">
        <w:rPr>
          <w:rStyle w:val="Odwoanieprzypisudolnego"/>
          <w:rFonts w:ascii="Calibri" w:hAnsi="Calibri" w:cs="Calibri"/>
        </w:rPr>
        <w:footnoteReference w:id="11"/>
      </w:r>
      <w:r w:rsidR="007C0319" w:rsidRPr="00F54DE2">
        <w:rPr>
          <w:rFonts w:ascii="Calibri" w:hAnsi="Calibri" w:cs="Calibri"/>
        </w:rPr>
        <w:t>.</w:t>
      </w:r>
    </w:p>
    <w:p w:rsidR="00F54DE2" w:rsidRPr="00CC0D1C" w:rsidRDefault="007C0319" w:rsidP="00376DCA">
      <w:pPr>
        <w:spacing w:line="276" w:lineRule="auto"/>
        <w:rPr>
          <w:rFonts w:ascii="Calibri" w:hAnsi="Calibri" w:cs="Calibri"/>
          <w:highlight w:val="black"/>
        </w:rPr>
      </w:pPr>
      <w:r>
        <w:rPr>
          <w:rFonts w:ascii="Calibri" w:hAnsi="Calibri" w:cs="Calibri"/>
        </w:rPr>
        <w:br/>
      </w:r>
      <w:r w:rsidR="00F54DE2" w:rsidRPr="00CC0D1C">
        <w:rPr>
          <w:rFonts w:ascii="Calibri" w:hAnsi="Calibri" w:cs="Calibri"/>
          <w:highlight w:val="black"/>
        </w:rPr>
        <w:t>xxxxxxxxxxxxxxxxxxxxxxxxxxxxxxxxxxxxxxxxxxxxxxxxxxxxxxxxxxxxxxxxxxxxxxxxxxxxxxxxx</w:t>
      </w:r>
    </w:p>
    <w:p w:rsidR="00F54DE2" w:rsidRPr="00CC0D1C" w:rsidRDefault="00F54DE2" w:rsidP="00376DCA">
      <w:pPr>
        <w:spacing w:line="276" w:lineRule="auto"/>
        <w:rPr>
          <w:rFonts w:ascii="Calibri" w:hAnsi="Calibri" w:cs="Calibri"/>
          <w:highlight w:val="black"/>
        </w:rPr>
      </w:pPr>
      <w:r w:rsidRPr="00CC0D1C">
        <w:rPr>
          <w:rFonts w:ascii="Calibri" w:hAnsi="Calibri" w:cs="Calibri"/>
          <w:highlight w:val="black"/>
        </w:rPr>
        <w:t>xxxxxxxxxxxxxxxxxxxxxxxxxxxxxxxxxxxxxxxxxxxxxxxxxxxxxxxxxxxxxxxxxxxxxxxxxxxxxxxx</w:t>
      </w:r>
    </w:p>
    <w:p w:rsidR="00376DCA" w:rsidRPr="0016332E" w:rsidRDefault="00F54DE2" w:rsidP="00376DCA">
      <w:pPr>
        <w:spacing w:line="276" w:lineRule="auto"/>
        <w:rPr>
          <w:rFonts w:ascii="Calibri" w:hAnsi="Calibri" w:cs="Calibri"/>
        </w:rPr>
      </w:pPr>
      <w:r w:rsidRPr="00CC0D1C">
        <w:rPr>
          <w:rFonts w:ascii="Calibri" w:hAnsi="Calibri" w:cs="Calibri"/>
          <w:highlight w:val="black"/>
        </w:rPr>
        <w:t>xxxxxxxxxxxxxxxxxxxxxxxxx</w:t>
      </w:r>
      <w:r>
        <w:rPr>
          <w:rFonts w:ascii="Calibri" w:hAnsi="Calibri" w:cs="Calibri"/>
        </w:rPr>
        <w:t xml:space="preserve"> </w:t>
      </w:r>
      <w:r w:rsidR="007C0319" w:rsidRPr="0016332E">
        <w:rPr>
          <w:rFonts w:ascii="Calibri" w:hAnsi="Calibri" w:cs="Calibri"/>
        </w:rPr>
        <w:t xml:space="preserve">Zarząd powiatu sprawuje kontrolę nad organizatorem rodzinnej pieczy zastępczej, rodzinami zastępczymi, prowadzącymi rodzinne domy dziecka. </w:t>
      </w:r>
      <w:r w:rsidR="007C0319" w:rsidRPr="0016332E">
        <w:rPr>
          <w:rFonts w:asciiTheme="minorHAnsi" w:hAnsiTheme="minorHAnsi" w:cstheme="minorHAnsi"/>
          <w:shd w:val="clear" w:color="auto" w:fill="FFFFFF"/>
        </w:rPr>
        <w:t>Organ wykonawczy powiatu może przenieść przysługujące mu uprawnienia kontrolne na konkretnie wskazaną osobę.</w:t>
      </w:r>
      <w:r w:rsidR="007C0319" w:rsidRPr="0016332E">
        <w:rPr>
          <w:rFonts w:ascii="Calibri" w:hAnsi="Calibri" w:cs="Calibri"/>
        </w:rPr>
        <w:t xml:space="preserve"> Ustalono, że zarząd powiatu desygnował do tej czynności Starostę Powiatu Łosickiego. Ustalono, że nie podejmowano rozstrzygnięć o charakterze formalnoprawnym w tym zakresie. </w:t>
      </w:r>
    </w:p>
    <w:p w:rsidR="00376DCA" w:rsidRPr="0016332E" w:rsidRDefault="007C0319" w:rsidP="00376DCA">
      <w:pPr>
        <w:spacing w:line="276" w:lineRule="auto"/>
        <w:rPr>
          <w:rFonts w:asciiTheme="minorHAnsi" w:hAnsiTheme="minorHAnsi" w:cstheme="minorHAnsi"/>
        </w:rPr>
      </w:pPr>
      <w:r w:rsidRPr="0016332E">
        <w:rPr>
          <w:rFonts w:asciiTheme="minorHAnsi" w:hAnsiTheme="minorHAnsi" w:cstheme="minorHAnsi"/>
        </w:rPr>
        <w:t>Przedmiotowe upoważnienie zostało również udzielone kierownikowi Centrum.</w:t>
      </w:r>
    </w:p>
    <w:p w:rsidR="00376DCA" w:rsidRPr="0016332E" w:rsidRDefault="007C0319" w:rsidP="00376DCA">
      <w:pPr>
        <w:spacing w:line="276" w:lineRule="auto"/>
        <w:rPr>
          <w:rFonts w:ascii="Open Sans" w:hAnsi="Open Sans"/>
          <w:shd w:val="clear" w:color="auto" w:fill="FFFFFF"/>
        </w:rPr>
      </w:pPr>
      <w:r w:rsidRPr="0016332E">
        <w:rPr>
          <w:rFonts w:asciiTheme="minorHAnsi" w:hAnsiTheme="minorHAnsi" w:cstheme="minorHAnsi"/>
          <w:shd w:val="clear" w:color="auto" w:fill="FFFFFF"/>
        </w:rPr>
        <w:t xml:space="preserve">Organ przeprowadzający kontrolę w podmiotach funkcjonujących w sferze pieczy zastępczej, czyli zarząd powiatu, jak również osoby upoważnione przez te organy w związku z przeprowadzanym postępowaniem kontrolnym mają prawo do: żądania informacji, dokumentów i danych niezbędnych do sprawowania kontroli; wstępu w ciągu doby, w tym w porze nocnej - w przypadku zagrożenia zdrowia lub życia dziecka, do obiektów i pomieszczeń kontrolowanej jednostki, rodziny zastępczej lub osób prowadzących rodzinny dom dziecka, w których wykonywane są ich zadania; przeprowadzania oględzin obiektów, składników majątku kontrolowanej jednostki oraz przebiegu określonych czynności objętych obowiązującym standardem; przeprowadzania oględzin obiektów, w których kontrolowana rodzina zastępcza lub osoby prowadzące rodzinny dom dziecka sprawują pieczę zastępczą; żądania od pracowników kontrolowanej jednostki, rodziny zastępczej lub osób prowadzących rodzinny dom dziecka udzielania informacji w formie ustnej lub pisemnej w zakresie przeprowadzanej kontroli; obserwacji dzieci umieszczonych w pieczy zastępczej oraz </w:t>
      </w:r>
      <w:r w:rsidRPr="0016332E">
        <w:rPr>
          <w:rFonts w:asciiTheme="minorHAnsi" w:hAnsiTheme="minorHAnsi" w:cstheme="minorHAnsi"/>
          <w:shd w:val="clear" w:color="auto" w:fill="FFFFFF"/>
        </w:rPr>
        <w:lastRenderedPageBreak/>
        <w:t xml:space="preserve">przeprowadzania indywidualnych rozmów z dziećmi umieszczonymi w pieczy zastępczej, w tym zasięgania opinii dzieci, z uwzględnieniem ich wieku, możliwości intelektualnych oraz stopnia dojrzałości poznawczej. </w:t>
      </w:r>
      <w:r w:rsidRPr="0016332E">
        <w:rPr>
          <w:rFonts w:asciiTheme="minorHAnsi" w:hAnsiTheme="minorHAnsi" w:cstheme="minorHAnsi"/>
          <w:shd w:val="clear" w:color="auto" w:fill="FFFFFF"/>
        </w:rPr>
        <w:br/>
        <w:t>W powyższym zakresie występują pewne ograniczenia, ponieważ w skład zespołu kontrolnego nie może wejść pracownik kontrolowanej jednostki, jak również czynności kontrolnych nie może dokonywać koordynator rodzinnej pieczy zastępczej.</w:t>
      </w:r>
      <w:r w:rsidRPr="0016332E">
        <w:rPr>
          <w:rFonts w:ascii="Open Sans" w:hAnsi="Open Sans"/>
          <w:shd w:val="clear" w:color="auto" w:fill="FFFFFF"/>
        </w:rPr>
        <w:t> </w:t>
      </w:r>
    </w:p>
    <w:p w:rsidR="00376DCA" w:rsidRPr="00F066B0" w:rsidRDefault="00376DCA" w:rsidP="00376DCA">
      <w:pPr>
        <w:spacing w:line="276" w:lineRule="auto"/>
        <w:rPr>
          <w:rFonts w:asciiTheme="minorHAnsi" w:hAnsiTheme="minorHAnsi" w:cstheme="minorHAnsi"/>
        </w:rPr>
      </w:pPr>
    </w:p>
    <w:p w:rsidR="00376DCA" w:rsidRPr="0044511D" w:rsidRDefault="007C0319" w:rsidP="00376DCA">
      <w:pPr>
        <w:spacing w:line="276" w:lineRule="auto"/>
        <w:rPr>
          <w:rFonts w:ascii="Calibri" w:hAnsi="Calibri" w:cs="Calibri"/>
        </w:rPr>
      </w:pPr>
      <w:r w:rsidRPr="0044511D">
        <w:rPr>
          <w:rFonts w:ascii="Calibri" w:hAnsi="Calibri" w:cs="Calibri"/>
        </w:rPr>
        <w:t>W 2020 r. w Centrum Wojewoda Mazowiecki przeprowadził kontrolę kompleksową w zakresie realizacji zadań samorządu powiatowego z zakresu rodzinnej pieczy zastępczej. Wydano 7 zaleceń pokontrolnych</w:t>
      </w:r>
      <w:r>
        <w:rPr>
          <w:rFonts w:ascii="Calibri" w:hAnsi="Calibri" w:cs="Calibri"/>
        </w:rPr>
        <w:t>:</w:t>
      </w:r>
      <w:r w:rsidRPr="0044511D">
        <w:rPr>
          <w:rFonts w:ascii="Calibri" w:hAnsi="Calibri" w:cs="Calibri"/>
        </w:rPr>
        <w:t xml:space="preserve"> </w:t>
      </w:r>
    </w:p>
    <w:p w:rsidR="00376DCA" w:rsidRPr="0044511D" w:rsidRDefault="007C0319" w:rsidP="00376DCA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44511D">
        <w:rPr>
          <w:rFonts w:ascii="Calibri" w:eastAsia="Calibri" w:hAnsi="Calibri" w:cs="Calibri"/>
          <w:lang w:eastAsia="en-US"/>
        </w:rPr>
        <w:t>przestrzegać standardów zatrudnienia określonych w art. 77 ust. 4. ustawy, zgodnie, z którymi koordynator rodzinnej pieczy zastępczej nie może mieć pod opieką łącznie więcej niż 15 rodzin zastępczych lub rodzinnych domów dziecka;</w:t>
      </w:r>
    </w:p>
    <w:p w:rsidR="00376DCA" w:rsidRPr="0044511D" w:rsidRDefault="007C0319" w:rsidP="00376DCA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44511D">
        <w:rPr>
          <w:rFonts w:ascii="Calibri" w:eastAsia="Calibri" w:hAnsi="Calibri" w:cs="Calibri"/>
          <w:lang w:eastAsia="en-US"/>
        </w:rPr>
        <w:t>podjąć działania mające na celu wzmocnienie zespołu do spraw rodzinnej pieczy zastępczej o stanowisko pedagoga i kolejnego koordynatora rodzinnej pieczy zastępczej;</w:t>
      </w:r>
    </w:p>
    <w:p w:rsidR="00376DCA" w:rsidRPr="0044511D" w:rsidRDefault="007C0319" w:rsidP="00376DCA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44511D">
        <w:rPr>
          <w:rFonts w:ascii="Calibri" w:eastAsia="Calibri" w:hAnsi="Calibri" w:cs="Calibri"/>
          <w:lang w:eastAsia="en-US"/>
        </w:rPr>
        <w:t>podjąć działania w celu opracowania narzędzi i ustalenia mierników, które pozwolą</w:t>
      </w:r>
      <w:r w:rsidRPr="0044511D">
        <w:rPr>
          <w:rFonts w:ascii="Calibri" w:eastAsia="Calibri" w:hAnsi="Calibri" w:cs="Calibri"/>
          <w:lang w:eastAsia="en-US"/>
        </w:rPr>
        <w:br/>
        <w:t>na dokonywanie oceny jak też samooceny przez koordynatorów rodzinnej pieczy zastępczej, co będzie stanowiło podstawę doskonalenia stosowanych metod pracy oraz miało przełożenie na sporządzanie rzetelnej sprawozdawczości z efektów ich pracy zgodnie z art. 77 ust. 3 pkt 7 ustawy;</w:t>
      </w:r>
    </w:p>
    <w:p w:rsidR="00376DCA" w:rsidRPr="0044511D" w:rsidRDefault="007C0319" w:rsidP="00376DCA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44511D">
        <w:rPr>
          <w:rFonts w:ascii="Calibri" w:eastAsia="Calibri" w:hAnsi="Calibri" w:cs="Calibri"/>
          <w:lang w:eastAsia="en-US"/>
        </w:rPr>
        <w:t xml:space="preserve">stosować art. 45 ustawy w połączeniu z </w:t>
      </w:r>
      <w:hyperlink r:id="rId10" w:history="1">
        <w:r w:rsidRPr="0044511D">
          <w:rPr>
            <w:rFonts w:ascii="Calibri" w:eastAsia="Calibri" w:hAnsi="Calibri" w:cs="Calibri"/>
            <w:lang w:eastAsia="en-US"/>
          </w:rPr>
          <w:t>art. 76 ust. 4 pkt 2</w:t>
        </w:r>
      </w:hyperlink>
      <w:r w:rsidRPr="0044511D">
        <w:rPr>
          <w:rFonts w:ascii="Calibri" w:eastAsia="Calibri" w:hAnsi="Calibri" w:cs="Calibri"/>
          <w:lang w:eastAsia="en-US"/>
        </w:rPr>
        <w:t>,</w:t>
      </w:r>
      <w:r w:rsidRPr="0044511D">
        <w:rPr>
          <w:rFonts w:ascii="Calibri" w:eastAsia="Calibri" w:hAnsi="Calibri" w:cs="Calibri"/>
          <w:color w:val="002060"/>
          <w:lang w:eastAsia="en-US"/>
        </w:rPr>
        <w:t xml:space="preserve"> p</w:t>
      </w:r>
      <w:r w:rsidRPr="0044511D">
        <w:rPr>
          <w:rFonts w:ascii="Calibri" w:eastAsia="Calibri" w:hAnsi="Calibri" w:cs="Calibri"/>
          <w:lang w:eastAsia="en-US"/>
        </w:rPr>
        <w:t>oprzez wydawanie zaświadczeń kwalifikacyjnych zawierających potwierdzenie ukończenia szkolenia oraz spełniania warunków, o których mowa w art. 42 ustawy, które powinny stanowić część dokumentacji w sprawie;</w:t>
      </w:r>
    </w:p>
    <w:p w:rsidR="00376DCA" w:rsidRPr="0044511D" w:rsidRDefault="007C0319" w:rsidP="00376DCA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Calibri" w:eastAsia="Calibri" w:hAnsi="Calibri" w:cs="Calibri"/>
          <w:b/>
          <w:lang w:eastAsia="en-US"/>
        </w:rPr>
      </w:pPr>
      <w:r w:rsidRPr="0044511D">
        <w:rPr>
          <w:rFonts w:ascii="Calibri" w:eastAsia="Calibri" w:hAnsi="Calibri" w:cs="Calibri"/>
          <w:lang w:eastAsia="en-US"/>
        </w:rPr>
        <w:t>opracować czytelne zasady dokonywania oceny rodziny zastępczej lub rodzinnego domu dziecka oraz oceny sytuacji dziecka umieszczonego w pieczy zastępczej;</w:t>
      </w:r>
    </w:p>
    <w:p w:rsidR="00376DCA" w:rsidRPr="0044511D" w:rsidRDefault="007C0319" w:rsidP="00376DCA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Calibri" w:eastAsia="Calibri" w:hAnsi="Calibri" w:cs="Calibri"/>
          <w:b/>
          <w:lang w:eastAsia="en-US"/>
        </w:rPr>
      </w:pPr>
      <w:r w:rsidRPr="0044511D">
        <w:rPr>
          <w:rFonts w:ascii="Calibri" w:eastAsia="Calibri" w:hAnsi="Calibri" w:cs="Calibri"/>
          <w:lang w:eastAsia="en-US"/>
        </w:rPr>
        <w:t>uregulować postępowanie w zakresie realizowania zadań określonych w art. 76 ust. 4 pkt 12 ustawy, którego celem jest pozyskiwanie, szkolenie i kwalifikowanie osób zgłaszających gotowość do pełnienia funkcji rodzinnej pieczy zastępczej;</w:t>
      </w:r>
    </w:p>
    <w:p w:rsidR="00376DCA" w:rsidRPr="0044511D" w:rsidRDefault="007C0319" w:rsidP="00376DCA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44511D">
        <w:rPr>
          <w:rFonts w:ascii="Calibri" w:eastAsia="Calibri" w:hAnsi="Calibri" w:cs="Calibri"/>
          <w:lang w:eastAsia="en-US"/>
        </w:rPr>
        <w:t>prowadzić i przekazywać do właściwego sądu rejestr danych, o którym mowa w art. 46 ustawy.</w:t>
      </w:r>
    </w:p>
    <w:p w:rsidR="00376DCA" w:rsidRPr="0044511D" w:rsidRDefault="007C0319" w:rsidP="00376DCA">
      <w:pPr>
        <w:spacing w:line="276" w:lineRule="auto"/>
        <w:rPr>
          <w:rFonts w:ascii="Calibri" w:hAnsi="Calibri" w:cs="Calibri"/>
        </w:rPr>
      </w:pPr>
      <w:r w:rsidRPr="0044511D">
        <w:rPr>
          <w:rFonts w:ascii="Calibri" w:hAnsi="Calibri" w:cs="Calibri"/>
        </w:rPr>
        <w:t>oraz 2 uwagi i wnioski:</w:t>
      </w:r>
    </w:p>
    <w:p w:rsidR="00376DCA" w:rsidRPr="0044511D" w:rsidRDefault="007C0319" w:rsidP="00376DCA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Calibri" w:eastAsia="Calibri" w:hAnsi="Calibri" w:cs="Calibri"/>
          <w:b/>
          <w:lang w:eastAsia="en-US"/>
        </w:rPr>
      </w:pPr>
      <w:r w:rsidRPr="0044511D">
        <w:rPr>
          <w:rFonts w:ascii="Calibri" w:eastAsia="Calibri" w:hAnsi="Calibri" w:cs="Calibri"/>
          <w:lang w:eastAsia="en-US"/>
        </w:rPr>
        <w:t>doskonalenia tworzonych planów pomocy dziecku oraz wzmocnienia współpracy z ośrodkami pomocy społecznej w przypadku braku asystenta rodziny;</w:t>
      </w:r>
    </w:p>
    <w:p w:rsidR="00376DCA" w:rsidRPr="0044511D" w:rsidRDefault="007C0319" w:rsidP="00376DCA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44511D">
        <w:rPr>
          <w:rFonts w:ascii="Calibri" w:eastAsia="Calibri" w:hAnsi="Calibri" w:cs="Calibri"/>
          <w:lang w:eastAsia="en-US"/>
        </w:rPr>
        <w:t>umożliwienia koordynatorom rodzinnej pieczy zastępczej systematycznego podnoszenia kwalifikacji w zakresie pracy z dziećmi lub rodziną, zgodnie z art. 77 ust. 5 ustawy.</w:t>
      </w:r>
    </w:p>
    <w:p w:rsidR="00376DCA" w:rsidRDefault="007C0319" w:rsidP="00376DCA">
      <w:pPr>
        <w:spacing w:line="276" w:lineRule="auto"/>
        <w:rPr>
          <w:rFonts w:ascii="Calibri" w:hAnsi="Calibri" w:cs="Calibri"/>
        </w:rPr>
      </w:pPr>
      <w:r w:rsidRPr="0044511D">
        <w:rPr>
          <w:rFonts w:ascii="Calibri" w:hAnsi="Calibri" w:cs="Calibri"/>
        </w:rPr>
        <w:t>Kierownik Centrum udzielił odpowiedzi na zalecenia 28.01.2021 r.</w:t>
      </w:r>
    </w:p>
    <w:p w:rsidR="00376DCA" w:rsidRDefault="00376DCA" w:rsidP="00376DCA">
      <w:pPr>
        <w:spacing w:line="276" w:lineRule="auto"/>
        <w:rPr>
          <w:rFonts w:ascii="Calibri" w:hAnsi="Calibri" w:cs="Calibri"/>
        </w:rPr>
      </w:pPr>
    </w:p>
    <w:p w:rsidR="00376DCA" w:rsidRPr="00EA4406" w:rsidRDefault="007C0319" w:rsidP="00376DCA">
      <w:pPr>
        <w:spacing w:line="276" w:lineRule="auto"/>
        <w:rPr>
          <w:rFonts w:ascii="Calibri" w:hAnsi="Calibri" w:cs="Calibri"/>
          <w:bCs/>
        </w:rPr>
      </w:pPr>
      <w:r w:rsidRPr="00EA4406">
        <w:rPr>
          <w:rFonts w:ascii="Calibri" w:hAnsi="Calibri" w:cs="Calibri"/>
        </w:rPr>
        <w:t xml:space="preserve">Ustaleń </w:t>
      </w:r>
      <w:r>
        <w:rPr>
          <w:rFonts w:ascii="Calibri" w:hAnsi="Calibri" w:cs="Calibri"/>
        </w:rPr>
        <w:t xml:space="preserve">kontroli </w:t>
      </w:r>
      <w:r w:rsidRPr="00EA4406">
        <w:rPr>
          <w:rFonts w:ascii="Calibri" w:hAnsi="Calibri" w:cs="Calibri"/>
        </w:rPr>
        <w:t xml:space="preserve">dokonano na podstawie: ustnych i pisemnych wyjaśnień </w:t>
      </w:r>
      <w:r>
        <w:rPr>
          <w:rFonts w:ascii="Calibri" w:hAnsi="Calibri" w:cs="Calibri"/>
        </w:rPr>
        <w:t>kierownika</w:t>
      </w:r>
      <w:r w:rsidRPr="00EA4406">
        <w:rPr>
          <w:rFonts w:ascii="Calibri" w:hAnsi="Calibri" w:cs="Calibri"/>
        </w:rPr>
        <w:t xml:space="preserve"> Centrum</w:t>
      </w:r>
      <w:r>
        <w:rPr>
          <w:rFonts w:ascii="Calibri" w:hAnsi="Calibri" w:cs="Calibri"/>
        </w:rPr>
        <w:t>, starszego pracownika socjalnego (zgodnie z przekazanym upoważnieniem zastępującym kierownika podczas jego nieobecności) oraz</w:t>
      </w:r>
      <w:r w:rsidRPr="00EA4406">
        <w:rPr>
          <w:rFonts w:ascii="Calibri" w:hAnsi="Calibri" w:cs="Calibri"/>
        </w:rPr>
        <w:t xml:space="preserve"> analizy udostępnionej w sprawie </w:t>
      </w:r>
      <w:r w:rsidRPr="00EA4406">
        <w:rPr>
          <w:rFonts w:ascii="Calibri" w:hAnsi="Calibri" w:cs="Calibri"/>
        </w:rPr>
        <w:lastRenderedPageBreak/>
        <w:t xml:space="preserve">dokumentacji. 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Cs/>
        </w:rPr>
        <w:t xml:space="preserve">W dniu 28 lutego 2023 r., w związku z Pana nieobecnością, wyjaśnień udzielała </w:t>
      </w:r>
      <w:r w:rsidR="00F54DE2" w:rsidRPr="006F3EFC">
        <w:rPr>
          <w:rFonts w:ascii="Calibri" w:hAnsi="Calibri" w:cs="Calibri"/>
          <w:bCs/>
          <w:highlight w:val="black"/>
        </w:rPr>
        <w:t>xxxxxxxxxxx</w:t>
      </w:r>
      <w:r w:rsidRPr="006F3EFC">
        <w:rPr>
          <w:rFonts w:ascii="Calibri" w:hAnsi="Calibri" w:cs="Calibri"/>
          <w:bCs/>
          <w:highlight w:val="black"/>
        </w:rPr>
        <w:t xml:space="preserve"> </w:t>
      </w:r>
      <w:r w:rsidR="00F54DE2" w:rsidRPr="006F3EFC">
        <w:rPr>
          <w:rFonts w:ascii="Calibri" w:hAnsi="Calibri" w:cs="Calibri"/>
          <w:bCs/>
          <w:highlight w:val="black"/>
        </w:rPr>
        <w:t>xxxxxxxxxxxxxxxxxxx</w:t>
      </w:r>
      <w:r>
        <w:rPr>
          <w:rFonts w:ascii="Calibri" w:hAnsi="Calibri" w:cs="Calibri"/>
          <w:bCs/>
        </w:rPr>
        <w:t xml:space="preserve"> na podstawie Upoważnienia Starosty Powiatu Łosickiego Nr 77/2019 z dnia 24.07.2019 r.</w:t>
      </w:r>
      <w:r>
        <w:rPr>
          <w:rStyle w:val="Odwoanieprzypisudolnego"/>
          <w:rFonts w:ascii="Calibri" w:hAnsi="Calibri" w:cs="Calibri"/>
          <w:bCs/>
        </w:rPr>
        <w:footnoteReference w:id="12"/>
      </w:r>
    </w:p>
    <w:p w:rsidR="00376DCA" w:rsidRPr="00EA4406" w:rsidRDefault="00376DCA" w:rsidP="00376DCA">
      <w:pPr>
        <w:spacing w:line="276" w:lineRule="auto"/>
        <w:rPr>
          <w:rFonts w:ascii="Calibri" w:hAnsi="Calibri" w:cs="Calibri"/>
          <w:lang w:eastAsia="en-US"/>
        </w:rPr>
      </w:pPr>
    </w:p>
    <w:p w:rsidR="00376DCA" w:rsidRPr="00EA4406" w:rsidRDefault="007C0319" w:rsidP="00376DC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Pr="00EA4406">
        <w:rPr>
          <w:rFonts w:ascii="Calibri" w:hAnsi="Calibri" w:cs="Calibri"/>
        </w:rPr>
        <w:t>Centrum wprowadzono zarządzeniami</w:t>
      </w:r>
      <w:r>
        <w:rPr>
          <w:rFonts w:ascii="Calibri" w:hAnsi="Calibri" w:cs="Calibri"/>
        </w:rPr>
        <w:t xml:space="preserve"> kierownika Powiatowego Centrum Pomocy Rodzinie w Łosicach</w:t>
      </w:r>
      <w:r w:rsidRPr="00EA4406">
        <w:rPr>
          <w:rFonts w:ascii="Calibri" w:hAnsi="Calibri" w:cs="Calibri"/>
        </w:rPr>
        <w:t xml:space="preserve"> do stosowania rozwiązania w zakresie wspierania rodziny i systemu pieczy zastępczej:</w:t>
      </w:r>
    </w:p>
    <w:p w:rsidR="00376DCA" w:rsidRPr="0001404D" w:rsidRDefault="007C0319" w:rsidP="00376DCA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01404D"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>5</w:t>
      </w:r>
      <w:r w:rsidRPr="0001404D">
        <w:rPr>
          <w:rFonts w:ascii="Calibri" w:hAnsi="Calibri" w:cs="Calibri"/>
        </w:rPr>
        <w:t>/201</w:t>
      </w:r>
      <w:r>
        <w:rPr>
          <w:rFonts w:ascii="Calibri" w:hAnsi="Calibri" w:cs="Calibri"/>
        </w:rPr>
        <w:t xml:space="preserve">9 </w:t>
      </w:r>
      <w:r w:rsidRPr="0001404D">
        <w:rPr>
          <w:rFonts w:ascii="Calibri" w:hAnsi="Calibri" w:cs="Calibri"/>
        </w:rPr>
        <w:t xml:space="preserve">z dnia </w:t>
      </w:r>
      <w:r>
        <w:rPr>
          <w:rFonts w:ascii="Calibri" w:hAnsi="Calibri" w:cs="Calibri"/>
        </w:rPr>
        <w:t>17</w:t>
      </w:r>
      <w:r w:rsidRPr="000140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czerwca</w:t>
      </w:r>
      <w:r w:rsidRPr="0001404D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01404D">
        <w:rPr>
          <w:rFonts w:ascii="Calibri" w:hAnsi="Calibri" w:cs="Calibri"/>
        </w:rPr>
        <w:t xml:space="preserve"> r. w sprawie </w:t>
      </w:r>
      <w:r>
        <w:rPr>
          <w:rFonts w:ascii="Calibri" w:hAnsi="Calibri" w:cs="Calibri"/>
        </w:rPr>
        <w:t>zasad udzielania świadczeń dla rodzinnych form pieczy zastępczej w Powiecie Łosickim wynikających z ustawy z dnia 9 czerwca 2011 r. o wspieraniu rodziny i systemie pieczy zastępczej</w:t>
      </w:r>
      <w:r>
        <w:rPr>
          <w:rStyle w:val="Odwoanieprzypisudolnego"/>
          <w:rFonts w:ascii="Calibri" w:hAnsi="Calibri" w:cs="Calibri"/>
        </w:rPr>
        <w:footnoteReference w:id="13"/>
      </w:r>
      <w:r>
        <w:rPr>
          <w:rFonts w:ascii="Calibri" w:hAnsi="Calibri" w:cs="Calibri"/>
        </w:rPr>
        <w:t>,</w:t>
      </w:r>
    </w:p>
    <w:p w:rsidR="00376DCA" w:rsidRPr="0001404D" w:rsidRDefault="007C0319" w:rsidP="00376DCA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01404D"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>1</w:t>
      </w:r>
      <w:r w:rsidRPr="0001404D">
        <w:rPr>
          <w:rFonts w:ascii="Calibri" w:hAnsi="Calibri" w:cs="Calibri"/>
        </w:rPr>
        <w:t>/20</w:t>
      </w:r>
      <w:r>
        <w:rPr>
          <w:rFonts w:ascii="Calibri" w:hAnsi="Calibri" w:cs="Calibri"/>
        </w:rPr>
        <w:t>2</w:t>
      </w:r>
      <w:r w:rsidRPr="0001404D">
        <w:rPr>
          <w:rFonts w:ascii="Calibri" w:hAnsi="Calibri" w:cs="Calibri"/>
        </w:rPr>
        <w:t xml:space="preserve">1 z dnia </w:t>
      </w:r>
      <w:r>
        <w:rPr>
          <w:rFonts w:ascii="Calibri" w:hAnsi="Calibri" w:cs="Calibri"/>
        </w:rPr>
        <w:t xml:space="preserve">25 stycznia 2021 </w:t>
      </w:r>
      <w:r w:rsidRPr="0001404D">
        <w:rPr>
          <w:rFonts w:ascii="Calibri" w:hAnsi="Calibri" w:cs="Calibri"/>
        </w:rPr>
        <w:t xml:space="preserve">r. w sprawie </w:t>
      </w:r>
      <w:r>
        <w:rPr>
          <w:rFonts w:ascii="Calibri" w:hAnsi="Calibri" w:cs="Calibri"/>
        </w:rPr>
        <w:t>wprowadzenia zasad standaryzujących przełożenie czasu pracy na poszczególne zadania wykonywane przez koordynatorów rodzinnej pieczy zastępczej w  Powiatowym Centrum Pomocy Rodzinie w Łosicach</w:t>
      </w:r>
      <w:r>
        <w:rPr>
          <w:rStyle w:val="Odwoanieprzypisudolnego"/>
          <w:rFonts w:ascii="Calibri" w:hAnsi="Calibri" w:cs="Calibri"/>
        </w:rPr>
        <w:footnoteReference w:id="14"/>
      </w:r>
      <w:r>
        <w:rPr>
          <w:rFonts w:ascii="Calibri" w:hAnsi="Calibri" w:cs="Calibri"/>
        </w:rPr>
        <w:t>,</w:t>
      </w:r>
    </w:p>
    <w:p w:rsidR="00376DCA" w:rsidRPr="0001404D" w:rsidRDefault="007C0319" w:rsidP="00376DCA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7/2021 </w:t>
      </w:r>
      <w:r w:rsidRPr="0001404D">
        <w:rPr>
          <w:rFonts w:ascii="Calibri" w:hAnsi="Calibri" w:cs="Calibri"/>
        </w:rPr>
        <w:t xml:space="preserve">z dnia </w:t>
      </w:r>
      <w:r>
        <w:rPr>
          <w:rFonts w:ascii="Calibri" w:hAnsi="Calibri" w:cs="Calibri"/>
        </w:rPr>
        <w:t xml:space="preserve">25 lutego 2021 r. </w:t>
      </w:r>
      <w:r w:rsidRPr="0001404D">
        <w:rPr>
          <w:rFonts w:ascii="Calibri" w:hAnsi="Calibri" w:cs="Calibri"/>
        </w:rPr>
        <w:t xml:space="preserve">w sprawie </w:t>
      </w:r>
      <w:r>
        <w:rPr>
          <w:rFonts w:ascii="Calibri" w:hAnsi="Calibri" w:cs="Calibri"/>
        </w:rPr>
        <w:t xml:space="preserve">wprowadzenia </w:t>
      </w:r>
      <w:r w:rsidRPr="0001404D">
        <w:rPr>
          <w:rFonts w:ascii="Calibri" w:hAnsi="Calibri" w:cs="Calibri"/>
        </w:rPr>
        <w:t xml:space="preserve">zasad </w:t>
      </w:r>
      <w:r>
        <w:rPr>
          <w:rFonts w:ascii="Calibri" w:hAnsi="Calibri" w:cs="Calibri"/>
        </w:rPr>
        <w:t>dokonywania okresowej oceny sytuacji dziecka umieszczonego w rodzinnej pieczy zastępczej i dokonywania ocen rodzin zastępczych, prowadzących rodzinny dom dziecka oraz jakości wykonywanej pracy Powiatowym Centrum Pomocy Rodzinie w Łosicach (pisownia oryginalna)</w:t>
      </w:r>
      <w:r>
        <w:rPr>
          <w:rStyle w:val="Odwoanieprzypisudolnego"/>
          <w:rFonts w:ascii="Calibri" w:hAnsi="Calibri" w:cs="Calibri"/>
        </w:rPr>
        <w:footnoteReference w:id="15"/>
      </w:r>
      <w:r>
        <w:rPr>
          <w:rFonts w:ascii="Calibri" w:hAnsi="Calibri" w:cs="Calibri"/>
        </w:rPr>
        <w:t>,</w:t>
      </w:r>
    </w:p>
    <w:p w:rsidR="00376DCA" w:rsidRDefault="007C0319" w:rsidP="00376DCA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01404D"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>8</w:t>
      </w:r>
      <w:r w:rsidRPr="0001404D">
        <w:rPr>
          <w:rFonts w:ascii="Calibri" w:hAnsi="Calibri" w:cs="Calibri"/>
        </w:rPr>
        <w:t>/20</w:t>
      </w:r>
      <w:r>
        <w:rPr>
          <w:rFonts w:ascii="Calibri" w:hAnsi="Calibri" w:cs="Calibri"/>
        </w:rPr>
        <w:t>21</w:t>
      </w:r>
      <w:r w:rsidRPr="0001404D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 xml:space="preserve">25 lutego 2021 r. </w:t>
      </w:r>
      <w:r w:rsidRPr="0001404D">
        <w:rPr>
          <w:rFonts w:ascii="Calibri" w:hAnsi="Calibri" w:cs="Calibri"/>
        </w:rPr>
        <w:t xml:space="preserve">w sprawie wprowadzenia </w:t>
      </w:r>
      <w:r>
        <w:rPr>
          <w:rFonts w:ascii="Calibri" w:hAnsi="Calibri" w:cs="Calibri"/>
        </w:rPr>
        <w:t>procedury pozyskiwania, kwalifikowania osób zgłaszających gotowość do pełnienia funkcji rodziny zastępczej i szkolenia w Powiatowym Centrum Pomocy Rodzinie w Łosicach</w:t>
      </w:r>
      <w:r>
        <w:rPr>
          <w:rStyle w:val="Odwoanieprzypisudolnego"/>
          <w:rFonts w:ascii="Calibri" w:hAnsi="Calibri" w:cs="Calibri"/>
        </w:rPr>
        <w:footnoteReference w:id="16"/>
      </w:r>
      <w:r>
        <w:rPr>
          <w:rFonts w:ascii="Calibri" w:hAnsi="Calibri" w:cs="Calibri"/>
        </w:rPr>
        <w:t>.</w:t>
      </w:r>
      <w:r w:rsidRPr="001B5763">
        <w:rPr>
          <w:rFonts w:ascii="Calibri" w:hAnsi="Calibri" w:cs="Calibri"/>
        </w:rPr>
        <w:br/>
      </w:r>
    </w:p>
    <w:p w:rsidR="00F54DE2" w:rsidRPr="008F5C16" w:rsidRDefault="00F54DE2" w:rsidP="00F54DE2">
      <w:pPr>
        <w:spacing w:line="276" w:lineRule="auto"/>
        <w:ind w:left="360"/>
        <w:rPr>
          <w:rFonts w:ascii="Calibri" w:hAnsi="Calibri" w:cs="Calibri"/>
        </w:rPr>
      </w:pPr>
      <w:r w:rsidRPr="008F5C16">
        <w:rPr>
          <w:rFonts w:ascii="Calibri" w:hAnsi="Calibri" w:cs="Calibri"/>
          <w:highlight w:val="black"/>
        </w:rPr>
        <w:t>Xxxxxxxxxxxxxxxxxxxxxxxxxxxxxxxxxxxxxxxxxxxxxxxxxxxxxxxxxxxxxxxxxxxxxxxxxxxxxxxxx</w:t>
      </w:r>
    </w:p>
    <w:p w:rsidR="00F54DE2" w:rsidRPr="008F5C16" w:rsidRDefault="00F54DE2" w:rsidP="00F54DE2">
      <w:pPr>
        <w:spacing w:line="276" w:lineRule="auto"/>
        <w:ind w:left="360"/>
        <w:rPr>
          <w:rFonts w:ascii="Calibri" w:hAnsi="Calibri" w:cs="Calibri"/>
        </w:rPr>
      </w:pPr>
      <w:r w:rsidRPr="008F5C16">
        <w:rPr>
          <w:rFonts w:ascii="Calibri" w:hAnsi="Calibri" w:cs="Calibri"/>
        </w:rPr>
        <w:tab/>
      </w:r>
      <w:r w:rsidRPr="008F5C16">
        <w:rPr>
          <w:rFonts w:ascii="Calibri" w:hAnsi="Calibri" w:cs="Calibri"/>
          <w:highlight w:val="black"/>
        </w:rPr>
        <w:t>Xxxxxxxxxxxxxxxxxxxxxxxxxxxxxxxxxxxxxxxxxxxxxxxxxxxxxxxxxxxxxxxxxxx</w:t>
      </w:r>
    </w:p>
    <w:p w:rsidR="00376DCA" w:rsidRPr="008F5C16" w:rsidRDefault="00F54DE2" w:rsidP="00F54DE2">
      <w:pPr>
        <w:spacing w:line="276" w:lineRule="auto"/>
        <w:ind w:left="360"/>
        <w:rPr>
          <w:rFonts w:ascii="Calibri" w:hAnsi="Calibri" w:cs="Calibri"/>
        </w:rPr>
      </w:pPr>
      <w:r w:rsidRPr="008F5C16">
        <w:rPr>
          <w:rFonts w:ascii="Calibri" w:hAnsi="Calibri" w:cs="Calibri"/>
        </w:rPr>
        <w:tab/>
      </w:r>
      <w:r w:rsidRPr="008F5C16">
        <w:rPr>
          <w:rFonts w:ascii="Calibri" w:hAnsi="Calibri" w:cs="Calibri"/>
          <w:highlight w:val="black"/>
        </w:rPr>
        <w:t>xxxxxxxxxxxxxxxxxxxxxxxxxxxxxxxxxxxxxxxxxxxxxxxxxxxxxxxxxxxxxxxxxxx</w:t>
      </w:r>
    </w:p>
    <w:p w:rsidR="00376DCA" w:rsidRPr="006F3EFC" w:rsidRDefault="00376DCA" w:rsidP="00376DCA">
      <w:pPr>
        <w:spacing w:line="276" w:lineRule="auto"/>
        <w:rPr>
          <w:rFonts w:ascii="Calibri" w:hAnsi="Calibri" w:cs="Calibri"/>
          <w:b/>
          <w:color w:val="000000"/>
          <w:highlight w:val="black"/>
        </w:rPr>
      </w:pPr>
    </w:p>
    <w:p w:rsidR="00F54DE2" w:rsidRPr="006F3EFC" w:rsidRDefault="00F54DE2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F54DE2" w:rsidRPr="006F3EFC" w:rsidRDefault="00F54DE2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</w:p>
    <w:p w:rsidR="00F54DE2" w:rsidRPr="006F3EFC" w:rsidRDefault="00F54DE2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</w:t>
      </w:r>
    </w:p>
    <w:p w:rsidR="00F54DE2" w:rsidRPr="006F3EFC" w:rsidRDefault="00F54DE2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</w:t>
      </w:r>
    </w:p>
    <w:p w:rsidR="00376DCA" w:rsidRPr="00FA4A25" w:rsidRDefault="00F54DE2" w:rsidP="00376DCA">
      <w:pPr>
        <w:spacing w:line="276" w:lineRule="auto"/>
        <w:rPr>
          <w:rFonts w:ascii="Calibri" w:hAnsi="Calibri" w:cs="Calibri"/>
          <w:color w:val="000000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</w:t>
      </w:r>
      <w:bookmarkStart w:id="3" w:name="_Hlk131592275"/>
    </w:p>
    <w:bookmarkEnd w:id="3"/>
    <w:p w:rsidR="00F54DE2" w:rsidRPr="00FC0EF3" w:rsidRDefault="00F54DE2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FC0EF3">
        <w:rPr>
          <w:rFonts w:ascii="Calibri" w:hAnsi="Calibri" w:cs="Calibri"/>
          <w:color w:val="000000"/>
          <w:highlight w:val="black"/>
        </w:rPr>
        <w:t>Xxxxxxxxxxxxxxxxxxxxxxxxxxxxxxxxxxxxxxxxxxxxxxxxxxxxxxxxxxxxxxxxxxxxxxxxxx</w:t>
      </w:r>
    </w:p>
    <w:p w:rsidR="00F54DE2" w:rsidRPr="00FC0EF3" w:rsidRDefault="00F54DE2" w:rsidP="00F54DE2">
      <w:pPr>
        <w:spacing w:line="276" w:lineRule="auto"/>
        <w:ind w:left="720"/>
        <w:rPr>
          <w:rFonts w:ascii="Calibri" w:hAnsi="Calibri" w:cs="Calibri"/>
          <w:color w:val="000000"/>
        </w:rPr>
      </w:pPr>
      <w:r w:rsidRPr="00FC0EF3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  <w:r w:rsidR="007C0319" w:rsidRPr="00FC0EF3">
        <w:rPr>
          <w:rStyle w:val="Odwoanieprzypisudolnego"/>
          <w:rFonts w:ascii="Calibri" w:hAnsi="Calibri" w:cs="Calibri"/>
          <w:color w:val="000000"/>
        </w:rPr>
        <w:footnoteReference w:id="17"/>
      </w:r>
    </w:p>
    <w:p w:rsidR="00F54DE2" w:rsidRDefault="00F54DE2" w:rsidP="00F54DE2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FC0EF3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</w:p>
    <w:p w:rsidR="00630870" w:rsidRPr="00FC0EF3" w:rsidRDefault="00630870" w:rsidP="00F54DE2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</w:p>
    <w:p w:rsidR="00F54DE2" w:rsidRPr="00FC0EF3" w:rsidRDefault="00F54DE2" w:rsidP="00F54DE2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FC0EF3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xxxxxxxxxxxxxxxxxxxxxxxxxxxxxxxxxxxxxxxxxxxxxxxxxxxxxxxxxxxxxxxxxxxxxxxxxxxxxxx</w:t>
      </w:r>
    </w:p>
    <w:p w:rsidR="00376DCA" w:rsidRPr="0007248A" w:rsidRDefault="00F54DE2" w:rsidP="00F54DE2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FC0EF3">
        <w:rPr>
          <w:rFonts w:ascii="Calibri" w:hAnsi="Calibri" w:cs="Calibri"/>
          <w:color w:val="000000"/>
          <w:highlight w:val="black"/>
        </w:rPr>
        <w:t>xxxxxxx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18"/>
      </w:r>
    </w:p>
    <w:p w:rsidR="00F54DE2" w:rsidRPr="006F3EFC" w:rsidRDefault="00F54DE2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376DCA" w:rsidRPr="0007248A" w:rsidRDefault="00F54DE2" w:rsidP="00F54DE2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19"/>
      </w:r>
    </w:p>
    <w:p w:rsidR="00F54DE2" w:rsidRPr="006F3EFC" w:rsidRDefault="00F54DE2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</w:p>
    <w:p w:rsidR="00F54DE2" w:rsidRPr="006F3EFC" w:rsidRDefault="00F54DE2" w:rsidP="00F54DE2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F54DE2" w:rsidRPr="006F3EFC" w:rsidRDefault="00F54DE2" w:rsidP="00F54DE2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F54DE2" w:rsidRPr="006F3EFC" w:rsidRDefault="00F54DE2" w:rsidP="00F54DE2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20"/>
      </w:r>
      <w:r w:rsidR="006F3EFC">
        <w:rPr>
          <w:rFonts w:ascii="Calibri" w:hAnsi="Calibri" w:cs="Calibri"/>
          <w:color w:val="000000"/>
          <w:highlight w:val="black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xxxxxxxxxxxxxxxxxxxxxxxxxxxxxxxxxxxxxxxx</w:t>
      </w:r>
    </w:p>
    <w:p w:rsidR="00F54DE2" w:rsidRPr="006F3EFC" w:rsidRDefault="00F54DE2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F54DE2" w:rsidRPr="006F3EFC" w:rsidRDefault="00F54DE2" w:rsidP="00F54DE2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Pr="0007248A" w:rsidRDefault="00F54DE2" w:rsidP="00F54DE2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21"/>
      </w:r>
    </w:p>
    <w:p w:rsidR="00F54DE2" w:rsidRPr="006F3EFC" w:rsidRDefault="00F54DE2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F54DE2" w:rsidRPr="006F3EFC" w:rsidRDefault="00F54DE2" w:rsidP="00F54DE2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376DCA" w:rsidRPr="000D0A00" w:rsidRDefault="00F54DE2" w:rsidP="00376DCA">
      <w:pPr>
        <w:spacing w:line="276" w:lineRule="auto"/>
        <w:ind w:left="720"/>
        <w:rPr>
          <w:rFonts w:ascii="Calibri" w:hAnsi="Calibri" w:cs="Calibri"/>
          <w:color w:val="000000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  <w:r w:rsidR="007C0319" w:rsidRPr="006F3EFC">
        <w:rPr>
          <w:rFonts w:ascii="Calibri" w:hAnsi="Calibri" w:cs="Calibri"/>
          <w:color w:val="000000"/>
          <w:highlight w:val="black"/>
        </w:rPr>
        <w:t xml:space="preserve"> 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22"/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376DCA" w:rsidRPr="0007248A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  <w:bookmarkStart w:id="4" w:name="_Hlk132376404"/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23"/>
      </w:r>
    </w:p>
    <w:bookmarkEnd w:id="4"/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</w:t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24"/>
      </w:r>
      <w:r w:rsidRPr="000D0A00">
        <w:rPr>
          <w:rFonts w:ascii="Calibri" w:hAnsi="Calibri" w:cs="Calibri"/>
          <w:color w:val="000000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</w:t>
      </w:r>
      <w:r w:rsidR="007C0319" w:rsidRPr="006F3EFC">
        <w:rPr>
          <w:rFonts w:ascii="Calibri" w:hAnsi="Calibri" w:cs="Calibri"/>
          <w:color w:val="000000"/>
          <w:highlight w:val="black"/>
        </w:rPr>
        <w:t xml:space="preserve"> 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25"/>
      </w:r>
    </w:p>
    <w:p w:rsidR="008F5C16" w:rsidRDefault="008F5C16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</w:p>
    <w:p w:rsidR="008F5C16" w:rsidRDefault="008F5C16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</w:p>
    <w:p w:rsidR="008F5C16" w:rsidRPr="0007248A" w:rsidRDefault="008F5C16" w:rsidP="00376DC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Pr="0007248A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26"/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</w:t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</w:p>
    <w:p w:rsidR="00376DCA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27"/>
      </w:r>
      <w:r w:rsidR="007C0319" w:rsidRPr="0007248A">
        <w:rPr>
          <w:rFonts w:ascii="Calibri" w:hAnsi="Calibri" w:cs="Calibri"/>
          <w:color w:val="000000"/>
          <w:highlight w:val="yellow"/>
        </w:rPr>
        <w:t xml:space="preserve"> 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</w:t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376DCA" w:rsidRPr="0007248A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28"/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highlight w:val="black"/>
        </w:rPr>
      </w:pPr>
      <w:r w:rsidRPr="006F3EFC">
        <w:rPr>
          <w:highlight w:val="black"/>
        </w:rPr>
        <w:t>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highlight w:val="black"/>
        </w:rPr>
      </w:pPr>
      <w:r w:rsidRPr="006F3EFC">
        <w:rPr>
          <w:highlight w:val="black"/>
        </w:rPr>
        <w:t>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highlight w:val="black"/>
        </w:rPr>
      </w:pPr>
      <w:r w:rsidRPr="006F3EFC">
        <w:rPr>
          <w:highlight w:val="black"/>
        </w:rPr>
        <w:t>Xxxxxxxxxxxxxxxxxxxxxxxxxxxxxxxxxxxxxxxxxxxxxxxxxxxxxxxxxxxxxxxxxx</w:t>
      </w:r>
    </w:p>
    <w:p w:rsidR="00376DCA" w:rsidRPr="0007248A" w:rsidRDefault="00376DCA" w:rsidP="00376DCA">
      <w:pPr>
        <w:spacing w:line="276" w:lineRule="auto"/>
        <w:ind w:left="720"/>
        <w:rPr>
          <w:highlight w:val="yellow"/>
        </w:rPr>
      </w:pPr>
      <w:r w:rsidRPr="006F3EFC">
        <w:rPr>
          <w:highlight w:val="black"/>
        </w:rPr>
        <w:t>xxxxxxxxxxxxxxxxxxxxxxxxxxxxxxxxxxxxxxxxxxxxxxxxxxxxxxxxxxxxxxxxxxxxxxxxxxxxxxxxxx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29"/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30"/>
      </w:r>
      <w:r w:rsidRPr="009335E1">
        <w:rPr>
          <w:rFonts w:ascii="Calibri" w:hAnsi="Calibri" w:cs="Calibri"/>
          <w:color w:val="000000"/>
          <w:highlight w:val="black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</w:t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</w:t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</w:t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highlight w:val="black"/>
        </w:rPr>
        <w:t>xxxxxxxxxxxxxxxxxxxxxxxxxxxxxxxxxxxxxxxxxxxxxxxxxxxxxxxxxxxxxxxxxxxxxxxxxxxxxxx</w:t>
      </w:r>
    </w:p>
    <w:p w:rsidR="00376DCA" w:rsidRPr="000D0A00" w:rsidRDefault="00376DCA" w:rsidP="00376DCA">
      <w:pPr>
        <w:spacing w:line="276" w:lineRule="auto"/>
        <w:ind w:left="720"/>
        <w:rPr>
          <w:rFonts w:ascii="Calibri" w:hAnsi="Calibri" w:cs="Calibri"/>
          <w:color w:val="000000"/>
        </w:rPr>
      </w:pPr>
      <w:r w:rsidRPr="006F3EFC">
        <w:rPr>
          <w:rFonts w:ascii="Calibri" w:hAnsi="Calibri" w:cs="Calibri"/>
          <w:highlight w:val="black"/>
        </w:rPr>
        <w:t>xxxxxxxx</w:t>
      </w:r>
      <w:r w:rsidR="007C0319" w:rsidRPr="000D0A00">
        <w:rPr>
          <w:rStyle w:val="Odwoanieprzypisudolnego"/>
          <w:rFonts w:ascii="Calibri" w:hAnsi="Calibri" w:cs="Calibri"/>
          <w:color w:val="000000"/>
        </w:rPr>
        <w:footnoteReference w:id="31"/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376DCA" w:rsidRPr="006F3EFC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376DCA" w:rsidRPr="0007248A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</w:t>
      </w:r>
      <w:r w:rsidRPr="009335E1">
        <w:rPr>
          <w:rFonts w:ascii="Calibri" w:hAnsi="Calibri" w:cs="Calibri"/>
          <w:color w:val="000000"/>
        </w:rPr>
        <w:t xml:space="preserve"> 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32"/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</w:t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highlight w:val="black"/>
        </w:rPr>
        <w:lastRenderedPageBreak/>
        <w:t>xxxxxxxxxxxxxxxxxxxxxxxxxxxxxxxxxxxxxxxxxxxxxxxxxxxxxxxxxxxxxxxxxxxxxxxxxxxxxxxx</w:t>
      </w:r>
    </w:p>
    <w:p w:rsidR="00376DCA" w:rsidRPr="0007248A" w:rsidRDefault="00376DCA" w:rsidP="00376DC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highlight w:val="black"/>
        </w:rPr>
        <w:t>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33"/>
      </w:r>
    </w:p>
    <w:p w:rsidR="00376DCA" w:rsidRPr="006F3EFC" w:rsidRDefault="00376DC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1874E3" w:rsidRPr="006F3EFC" w:rsidRDefault="00376DCA" w:rsidP="001874E3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34"/>
      </w:r>
      <w:r w:rsidR="001874E3" w:rsidRPr="009335E1">
        <w:rPr>
          <w:rFonts w:ascii="Calibri" w:hAnsi="Calibri" w:cs="Calibri"/>
          <w:color w:val="000000"/>
        </w:rPr>
        <w:t xml:space="preserve"> </w:t>
      </w:r>
      <w:bookmarkStart w:id="5" w:name="_Hlk132376904"/>
      <w:r w:rsidR="001874E3" w:rsidRPr="006F3EFC">
        <w:rPr>
          <w:rFonts w:ascii="Calibri" w:hAnsi="Calibri" w:cs="Calibri"/>
          <w:color w:val="000000"/>
          <w:highlight w:val="black"/>
        </w:rPr>
        <w:t>xxxxxxxxxxxxxxxxxxx</w:t>
      </w:r>
      <w:bookmarkEnd w:id="5"/>
      <w:r w:rsidR="001874E3" w:rsidRPr="006F3EFC">
        <w:rPr>
          <w:rFonts w:ascii="Calibri" w:hAnsi="Calibri" w:cs="Calibri"/>
          <w:color w:val="000000"/>
          <w:highlight w:val="black"/>
        </w:rPr>
        <w:t>xxxxxxxxxxxxxxxxxxxxxxxxxxxxxxxxxxxxxxx</w:t>
      </w:r>
    </w:p>
    <w:p w:rsidR="001874E3" w:rsidRPr="006F3EFC" w:rsidRDefault="001874E3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1874E3" w:rsidRPr="006F3EFC" w:rsidRDefault="001874E3" w:rsidP="001874E3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376DCA" w:rsidRPr="006F3EFC" w:rsidRDefault="001874E3" w:rsidP="001874E3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</w:t>
      </w:r>
    </w:p>
    <w:p w:rsidR="00376DCA" w:rsidRDefault="00376DCA" w:rsidP="00032608">
      <w:pPr>
        <w:spacing w:line="276" w:lineRule="auto"/>
        <w:rPr>
          <w:rFonts w:ascii="Calibri" w:hAnsi="Calibri" w:cs="Calibri"/>
          <w:color w:val="000000"/>
        </w:rPr>
      </w:pPr>
    </w:p>
    <w:p w:rsidR="00376DCA" w:rsidRPr="006F3EFC" w:rsidRDefault="00032608" w:rsidP="00032608">
      <w:pPr>
        <w:spacing w:line="276" w:lineRule="auto"/>
        <w:ind w:left="426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</w:t>
      </w:r>
    </w:p>
    <w:p w:rsidR="00032608" w:rsidRPr="006F3EFC" w:rsidRDefault="00032608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376DCA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</w:t>
      </w:r>
    </w:p>
    <w:p w:rsidR="00032608" w:rsidRPr="006F3EFC" w:rsidRDefault="00032608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032608" w:rsidRPr="00032608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35"/>
      </w:r>
    </w:p>
    <w:p w:rsidR="00376DCA" w:rsidRDefault="00032608" w:rsidP="008F5C16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36"/>
      </w:r>
    </w:p>
    <w:p w:rsidR="008F5C16" w:rsidRPr="008F5C16" w:rsidRDefault="008F5C16" w:rsidP="008F5C16">
      <w:pPr>
        <w:pStyle w:val="Akapitzlist"/>
        <w:spacing w:line="276" w:lineRule="auto"/>
        <w:rPr>
          <w:rFonts w:ascii="Calibri" w:hAnsi="Calibri" w:cs="Calibri"/>
          <w:color w:val="000000"/>
        </w:rPr>
      </w:pPr>
      <w:r w:rsidRPr="008F5C16">
        <w:rPr>
          <w:rFonts w:ascii="Calibri" w:hAnsi="Calibri" w:cs="Calibri"/>
          <w:color w:val="000000"/>
          <w:highlight w:val="black"/>
        </w:rPr>
        <w:t>x</w:t>
      </w:r>
    </w:p>
    <w:p w:rsidR="00032608" w:rsidRPr="006F3EFC" w:rsidRDefault="00032608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Pr="00032608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37"/>
      </w:r>
    </w:p>
    <w:p w:rsidR="00032608" w:rsidRPr="006F3EFC" w:rsidRDefault="00032608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</w:t>
      </w:r>
    </w:p>
    <w:p w:rsidR="00376DCA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</w:t>
      </w:r>
    </w:p>
    <w:p w:rsidR="00376DCA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032608" w:rsidRPr="00032608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38"/>
      </w:r>
    </w:p>
    <w:p w:rsidR="00032608" w:rsidRPr="006F3EFC" w:rsidRDefault="00032608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</w:p>
    <w:p w:rsidR="00376DCA" w:rsidRPr="00032608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39"/>
      </w:r>
    </w:p>
    <w:p w:rsidR="00032608" w:rsidRPr="006F3EFC" w:rsidRDefault="00032608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376DCA" w:rsidRPr="00032608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40"/>
      </w:r>
    </w:p>
    <w:p w:rsidR="00032608" w:rsidRPr="006F3EFC" w:rsidRDefault="00032608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032608" w:rsidRPr="00032608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41"/>
      </w:r>
    </w:p>
    <w:p w:rsidR="00032608" w:rsidRPr="006F3EFC" w:rsidRDefault="00032608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</w:t>
      </w:r>
    </w:p>
    <w:p w:rsidR="00376DCA" w:rsidRPr="00032608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42"/>
      </w:r>
    </w:p>
    <w:p w:rsidR="00032608" w:rsidRPr="006F3EFC" w:rsidRDefault="00032608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</w:p>
    <w:p w:rsidR="00376DCA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</w:t>
      </w:r>
      <w:r w:rsidR="007C0319" w:rsidRPr="006F3EFC">
        <w:rPr>
          <w:rFonts w:ascii="Calibri" w:hAnsi="Calibri" w:cs="Calibri"/>
          <w:color w:val="000000"/>
          <w:highlight w:val="black"/>
        </w:rPr>
        <w:t xml:space="preserve"> 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43"/>
      </w:r>
      <w:r w:rsidRPr="009335E1">
        <w:rPr>
          <w:rFonts w:ascii="Calibri" w:hAnsi="Calibri" w:cs="Calibri"/>
          <w:color w:val="000000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xxxxxxxxxxxxxxxxxxxxxxxxxxxxxxxxxxxxxxxxxxxxxxx</w:t>
      </w:r>
    </w:p>
    <w:p w:rsidR="00032608" w:rsidRPr="006F3EFC" w:rsidRDefault="00032608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</w:t>
      </w:r>
    </w:p>
    <w:p w:rsidR="00032608" w:rsidRPr="00820D30" w:rsidRDefault="00032608" w:rsidP="00820D30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44"/>
      </w:r>
      <w:r w:rsidRPr="009335E1">
        <w:rPr>
          <w:rFonts w:ascii="Calibri" w:hAnsi="Calibri" w:cs="Calibri"/>
          <w:color w:val="000000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Pr="00032608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45"/>
      </w:r>
      <w:r w:rsidR="007C0319" w:rsidRPr="009335E1">
        <w:rPr>
          <w:rFonts w:ascii="Calibri" w:hAnsi="Calibri" w:cs="Calibri"/>
          <w:color w:val="000000"/>
        </w:rPr>
        <w:t xml:space="preserve"> </w:t>
      </w:r>
    </w:p>
    <w:p w:rsidR="00032608" w:rsidRPr="006F3EFC" w:rsidRDefault="00032608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</w:p>
    <w:p w:rsidR="00032608" w:rsidRPr="006F3EFC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</w:p>
    <w:p w:rsidR="00376DCA" w:rsidRPr="00032608" w:rsidRDefault="00032608" w:rsidP="00032608">
      <w:pPr>
        <w:pStyle w:val="Akapitzlist"/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46"/>
      </w:r>
    </w:p>
    <w:p w:rsidR="00BE3689" w:rsidRPr="006F3EFC" w:rsidRDefault="00BE3689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BE3689" w:rsidRDefault="00BE3689" w:rsidP="00BE3689">
      <w:pPr>
        <w:pStyle w:val="Akapitzlist"/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47"/>
      </w:r>
    </w:p>
    <w:p w:rsidR="00BE3689" w:rsidRPr="006F3EFC" w:rsidRDefault="00BE3689" w:rsidP="00BE3689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8F5C16" w:rsidRPr="008F5C16" w:rsidRDefault="00BE3689" w:rsidP="008F5C16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</w:t>
      </w:r>
      <w:r w:rsidR="007C0319" w:rsidRPr="006F3EFC">
        <w:rPr>
          <w:rFonts w:ascii="Calibri" w:hAnsi="Calibri" w:cs="Calibri"/>
          <w:color w:val="000000"/>
          <w:highlight w:val="black"/>
        </w:rPr>
        <w:t xml:space="preserve"> </w:t>
      </w:r>
    </w:p>
    <w:p w:rsidR="00BE3689" w:rsidRPr="006F3EFC" w:rsidRDefault="00BE3689" w:rsidP="00376DCA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xxxxxxxxxxxxxxxxxxxxxxxxxxxxxxxxxxxxxxxxxxxxxxxxxxxxxxxxxxxxxxxxxxxxxxxxxxxxxx</w:t>
      </w:r>
    </w:p>
    <w:p w:rsidR="00BE3689" w:rsidRPr="006F3EFC" w:rsidRDefault="00BE3689" w:rsidP="00BE3689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BE3689" w:rsidRPr="006F3EFC" w:rsidRDefault="00BE3689" w:rsidP="00BE3689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</w:p>
    <w:p w:rsidR="00BE3689" w:rsidRPr="006F3EFC" w:rsidRDefault="00BE3689" w:rsidP="00BE3689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BE3689" w:rsidRPr="006F3EFC" w:rsidRDefault="00BE3689" w:rsidP="00BE3689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BE3689" w:rsidRPr="006F3EFC" w:rsidRDefault="00BE3689" w:rsidP="00BE3689">
      <w:pPr>
        <w:pStyle w:val="Akapitzlist"/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376DCA" w:rsidRPr="00BE3689" w:rsidRDefault="00BE3689" w:rsidP="00BE3689">
      <w:pPr>
        <w:pStyle w:val="Akapitzlist"/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48"/>
      </w:r>
      <w:r w:rsidR="007C0319" w:rsidRPr="009335E1">
        <w:rPr>
          <w:rFonts w:ascii="Calibri" w:hAnsi="Calibri" w:cs="Calibri"/>
          <w:color w:val="000000"/>
        </w:rPr>
        <w:t xml:space="preserve"> </w:t>
      </w:r>
    </w:p>
    <w:p w:rsidR="002B6CA0" w:rsidRDefault="002B6CA0" w:rsidP="002B6CA0">
      <w:pPr>
        <w:spacing w:line="276" w:lineRule="auto"/>
        <w:rPr>
          <w:rFonts w:ascii="Calibri" w:hAnsi="Calibri" w:cs="Calibri"/>
          <w:color w:val="000000"/>
        </w:rPr>
      </w:pPr>
    </w:p>
    <w:p w:rsidR="002B6CA0" w:rsidRPr="006F3EFC" w:rsidRDefault="002B6CA0" w:rsidP="002B6CA0">
      <w:pPr>
        <w:spacing w:line="276" w:lineRule="auto"/>
        <w:ind w:left="426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</w:t>
      </w:r>
    </w:p>
    <w:p w:rsidR="00376DCA" w:rsidRPr="006F3EFC" w:rsidRDefault="002B6CA0" w:rsidP="002B6CA0">
      <w:pPr>
        <w:spacing w:line="276" w:lineRule="auto"/>
        <w:ind w:left="426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ab/>
        <w:t>xxxxxxxxxxxxxxxxxxxxxxxxxxxxxxxx</w:t>
      </w:r>
    </w:p>
    <w:p w:rsidR="002B6CA0" w:rsidRPr="006F3EFC" w:rsidRDefault="002B6CA0" w:rsidP="00376DCA">
      <w:pPr>
        <w:numPr>
          <w:ilvl w:val="0"/>
          <w:numId w:val="4"/>
        </w:numPr>
        <w:spacing w:line="276" w:lineRule="auto"/>
        <w:rPr>
          <w:rFonts w:ascii="Calibri" w:eastAsiaTheme="minorHAnsi" w:hAnsi="Calibri" w:cs="Calibri"/>
          <w:highlight w:val="black"/>
          <w:lang w:eastAsia="en-US"/>
        </w:rPr>
      </w:pPr>
      <w:r w:rsidRPr="006F3EFC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eastAsiaTheme="minorHAnsi" w:hAnsi="Calibri" w:cs="Calibri"/>
          <w:highlight w:val="black"/>
          <w:lang w:eastAsia="en-US"/>
        </w:rPr>
      </w:pPr>
      <w:r w:rsidRPr="006F3EFC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eastAsiaTheme="minorHAnsi" w:hAnsi="Calibri" w:cs="Calibri"/>
          <w:highlight w:val="black"/>
          <w:lang w:eastAsia="en-US"/>
        </w:rPr>
      </w:pPr>
      <w:r w:rsidRPr="006F3EFC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eastAsiaTheme="minorHAnsi" w:hAnsi="Calibri" w:cs="Calibri"/>
          <w:highlight w:val="black"/>
          <w:lang w:eastAsia="en-US"/>
        </w:rPr>
      </w:pPr>
      <w:r w:rsidRPr="006F3EFC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eastAsiaTheme="minorHAnsi" w:hAnsi="Calibri" w:cs="Calibri"/>
          <w:highlight w:val="black"/>
          <w:lang w:eastAsia="en-US"/>
        </w:rPr>
      </w:pPr>
      <w:r w:rsidRPr="006F3EFC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eastAsiaTheme="minorHAnsi" w:hAnsi="Calibri" w:cs="Calibri"/>
          <w:highlight w:val="black"/>
          <w:lang w:eastAsia="en-US"/>
        </w:rPr>
        <w:t>xxxxxxxxxxxxxxxxxxxxxxxxxxxxxxxxxxxxxxxx</w:t>
      </w:r>
      <w:bookmarkStart w:id="6" w:name="_Hlk132625618"/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49"/>
      </w:r>
      <w:r w:rsidRPr="009335E1">
        <w:rPr>
          <w:rFonts w:ascii="Calibri" w:hAnsi="Calibri" w:cs="Calibri"/>
          <w:color w:val="000000"/>
        </w:rPr>
        <w:t xml:space="preserve">  </w:t>
      </w:r>
      <w:r w:rsidRPr="006F3EFC">
        <w:rPr>
          <w:rFonts w:ascii="Calibri" w:hAnsi="Calibri" w:cs="Calibri"/>
          <w:color w:val="000000"/>
          <w:highlight w:val="black"/>
        </w:rPr>
        <w:t>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376DCA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</w:t>
      </w:r>
      <w:bookmarkEnd w:id="6"/>
    </w:p>
    <w:p w:rsidR="002B6CA0" w:rsidRPr="006F3EFC" w:rsidRDefault="002B6CA0" w:rsidP="00376DCA">
      <w:pPr>
        <w:numPr>
          <w:ilvl w:val="0"/>
          <w:numId w:val="4"/>
        </w:numPr>
        <w:spacing w:line="276" w:lineRule="auto"/>
        <w:rPr>
          <w:rFonts w:ascii="Calibri" w:eastAsiaTheme="minorHAnsi" w:hAnsi="Calibri" w:cs="Calibri"/>
          <w:highlight w:val="black"/>
          <w:lang w:eastAsia="en-US"/>
        </w:rPr>
      </w:pPr>
      <w:r w:rsidRPr="006F3EFC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eastAsiaTheme="minorHAnsi" w:hAnsi="Calibri" w:cs="Calibri"/>
          <w:highlight w:val="black"/>
          <w:lang w:eastAsia="en-US"/>
        </w:rPr>
      </w:pPr>
      <w:r w:rsidRPr="006F3EFC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eastAsiaTheme="minorHAnsi" w:hAnsi="Calibri" w:cs="Calibri"/>
          <w:highlight w:val="black"/>
          <w:lang w:eastAsia="en-US"/>
        </w:rPr>
      </w:pPr>
      <w:r w:rsidRPr="006F3EFC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xxxxxxxxxxxxxxxxxxxxxxxxxxxxxxxxxxxxxxxxxxxxxxxxxxxxxxxxxxxxxxxxxxxxxxxxxx</w:t>
      </w:r>
    </w:p>
    <w:p w:rsidR="00376DCA" w:rsidRPr="007850CC" w:rsidRDefault="002B6CA0" w:rsidP="002B6CA0">
      <w:pPr>
        <w:spacing w:line="276" w:lineRule="auto"/>
        <w:ind w:left="720"/>
        <w:rPr>
          <w:rFonts w:ascii="Calibri" w:eastAsiaTheme="minorHAnsi" w:hAnsi="Calibri" w:cs="Calibri"/>
          <w:highlight w:val="yellow"/>
          <w:lang w:eastAsia="en-US"/>
        </w:rPr>
      </w:pPr>
      <w:r w:rsidRPr="006F3EFC">
        <w:rPr>
          <w:rFonts w:ascii="Calibri" w:eastAsiaTheme="minorHAnsi" w:hAnsi="Calibri" w:cs="Calibri"/>
          <w:highlight w:val="black"/>
          <w:lang w:eastAsia="en-US"/>
        </w:rPr>
        <w:t>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50"/>
      </w:r>
    </w:p>
    <w:p w:rsidR="002B6CA0" w:rsidRPr="006F3EFC" w:rsidRDefault="002B6CA0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376DCA" w:rsidRPr="007850C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51"/>
      </w:r>
      <w:r w:rsidR="007C0319" w:rsidRPr="009335E1">
        <w:rPr>
          <w:rFonts w:ascii="Calibri" w:hAnsi="Calibri" w:cs="Calibri"/>
          <w:color w:val="000000"/>
        </w:rPr>
        <w:t xml:space="preserve"> </w:t>
      </w:r>
    </w:p>
    <w:p w:rsidR="002B6CA0" w:rsidRPr="006F3EFC" w:rsidRDefault="002B6CA0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</w:t>
      </w:r>
    </w:p>
    <w:p w:rsidR="00376DCA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52"/>
      </w:r>
      <w:r w:rsidRPr="009335E1">
        <w:rPr>
          <w:rFonts w:ascii="Calibri" w:hAnsi="Calibri" w:cs="Calibri"/>
          <w:color w:val="000000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xxxxxxxxxxxxxxxxxxxxxxxxxxxxxxxxxxxxxxxxx</w:t>
      </w:r>
    </w:p>
    <w:p w:rsidR="002B6CA0" w:rsidRPr="006F3EFC" w:rsidRDefault="002B6CA0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376DCA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</w:t>
      </w:r>
    </w:p>
    <w:p w:rsidR="002B6CA0" w:rsidRPr="006F3EFC" w:rsidRDefault="002B6CA0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xxxxxxxxxxxxxxxxxxxxxxxxxxxxxxxxxxxxxxxxxxxxxxxxxxxxxxxxxxxxxxxxxxxxxxxxxxxxxx</w:t>
      </w:r>
    </w:p>
    <w:p w:rsidR="00376DCA" w:rsidRPr="007850C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53"/>
      </w:r>
      <w:r w:rsidR="007C0319" w:rsidRPr="009335E1">
        <w:rPr>
          <w:rFonts w:ascii="Calibri" w:hAnsi="Calibri" w:cs="Calibri"/>
          <w:color w:val="000000"/>
        </w:rPr>
        <w:t xml:space="preserve"> </w:t>
      </w:r>
    </w:p>
    <w:p w:rsidR="002B6CA0" w:rsidRPr="006F3EFC" w:rsidRDefault="002B6CA0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2B6CA0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54"/>
      </w:r>
      <w:r w:rsidR="007C0319" w:rsidRPr="009335E1">
        <w:rPr>
          <w:rFonts w:ascii="Calibri" w:hAnsi="Calibri" w:cs="Calibri"/>
          <w:color w:val="000000"/>
        </w:rPr>
        <w:t xml:space="preserve"> </w:t>
      </w:r>
    </w:p>
    <w:p w:rsidR="00376DCA" w:rsidRPr="007850C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55"/>
      </w:r>
    </w:p>
    <w:p w:rsidR="002B6CA0" w:rsidRPr="006F3EFC" w:rsidRDefault="002B6CA0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xxxxxxxxxxxxxxxxxxxxxxxxxxxxxxxxxxxxxxxxxxxxxxxxxxxxxxxxxxxxxxxxxxxxxxxxxxxxxxxxxxxxxxxxxxxxxxxxxxxxxxxxxxxxxxxxxxxxxxxxxxxxxxxxxxxxxxxxxxxxxxxxxxxxxxxxxxxxxx</w:t>
      </w:r>
    </w:p>
    <w:p w:rsidR="00376DCA" w:rsidRPr="007850C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56"/>
      </w:r>
      <w:r w:rsidR="007C0319" w:rsidRPr="009335E1">
        <w:rPr>
          <w:rFonts w:ascii="Calibri" w:hAnsi="Calibri" w:cs="Calibri"/>
          <w:color w:val="000000"/>
        </w:rPr>
        <w:t xml:space="preserve"> </w:t>
      </w:r>
    </w:p>
    <w:p w:rsidR="002B6CA0" w:rsidRPr="006F3EFC" w:rsidRDefault="002B6CA0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2B6CA0" w:rsidRPr="006F3EFC" w:rsidRDefault="002B6CA0" w:rsidP="002B6CA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</w:p>
    <w:p w:rsidR="00376DCA" w:rsidRPr="007850CC" w:rsidRDefault="002B6CA0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  <w:r w:rsidR="007C0319" w:rsidRPr="009335E1">
        <w:rPr>
          <w:rFonts w:ascii="Calibri" w:hAnsi="Calibri" w:cs="Calibri"/>
          <w:color w:val="000000"/>
        </w:rPr>
        <w:t xml:space="preserve"> 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57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58"/>
      </w:r>
      <w:r w:rsidR="007C0319" w:rsidRPr="009335E1">
        <w:rPr>
          <w:rFonts w:ascii="Calibri" w:hAnsi="Calibri" w:cs="Calibri"/>
          <w:color w:val="000000"/>
        </w:rPr>
        <w:t xml:space="preserve"> </w:t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59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60"/>
      </w:r>
      <w:r w:rsidR="007C0319" w:rsidRPr="009335E1">
        <w:rPr>
          <w:rFonts w:ascii="Calibri" w:hAnsi="Calibri" w:cs="Calibri"/>
          <w:color w:val="000000"/>
        </w:rPr>
        <w:t xml:space="preserve"> </w:t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xxxxxxxxxxxxxxxxxxxxxxxxxxxxxxxxxxxxxxxxxxxxxxxxxxxxxxxxxxxxxxxxxxxxxxxxxxxxxxxxxxxxxxxxxxxxxxxxxxxxxxxxxxxxxxxxxxxxxxxxxxxxxxxxxxxxxxxxxxxxxxxxxxxxxxxxxxx</w:t>
      </w:r>
    </w:p>
    <w:p w:rsidR="00376DCA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61"/>
      </w:r>
    </w:p>
    <w:p w:rsidR="008F5C16" w:rsidRDefault="008F5C16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</w:p>
    <w:p w:rsidR="00820D30" w:rsidRDefault="00820D30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</w:p>
    <w:p w:rsidR="008F5C16" w:rsidRPr="007850CC" w:rsidRDefault="008F5C16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62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63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64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65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66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67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68"/>
      </w:r>
      <w:r w:rsidRPr="009335E1">
        <w:rPr>
          <w:rFonts w:ascii="Calibri" w:hAnsi="Calibri" w:cs="Calibri"/>
          <w:color w:val="000000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69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2E087A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8F5C16" w:rsidRDefault="008F5C16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</w:p>
    <w:p w:rsidR="008F5C16" w:rsidRPr="006F3EFC" w:rsidRDefault="008F5C16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70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71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72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73"/>
      </w:r>
      <w:r w:rsidRPr="009335E1">
        <w:rPr>
          <w:rFonts w:ascii="Calibri" w:hAnsi="Calibri" w:cs="Calibri"/>
          <w:color w:val="000000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xxxxxxxxxxxxxxxxxxxxxxxxxxxxxxxxxxxxxxxxxxxxxx</w:t>
      </w:r>
    </w:p>
    <w:p w:rsidR="002E087A" w:rsidRPr="006F3EF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</w:t>
      </w:r>
      <w:r w:rsidR="007C0319" w:rsidRPr="006F3EFC">
        <w:rPr>
          <w:rStyle w:val="Odwoanieprzypisudolnego"/>
          <w:rFonts w:ascii="Calibri" w:hAnsi="Calibri" w:cs="Calibri"/>
          <w:color w:val="000000"/>
          <w:highlight w:val="black"/>
        </w:rPr>
        <w:t xml:space="preserve"> 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74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75"/>
      </w:r>
    </w:p>
    <w:p w:rsidR="002E087A" w:rsidRPr="006F3EFC" w:rsidRDefault="002E087A" w:rsidP="00376DCA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376DCA" w:rsidRPr="007850CC" w:rsidRDefault="002E087A" w:rsidP="002E087A">
      <w:pPr>
        <w:spacing w:line="276" w:lineRule="auto"/>
        <w:ind w:left="720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76"/>
      </w:r>
      <w:r w:rsidR="007C0319" w:rsidRPr="009335E1">
        <w:rPr>
          <w:rFonts w:ascii="Calibri" w:hAnsi="Calibri" w:cs="Calibri"/>
          <w:color w:val="000000"/>
        </w:rPr>
        <w:t xml:space="preserve">     </w:t>
      </w:r>
      <w:r w:rsidR="007C0319" w:rsidRPr="007850CC">
        <w:rPr>
          <w:rFonts w:ascii="Calibri" w:hAnsi="Calibri" w:cs="Calibri"/>
          <w:color w:val="000000"/>
          <w:highlight w:val="yellow"/>
        </w:rPr>
        <w:t xml:space="preserve">                                       </w:t>
      </w:r>
    </w:p>
    <w:p w:rsidR="00376DCA" w:rsidRPr="00015AB1" w:rsidRDefault="007C0319" w:rsidP="00376DCA">
      <w:p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/>
        <w:t xml:space="preserve">2. </w:t>
      </w:r>
      <w:r w:rsidRPr="00015AB1">
        <w:rPr>
          <w:rFonts w:ascii="Calibri" w:hAnsi="Calibri" w:cs="Calibri"/>
          <w:b/>
          <w:color w:val="000000"/>
        </w:rPr>
        <w:t>Jakość i adekwatność pomocy i wsparcia udzielonego przez koordynatora rodzinnej pieczy zastępczej</w:t>
      </w:r>
    </w:p>
    <w:p w:rsidR="00376DCA" w:rsidRPr="009E4A0C" w:rsidRDefault="007C0319" w:rsidP="00376DCA">
      <w:pPr>
        <w:spacing w:line="276" w:lineRule="auto"/>
        <w:rPr>
          <w:rFonts w:ascii="Calibri" w:hAnsi="Calibri" w:cs="Calibri"/>
          <w:color w:val="000000"/>
        </w:rPr>
      </w:pPr>
      <w:r w:rsidRPr="00EA4406">
        <w:rPr>
          <w:rFonts w:ascii="Calibri" w:hAnsi="Calibri" w:cs="Calibri"/>
          <w:color w:val="000000"/>
        </w:rPr>
        <w:t xml:space="preserve">Stosownie </w:t>
      </w:r>
      <w:r>
        <w:rPr>
          <w:rFonts w:ascii="Calibri" w:hAnsi="Calibri" w:cs="Calibri"/>
          <w:color w:val="000000"/>
        </w:rPr>
        <w:t>do</w:t>
      </w:r>
      <w:r w:rsidRPr="00EA4406">
        <w:rPr>
          <w:rFonts w:ascii="Calibri" w:hAnsi="Calibri" w:cs="Calibri"/>
          <w:color w:val="000000"/>
        </w:rPr>
        <w:t xml:space="preserve"> art. 76 ust. 4 do zadań Centrum, jako organizatora rodzinnej pieczy zastępczej, należy między innymi: szkolenie i wspieranie psychologiczno-pedagogiczne osób sprawujących rodzinną pieczę zastępczą oraz rodziców dzieci objętych tą pieczą oraz prowadzenie poradnictwa i terapii dla osób sprawujących rodzinną pieczę zastępczą i dzieci umieszczonych w pieczy zastępczej. </w:t>
      </w:r>
      <w:r>
        <w:rPr>
          <w:rFonts w:ascii="Calibri" w:hAnsi="Calibri" w:cs="Calibri"/>
          <w:color w:val="000000"/>
        </w:rPr>
        <w:br/>
      </w:r>
      <w:r w:rsidRPr="00EA4406">
        <w:rPr>
          <w:rFonts w:ascii="Calibri" w:hAnsi="Calibri" w:cs="Calibri"/>
          <w:color w:val="000000"/>
        </w:rPr>
        <w:t xml:space="preserve">W przekazanych wyjaśnieniach podano, że </w:t>
      </w:r>
      <w:r>
        <w:rPr>
          <w:rFonts w:ascii="Calibri" w:hAnsi="Calibri" w:cs="Calibri"/>
          <w:color w:val="000000"/>
        </w:rPr>
        <w:t xml:space="preserve">koordynatorzy utrzymywali stały </w:t>
      </w:r>
      <w:r w:rsidRPr="00EA4406">
        <w:rPr>
          <w:rFonts w:ascii="Calibri" w:hAnsi="Calibri" w:cs="Calibri"/>
          <w:color w:val="000000"/>
        </w:rPr>
        <w:t xml:space="preserve">i częsty </w:t>
      </w:r>
      <w:r>
        <w:rPr>
          <w:rFonts w:ascii="Calibri" w:hAnsi="Calibri" w:cs="Calibri"/>
          <w:color w:val="000000"/>
        </w:rPr>
        <w:t xml:space="preserve">kontakt z prowadzącymi rdd oraz rodziną zastępczą, w szczególności w sytuacjach kryzysowych, co </w:t>
      </w:r>
      <w:r w:rsidRPr="009E4A0C">
        <w:rPr>
          <w:rFonts w:ascii="Calibri" w:hAnsi="Calibri" w:cs="Calibri"/>
          <w:color w:val="000000"/>
        </w:rPr>
        <w:t>ustalono na podstawie dołączonej w prowadzonych sprawach dokumentacji w postaci notatek sporządzanych przez koordynatorów rodzinnej pieczy zastępczej z wizyt w środowisku rodziny zastępczej i z rozmów telefonicznych, informacji zawartych w Tabeli działań podjętych przez koordynatora rodzinnej pieczy zastępczej</w:t>
      </w:r>
      <w:r>
        <w:rPr>
          <w:rStyle w:val="Odwoanieprzypisudolnego"/>
          <w:rFonts w:ascii="Calibri" w:hAnsi="Calibri" w:cs="Calibri"/>
          <w:color w:val="000000"/>
        </w:rPr>
        <w:footnoteReference w:id="77"/>
      </w:r>
      <w:r w:rsidRPr="009E4A0C">
        <w:rPr>
          <w:rFonts w:ascii="Calibri" w:hAnsi="Calibri" w:cs="Calibri"/>
          <w:color w:val="000000"/>
        </w:rPr>
        <w:t>. Nie przedstawiono dokumentacji potwierdzającej propozycje udzielenia prowadzącej rdd dodatkowego</w:t>
      </w:r>
      <w:r>
        <w:rPr>
          <w:rFonts w:ascii="Calibri" w:hAnsi="Calibri" w:cs="Calibri"/>
          <w:color w:val="000000"/>
        </w:rPr>
        <w:t xml:space="preserve"> wsparcia. </w:t>
      </w:r>
      <w:r>
        <w:rPr>
          <w:rFonts w:ascii="Calibri" w:hAnsi="Calibri" w:cs="Calibri"/>
        </w:rPr>
        <w:br/>
      </w:r>
      <w:r w:rsidRPr="00EA4406">
        <w:rPr>
          <w:rFonts w:ascii="Calibri" w:hAnsi="Calibri" w:cs="Calibri"/>
        </w:rPr>
        <w:t>Zadania koordynatora rodzinnej pieczy zastępczej zostały określone w art. 77 ustawy</w:t>
      </w:r>
      <w:r>
        <w:rPr>
          <w:rFonts w:ascii="Calibri" w:hAnsi="Calibri" w:cs="Calibri"/>
        </w:rPr>
        <w:t xml:space="preserve">. Zgodnie z ust. 3 pkt 2 ww. przepisu, do zadań koordynatora należy </w:t>
      </w:r>
      <w:r w:rsidRPr="004F34E2">
        <w:rPr>
          <w:rFonts w:ascii="Calibri" w:hAnsi="Calibri" w:cs="Calibri"/>
        </w:rPr>
        <w:t xml:space="preserve">przygotowanie, we </w:t>
      </w:r>
      <w:r w:rsidRPr="004F34E2">
        <w:rPr>
          <w:rFonts w:ascii="Calibri" w:hAnsi="Calibri" w:cs="Calibri"/>
        </w:rPr>
        <w:lastRenderedPageBreak/>
        <w:t>współpracy z odpowiednio rodziną zastępczą lub prowadzącym rodzinny dom dziecka oraz asystentem rodziny, a w przypadku, gdy rodzinie dziecka nie został przydzielony asystent rodziny - we współpracy z podmiotem organizującym pracę z rodziną, planu pomocy dziecku</w:t>
      </w:r>
      <w:r w:rsidRPr="00EA4406">
        <w:rPr>
          <w:rFonts w:ascii="Calibri" w:hAnsi="Calibri" w:cs="Calibri"/>
        </w:rPr>
        <w:t>.</w:t>
      </w:r>
    </w:p>
    <w:p w:rsidR="00376DCA" w:rsidRDefault="007C0319" w:rsidP="00376DCA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Okazana dokumentacja nie potwierdzała przekazania przez organizatora prowadzącym rodzinny dom dziecka i rodzinę zastępczą diagnoz psychofizycznych, o których mowa w art. 38a ust. 1 pkt 7 ustawy.</w:t>
      </w:r>
    </w:p>
    <w:p w:rsidR="0052564A" w:rsidRPr="006F3EFC" w:rsidRDefault="007C0319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>
        <w:rPr>
          <w:rFonts w:ascii="Calibri" w:hAnsi="Calibri" w:cs="Calibri"/>
          <w:color w:val="000000"/>
        </w:rPr>
        <w:t xml:space="preserve">Ustalono, że nie wprowadzono obowiązującego wzoru planu pomocy dziecku. </w:t>
      </w:r>
      <w:r>
        <w:rPr>
          <w:rFonts w:ascii="Calibri" w:hAnsi="Calibri" w:cs="Calibri"/>
          <w:color w:val="000000"/>
        </w:rPr>
        <w:br/>
      </w:r>
      <w:r w:rsidR="0052564A"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78"/>
      </w:r>
      <w:r w:rsidRPr="009335E1">
        <w:rPr>
          <w:rFonts w:ascii="Calibri" w:hAnsi="Calibri" w:cs="Calibri"/>
          <w:color w:val="000000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79"/>
      </w:r>
      <w:r w:rsidRPr="009335E1">
        <w:rPr>
          <w:rFonts w:ascii="Calibri" w:hAnsi="Calibri" w:cs="Calibri"/>
          <w:color w:val="000000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</w:t>
      </w:r>
    </w:p>
    <w:p w:rsidR="00376DCA" w:rsidRDefault="0052564A" w:rsidP="00376DCA">
      <w:pPr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80"/>
      </w:r>
      <w:r w:rsidR="007C0319" w:rsidRPr="009335E1">
        <w:rPr>
          <w:rFonts w:ascii="Calibri" w:hAnsi="Calibri" w:cs="Calibri"/>
          <w:color w:val="000000"/>
        </w:rPr>
        <w:t xml:space="preserve"> 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</w:t>
      </w:r>
    </w:p>
    <w:p w:rsidR="0052564A" w:rsidRPr="00865099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81"/>
      </w:r>
      <w:r w:rsidRPr="009335E1">
        <w:rPr>
          <w:rFonts w:ascii="Calibri" w:hAnsi="Calibri" w:cs="Calibri"/>
          <w:color w:val="000000"/>
        </w:rPr>
        <w:t xml:space="preserve">  </w:t>
      </w:r>
      <w:r w:rsidRPr="00865099">
        <w:rPr>
          <w:rFonts w:ascii="Calibri" w:hAnsi="Calibri" w:cs="Calibri"/>
          <w:color w:val="000000"/>
          <w:highlight w:val="black"/>
        </w:rPr>
        <w:t>xxxxxxxxxxxxxxxxxxxxxxxxxxxxx</w:t>
      </w:r>
      <w:r w:rsidR="00865099" w:rsidRPr="00865099">
        <w:rPr>
          <w:rStyle w:val="Odwoanieprzypisudolnego"/>
          <w:rFonts w:ascii="Calibri" w:hAnsi="Calibri" w:cs="Calibri"/>
          <w:color w:val="000000"/>
        </w:rPr>
        <w:footnoteReference w:id="82"/>
      </w:r>
      <w:r w:rsidR="00865099" w:rsidRPr="00865099">
        <w:rPr>
          <w:rFonts w:ascii="Calibri" w:hAnsi="Calibri" w:cs="Calibri"/>
          <w:color w:val="000000"/>
        </w:rPr>
        <w:t xml:space="preserve"> </w:t>
      </w:r>
      <w:r w:rsidR="00865099" w:rsidRPr="00865099">
        <w:rPr>
          <w:rFonts w:ascii="Calibri" w:hAnsi="Calibri" w:cs="Calibri"/>
          <w:color w:val="000000"/>
          <w:highlight w:val="black"/>
        </w:rPr>
        <w:t xml:space="preserve"> </w:t>
      </w:r>
      <w:r w:rsidRPr="00865099">
        <w:rPr>
          <w:rFonts w:ascii="Calibri" w:hAnsi="Calibri" w:cs="Calibri"/>
          <w:color w:val="000000"/>
          <w:highlight w:val="black"/>
        </w:rPr>
        <w:t>xxxxxxxxxxxxxxxxxxxxxxxxx</w:t>
      </w:r>
      <w:r w:rsidR="00865099" w:rsidRPr="00865099">
        <w:rPr>
          <w:rFonts w:ascii="Calibri" w:hAnsi="Calibri" w:cs="Calibri"/>
          <w:color w:val="000000"/>
          <w:highlight w:val="black"/>
        </w:rPr>
        <w:t>xxxxxxxxxxxxxxxxx</w:t>
      </w:r>
    </w:p>
    <w:p w:rsidR="00376DCA" w:rsidRPr="00702168" w:rsidRDefault="0052564A" w:rsidP="00376DCA">
      <w:pPr>
        <w:spacing w:line="276" w:lineRule="auto"/>
        <w:rPr>
          <w:rFonts w:ascii="Calibri" w:hAnsi="Calibri" w:cs="Calibri"/>
          <w:color w:val="000000"/>
        </w:rPr>
      </w:pPr>
      <w:r w:rsidRPr="00865099">
        <w:rPr>
          <w:rFonts w:ascii="Calibri" w:hAnsi="Calibri" w:cs="Calibri"/>
          <w:color w:val="000000"/>
          <w:highlight w:val="black"/>
        </w:rPr>
        <w:t>xxxxxxx</w:t>
      </w:r>
      <w:r w:rsidR="00865099">
        <w:rPr>
          <w:rFonts w:ascii="Calibri" w:hAnsi="Calibri" w:cs="Calibri"/>
          <w:color w:val="000000"/>
          <w:highlight w:val="black"/>
        </w:rPr>
        <w:t>xxxxxxxxxxxxxxxxxxxxxxxxxxxxxx</w:t>
      </w:r>
    </w:p>
    <w:p w:rsidR="00376DCA" w:rsidRDefault="007C0319" w:rsidP="00376DCA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podstawie okazanej dokumentacji w zakresie prowadzenia planów pomocy dziecku ustalono, że:</w:t>
      </w:r>
    </w:p>
    <w:p w:rsidR="00376DCA" w:rsidRDefault="007C0319" w:rsidP="00376DCA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utworzenie i modyfikacja planu pomocy, nie była skorelowana z datami oceny sytuacji dziecka – wymóg określony w  art. 129 pkt 3 ustawy. </w:t>
      </w:r>
    </w:p>
    <w:p w:rsidR="00376DCA" w:rsidRDefault="007C0319" w:rsidP="00376DCA">
      <w:pPr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 xml:space="preserve">- plany pomocy były tworzone </w:t>
      </w:r>
      <w:r w:rsidRPr="001802C4">
        <w:rPr>
          <w:rFonts w:asciiTheme="minorHAnsi" w:hAnsiTheme="minorHAnsi" w:cstheme="minorHAnsi"/>
        </w:rPr>
        <w:t>ze znacznym opóźnieniem, w niektórych przypadkach po roku od umieszczenia dziecka w pieczy</w:t>
      </w:r>
      <w:r>
        <w:rPr>
          <w:rFonts w:asciiTheme="minorHAnsi" w:hAnsiTheme="minorHAnsi" w:cstheme="minorHAnsi"/>
        </w:rPr>
        <w:t xml:space="preserve"> lub nie powstały w ogóle</w:t>
      </w:r>
      <w:r w:rsidRPr="001802C4">
        <w:rPr>
          <w:rFonts w:asciiTheme="minorHAnsi" w:hAnsiTheme="minorHAnsi" w:cstheme="minorHAnsi"/>
        </w:rPr>
        <w:t>.</w:t>
      </w:r>
      <w:r w:rsidRPr="006E373A">
        <w:rPr>
          <w:rFonts w:asciiTheme="minorHAnsi" w:hAnsiTheme="minorHAnsi" w:cstheme="minorHAnsi"/>
        </w:rPr>
        <w:t xml:space="preserve"> </w:t>
      </w:r>
      <w:r w:rsidRPr="001802C4">
        <w:rPr>
          <w:rFonts w:asciiTheme="minorHAnsi" w:hAnsiTheme="minorHAnsi" w:cstheme="minorHAnsi"/>
        </w:rPr>
        <w:t xml:space="preserve">Z uwagi na fakt, że jest to podstawowy dokument określający kierunki pracy z dzieckiem powinien być opracowany niezwłocznie po przyjęciu dziecka do pieczy, po zapoznaniu się z jego sytuacją i dostępnymi dokumentami. </w:t>
      </w:r>
    </w:p>
    <w:p w:rsidR="0052564A" w:rsidRPr="006F3EFC" w:rsidRDefault="007C0319" w:rsidP="00376DCA">
      <w:pPr>
        <w:spacing w:line="276" w:lineRule="auto"/>
        <w:rPr>
          <w:rFonts w:asciiTheme="minorHAnsi" w:hAnsiTheme="minorHAnsi" w:cstheme="minorHAnsi"/>
          <w:highlight w:val="black"/>
        </w:rPr>
      </w:pPr>
      <w:r>
        <w:rPr>
          <w:rFonts w:asciiTheme="minorHAnsi" w:hAnsiTheme="minorHAnsi" w:cstheme="minorHAnsi"/>
        </w:rPr>
        <w:t>-</w:t>
      </w:r>
      <w:r w:rsidRPr="001802C4">
        <w:rPr>
          <w:rFonts w:asciiTheme="minorHAnsi" w:hAnsiTheme="minorHAnsi" w:cstheme="minorHAnsi"/>
        </w:rPr>
        <w:t xml:space="preserve"> </w:t>
      </w:r>
      <w:bookmarkStart w:id="7" w:name="_Hlk132623189"/>
      <w:r>
        <w:rPr>
          <w:rFonts w:ascii="Calibri" w:hAnsi="Calibri" w:cs="Calibri"/>
          <w:shd w:val="clear" w:color="auto" w:fill="FFFFFF"/>
        </w:rPr>
        <w:t>c</w:t>
      </w:r>
      <w:r w:rsidRPr="00CD04A7">
        <w:rPr>
          <w:rFonts w:asciiTheme="minorHAnsi" w:hAnsiTheme="minorHAnsi" w:cstheme="minorHAnsi"/>
        </w:rPr>
        <w:t>ele i działania zostały sformułowane w sposób ogólnikowy, nieuwzględniający indywidualnej sytuacji dziecka oraz niepozwalający na ocenę stopnia i sposobu ich realizacji</w:t>
      </w:r>
      <w:r>
        <w:rPr>
          <w:rFonts w:asciiTheme="minorHAnsi" w:hAnsiTheme="minorHAnsi" w:cstheme="minorHAnsi"/>
        </w:rPr>
        <w:t xml:space="preserve">, powtarzano te same zapisy, </w:t>
      </w:r>
      <w:r w:rsidR="0052564A" w:rsidRPr="006F3EFC">
        <w:rPr>
          <w:rFonts w:asciiTheme="minorHAnsi" w:hAnsiTheme="minorHAnsi" w:cstheme="minorHAnsi"/>
          <w:highlight w:val="black"/>
        </w:rPr>
        <w:t>xxxxxxxxxxxxxxxxxxxxxxxxxxxxxxxxxxxxxxxxxxxxxxxxxxxxxxxxxxx</w:t>
      </w:r>
    </w:p>
    <w:p w:rsidR="00376DCA" w:rsidRPr="0052564A" w:rsidRDefault="0052564A" w:rsidP="00376DCA">
      <w:pPr>
        <w:spacing w:line="276" w:lineRule="auto"/>
        <w:rPr>
          <w:rFonts w:asciiTheme="minorHAnsi" w:hAnsiTheme="minorHAnsi" w:cstheme="minorHAnsi"/>
          <w:highlight w:val="yellow"/>
        </w:rPr>
      </w:pPr>
      <w:r w:rsidRPr="006F3EFC">
        <w:rPr>
          <w:rFonts w:asciiTheme="minorHAnsi" w:hAnsiTheme="minorHAnsi" w:cstheme="minorHAnsi"/>
          <w:highlight w:val="black"/>
        </w:rPr>
        <w:t>xxxxxxxxxxxxxxxxxxxxxxxxxxxxxxxxxxxxxxxxxxxxxxxxxxxxxxxxxx</w:t>
      </w:r>
      <w:r w:rsidR="007C0319">
        <w:rPr>
          <w:rFonts w:asciiTheme="minorHAnsi" w:hAnsiTheme="minorHAnsi" w:cstheme="minorHAnsi"/>
        </w:rPr>
        <w:t xml:space="preserve"> </w:t>
      </w:r>
      <w:r w:rsidR="007C0319" w:rsidRPr="00EA4406">
        <w:rPr>
          <w:rFonts w:ascii="Calibri" w:hAnsi="Calibri" w:cs="Calibri"/>
        </w:rPr>
        <w:t xml:space="preserve">Brak </w:t>
      </w:r>
      <w:r w:rsidR="007C0319">
        <w:rPr>
          <w:rFonts w:ascii="Calibri" w:hAnsi="Calibri" w:cs="Calibri"/>
        </w:rPr>
        <w:t>precyzyjnie określonych działań krótko i długoterminowych</w:t>
      </w:r>
      <w:r w:rsidR="007C0319" w:rsidRPr="00EA4406">
        <w:rPr>
          <w:rFonts w:ascii="Calibri" w:hAnsi="Calibri" w:cs="Calibri"/>
        </w:rPr>
        <w:t xml:space="preserve"> uniemożliwia</w:t>
      </w:r>
      <w:r w:rsidR="007C0319">
        <w:rPr>
          <w:rFonts w:ascii="Calibri" w:hAnsi="Calibri" w:cs="Calibri"/>
        </w:rPr>
        <w:t>ł</w:t>
      </w:r>
      <w:r w:rsidR="007C0319" w:rsidRPr="00EA4406">
        <w:rPr>
          <w:rFonts w:ascii="Calibri" w:hAnsi="Calibri" w:cs="Calibri"/>
        </w:rPr>
        <w:t xml:space="preserve"> dokonanie oceny </w:t>
      </w:r>
      <w:r w:rsidR="007C0319">
        <w:rPr>
          <w:rFonts w:ascii="Calibri" w:hAnsi="Calibri" w:cs="Calibri"/>
        </w:rPr>
        <w:t>efektów</w:t>
      </w:r>
      <w:r w:rsidR="007C0319" w:rsidRPr="00EA4406">
        <w:rPr>
          <w:rFonts w:ascii="Calibri" w:hAnsi="Calibri" w:cs="Calibri"/>
        </w:rPr>
        <w:t>.</w:t>
      </w:r>
      <w:bookmarkEnd w:id="7"/>
      <w:r w:rsidR="007C0319" w:rsidRPr="00EA4406">
        <w:rPr>
          <w:rFonts w:ascii="Calibri" w:hAnsi="Calibri" w:cs="Calibri"/>
        </w:rPr>
        <w:t xml:space="preserve"> </w:t>
      </w:r>
    </w:p>
    <w:p w:rsidR="0052564A" w:rsidRPr="006F3EFC" w:rsidRDefault="007C0319" w:rsidP="00376DCA">
      <w:pPr>
        <w:spacing w:line="276" w:lineRule="auto"/>
        <w:rPr>
          <w:rFonts w:asciiTheme="minorHAnsi" w:hAnsiTheme="minorHAnsi" w:cstheme="minorHAnsi"/>
          <w:highlight w:val="black"/>
        </w:rPr>
      </w:pPr>
      <w:r>
        <w:rPr>
          <w:rFonts w:asciiTheme="minorHAnsi" w:hAnsiTheme="minorHAnsi" w:cstheme="minorHAnsi"/>
        </w:rPr>
        <w:t xml:space="preserve">- założone terminy realizacji nie uwzględniały etapowości działań związanych z terminami dokonywania oceny sytuacji dziecka </w:t>
      </w:r>
      <w:r w:rsidR="0052564A" w:rsidRPr="006F3EFC">
        <w:rPr>
          <w:rFonts w:asciiTheme="minorHAnsi" w:hAnsiTheme="minorHAnsi" w:cstheme="minorHAnsi"/>
          <w:highlight w:val="black"/>
        </w:rPr>
        <w:t>xxxxxxxxxxxxxxxxxxxxxxxxxxxxxxxxxxxxxxxxxxxx</w:t>
      </w:r>
    </w:p>
    <w:p w:rsidR="00376DCA" w:rsidRPr="0052564A" w:rsidRDefault="0052564A" w:rsidP="00376DCA">
      <w:pPr>
        <w:spacing w:line="276" w:lineRule="auto"/>
        <w:rPr>
          <w:rFonts w:asciiTheme="minorHAnsi" w:hAnsiTheme="minorHAnsi" w:cstheme="minorHAnsi"/>
          <w:i/>
          <w:highlight w:val="yellow"/>
        </w:rPr>
      </w:pPr>
      <w:r w:rsidRPr="006F3EFC">
        <w:rPr>
          <w:rFonts w:asciiTheme="minorHAnsi" w:hAnsiTheme="minorHAnsi" w:cstheme="minorHAnsi"/>
          <w:highlight w:val="black"/>
        </w:rPr>
        <w:t>xxxxxxxxxxxx</w:t>
      </w:r>
      <w:r w:rsidR="007C0319">
        <w:rPr>
          <w:rFonts w:ascii="Calibri" w:hAnsi="Calibri" w:cs="Calibri"/>
          <w:color w:val="000000"/>
        </w:rPr>
        <w:br/>
      </w:r>
      <w:bookmarkStart w:id="8" w:name="_Hlk132623375"/>
      <w:r w:rsidR="007C0319" w:rsidRPr="00EA4406">
        <w:rPr>
          <w:rFonts w:ascii="Calibri" w:hAnsi="Calibri" w:cs="Calibri"/>
        </w:rPr>
        <w:t xml:space="preserve">Stosownie z art. 128 </w:t>
      </w:r>
      <w:r w:rsidR="007C0319">
        <w:rPr>
          <w:rFonts w:ascii="Calibri" w:hAnsi="Calibri" w:cs="Calibri"/>
        </w:rPr>
        <w:t xml:space="preserve"> pkt 1 </w:t>
      </w:r>
      <w:r w:rsidR="007C0319" w:rsidRPr="00EA4406">
        <w:rPr>
          <w:rFonts w:ascii="Calibri" w:hAnsi="Calibri" w:cs="Calibri"/>
        </w:rPr>
        <w:t>ustawy organizator rodzinnej pieczy zastępczej ocenia sytuację dziecka umieszczonego w rodzinie zastępczej</w:t>
      </w:r>
      <w:r w:rsidR="007C0319">
        <w:rPr>
          <w:rFonts w:ascii="Calibri" w:hAnsi="Calibri" w:cs="Calibri"/>
        </w:rPr>
        <w:t>;</w:t>
      </w:r>
      <w:r w:rsidR="007C0319" w:rsidRPr="00EA4406">
        <w:rPr>
          <w:rFonts w:ascii="Calibri" w:hAnsi="Calibri" w:cs="Calibri"/>
        </w:rPr>
        <w:t xml:space="preserve"> natomiast art. 129 ustawy określa cele dokonywania oceny sytuacji dziecka umieszczonego w rodzinie zastępczej</w:t>
      </w:r>
      <w:r w:rsidR="007C0319">
        <w:rPr>
          <w:rFonts w:ascii="Calibri" w:hAnsi="Calibri" w:cs="Calibri"/>
        </w:rPr>
        <w:t xml:space="preserve">. 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highlight w:val="black"/>
        </w:rPr>
      </w:pPr>
      <w:r w:rsidRPr="006F3EFC">
        <w:rPr>
          <w:rFonts w:ascii="Calibri" w:hAnsi="Calibri" w:cs="Calibri"/>
          <w:highlight w:val="black"/>
        </w:rPr>
        <w:lastRenderedPageBreak/>
        <w:t>xxxxxxxxxxxxxxxxxxxxxxxxxxxxxxxxxxxxxxxxxxxxxxxxxxxxxxxxxxxxxxxxxxxxxxxxxxxxxxxxxxx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highlight w:val="black"/>
        </w:rPr>
      </w:pPr>
      <w:r w:rsidRPr="006F3EFC">
        <w:rPr>
          <w:rFonts w:ascii="Calibri" w:hAnsi="Calibri" w:cs="Calibri"/>
          <w:highlight w:val="black"/>
        </w:rPr>
        <w:t>xxxxxxxxxxxxxxxxxxxxxxxxxxxxxxxxxxxxxxxxxxxxxxxxxxxxxxxxxxxxxxxxxxxxxxxxxxxxxxxxxxx</w:t>
      </w:r>
    </w:p>
    <w:p w:rsidR="0052564A" w:rsidRPr="0052564A" w:rsidRDefault="0052564A" w:rsidP="00376DCA">
      <w:pPr>
        <w:spacing w:line="276" w:lineRule="auto"/>
        <w:rPr>
          <w:rFonts w:ascii="Calibri" w:hAnsi="Calibri" w:cs="Calibri"/>
          <w:highlight w:val="yellow"/>
        </w:rPr>
      </w:pPr>
      <w:r w:rsidRPr="006F3EFC">
        <w:rPr>
          <w:rFonts w:ascii="Calibri" w:hAnsi="Calibri" w:cs="Calibri"/>
          <w:highlight w:val="black"/>
        </w:rPr>
        <w:t>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83"/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376DCA" w:rsidRPr="0052564A" w:rsidRDefault="0052564A" w:rsidP="00376DCA">
      <w:pPr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84"/>
      </w:r>
    </w:p>
    <w:p w:rsidR="00376DCA" w:rsidRDefault="007C0319" w:rsidP="00376DCA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Odnośnie dokonywania oceny sytuacji dziecka ustalono, że: </w:t>
      </w:r>
    </w:p>
    <w:p w:rsidR="00376DCA" w:rsidRDefault="007C0319" w:rsidP="00376DCA">
      <w:pPr>
        <w:spacing w:line="276" w:lineRule="auto"/>
        <w:rPr>
          <w:rFonts w:ascii="Calibri" w:hAnsi="Calibri" w:cs="Calibri"/>
          <w:color w:val="000000"/>
          <w:highlight w:val="yellow"/>
        </w:rPr>
      </w:pPr>
      <w:r>
        <w:rPr>
          <w:rFonts w:ascii="Calibri" w:hAnsi="Calibri" w:cs="Calibri"/>
          <w:color w:val="000000"/>
        </w:rPr>
        <w:t>- przedstawione dokumenty nie potwierdzały realizacji obowiązku wysłuchania dziecka przy dokonywaniu oceny sytuacji dziecka</w:t>
      </w:r>
      <w:r w:rsidRPr="004F07CD">
        <w:rPr>
          <w:rFonts w:ascii="Calibri" w:hAnsi="Calibri" w:cs="Calibri"/>
          <w:color w:val="000000"/>
        </w:rPr>
        <w:t>, wynikającego z art. 4a ustawy,</w:t>
      </w:r>
    </w:p>
    <w:p w:rsidR="00376DCA" w:rsidRDefault="007C0319" w:rsidP="00376DC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s</w:t>
      </w:r>
      <w:r w:rsidRPr="00EA4406">
        <w:rPr>
          <w:rFonts w:ascii="Calibri" w:hAnsi="Calibri" w:cs="Calibri"/>
        </w:rPr>
        <w:t>formułowan</w:t>
      </w:r>
      <w:r>
        <w:rPr>
          <w:rFonts w:ascii="Calibri" w:hAnsi="Calibri" w:cs="Calibri"/>
        </w:rPr>
        <w:t>y</w:t>
      </w:r>
      <w:r w:rsidRPr="00EA44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pkt. VIII pn. </w:t>
      </w:r>
      <w:r w:rsidRPr="008063F6">
        <w:rPr>
          <w:rFonts w:ascii="Calibri" w:hAnsi="Calibri" w:cs="Calibri"/>
          <w:i/>
        </w:rPr>
        <w:t>Wnioski z oceny sytuacji dziecka umieszczonego w rodzinnym domu dziecka</w:t>
      </w:r>
      <w:r>
        <w:rPr>
          <w:rFonts w:ascii="Calibri" w:hAnsi="Calibri" w:cs="Calibri"/>
        </w:rPr>
        <w:t xml:space="preserve"> </w:t>
      </w:r>
      <w:r w:rsidRPr="00EA4406">
        <w:rPr>
          <w:rFonts w:ascii="Calibri" w:hAnsi="Calibri" w:cs="Calibri"/>
        </w:rPr>
        <w:t>tekst nie miał związku z przedstawieniem formalnej propozycji dotyczącej podjęcia określonych działań lub wykonania konkretnej czynności, tym samym nie odnosił się do sformułowania wniosków</w:t>
      </w:r>
      <w:r>
        <w:rPr>
          <w:rFonts w:ascii="Calibri" w:hAnsi="Calibri" w:cs="Calibri"/>
        </w:rPr>
        <w:t xml:space="preserve">, </w:t>
      </w:r>
    </w:p>
    <w:p w:rsidR="00376DCA" w:rsidRDefault="007C0319" w:rsidP="00376DC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w</w:t>
      </w:r>
      <w:r w:rsidRPr="00EA4406">
        <w:rPr>
          <w:rFonts w:ascii="Calibri" w:hAnsi="Calibri" w:cs="Calibri"/>
        </w:rPr>
        <w:t xml:space="preserve"> ocenach nie przedstawiono precyzyjnych wskazań i założeń do planu pomocy dziecku</w:t>
      </w:r>
      <w:r>
        <w:rPr>
          <w:rFonts w:ascii="Calibri" w:hAnsi="Calibri" w:cs="Calibri"/>
        </w:rPr>
        <w:t xml:space="preserve"> służących jego modyfikacji,</w:t>
      </w:r>
    </w:p>
    <w:p w:rsidR="00376DCA" w:rsidRDefault="007C0319" w:rsidP="00376DCA">
      <w:pPr>
        <w:spacing w:line="276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 xml:space="preserve">-  ocena sytuacji dziecka dla rodzeństw dokonywana była w tym samym dokumencie, tym samym nie formułowano wniosków indywidualnie dla każdego z dzieci. </w:t>
      </w:r>
      <w:r w:rsidRPr="00EA4406">
        <w:rPr>
          <w:rFonts w:ascii="Calibri" w:hAnsi="Calibri" w:cs="Calibri"/>
          <w:shd w:val="clear" w:color="auto" w:fill="FFFFFF"/>
        </w:rPr>
        <w:t xml:space="preserve">Ocena sytuacji dziecka umieszczonego w rodzinnej pieczy zastępczej dokonywana jest w celu modyfikowania planu pomocy dziecku, aby prowadzone działania względem dziecka pozwalały osiągnąć jak najlepszy wynik. 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85"/>
      </w:r>
      <w:r w:rsidRPr="009335E1">
        <w:rPr>
          <w:rFonts w:ascii="Calibri" w:hAnsi="Calibri" w:cs="Calibri"/>
          <w:color w:val="000000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86"/>
      </w:r>
      <w:r w:rsidRPr="009335E1">
        <w:rPr>
          <w:rFonts w:ascii="Calibri" w:hAnsi="Calibri" w:cs="Calibri"/>
          <w:color w:val="000000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</w:t>
      </w:r>
    </w:p>
    <w:p w:rsidR="0052564A" w:rsidRPr="006F3EFC" w:rsidRDefault="0052564A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</w:t>
      </w:r>
    </w:p>
    <w:p w:rsidR="00376DCA" w:rsidRPr="0052564A" w:rsidRDefault="0052564A" w:rsidP="00376DCA">
      <w:pPr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87"/>
      </w: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</w:t>
      </w:r>
    </w:p>
    <w:p w:rsidR="00376DCA" w:rsidRDefault="00376DCA" w:rsidP="00376DCA">
      <w:pPr>
        <w:spacing w:line="276" w:lineRule="auto"/>
        <w:rPr>
          <w:rFonts w:ascii="Calibri" w:hAnsi="Calibri" w:cs="Calibri"/>
          <w:color w:val="000000"/>
        </w:rPr>
      </w:pPr>
    </w:p>
    <w:p w:rsidR="00376DCA" w:rsidRPr="000D5EA6" w:rsidRDefault="007C0319" w:rsidP="00376DCA">
      <w:pPr>
        <w:spacing w:line="276" w:lineRule="auto"/>
        <w:rPr>
          <w:rFonts w:ascii="Calibri" w:hAnsi="Calibri" w:cs="Calibri"/>
          <w:shd w:val="clear" w:color="auto" w:fill="FFFFFF"/>
        </w:rPr>
      </w:pPr>
      <w:r w:rsidRPr="00242BF9">
        <w:rPr>
          <w:rFonts w:ascii="Calibri" w:hAnsi="Calibri" w:cs="Calibri"/>
          <w:color w:val="000000"/>
        </w:rPr>
        <w:t xml:space="preserve">Stosownie do art. 131 ust. 2 ustawy, po dokonaniu oceny sytuacji dziecka opinie dotyczące </w:t>
      </w:r>
      <w:r>
        <w:rPr>
          <w:rFonts w:ascii="Calibri" w:hAnsi="Calibri" w:cs="Calibri"/>
          <w:color w:val="000000"/>
        </w:rPr>
        <w:t xml:space="preserve">zasadności dalszego pobytu dziecka w pieczy zastępczej organizator przesyłał do sądu: </w:t>
      </w:r>
    </w:p>
    <w:p w:rsidR="00376DCA" w:rsidRPr="004C765D" w:rsidRDefault="00AD40EF" w:rsidP="00376DCA">
      <w:pPr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88"/>
      </w:r>
      <w:r w:rsidR="007C0319" w:rsidRPr="009335E1">
        <w:rPr>
          <w:rFonts w:ascii="Calibri" w:hAnsi="Calibri" w:cs="Calibri"/>
          <w:color w:val="000000"/>
        </w:rPr>
        <w:t xml:space="preserve"> </w:t>
      </w:r>
    </w:p>
    <w:p w:rsidR="00376DCA" w:rsidRPr="00AD40EF" w:rsidRDefault="00AD40EF" w:rsidP="00376DCA">
      <w:pPr>
        <w:spacing w:line="276" w:lineRule="auto"/>
        <w:rPr>
          <w:rFonts w:ascii="Calibri" w:hAnsi="Calibri" w:cs="Calibri"/>
          <w:color w:val="000000"/>
          <w:highlight w:val="yellow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89"/>
      </w:r>
      <w:r w:rsidR="007C0319">
        <w:rPr>
          <w:rFonts w:ascii="Calibri" w:hAnsi="Calibri" w:cs="Calibri"/>
          <w:color w:val="000000"/>
        </w:rPr>
        <w:t xml:space="preserve"> </w:t>
      </w:r>
    </w:p>
    <w:bookmarkEnd w:id="8"/>
    <w:p w:rsidR="00376DCA" w:rsidRPr="006F3EFC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</w:t>
      </w:r>
    </w:p>
    <w:p w:rsidR="00AD40EF" w:rsidRPr="006F3EFC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</w:t>
      </w:r>
    </w:p>
    <w:p w:rsidR="00AD40EF" w:rsidRPr="006F3EFC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="007C0319" w:rsidRPr="006F3EFC">
        <w:rPr>
          <w:rFonts w:ascii="Calibri" w:hAnsi="Calibri" w:cs="Calibri"/>
          <w:color w:val="000000"/>
          <w:highlight w:val="black"/>
        </w:rPr>
        <w:t xml:space="preserve"> 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90"/>
      </w:r>
      <w:r w:rsidR="007C0319" w:rsidRPr="009335E1">
        <w:rPr>
          <w:rFonts w:ascii="Calibri" w:hAnsi="Calibri" w:cs="Calibri"/>
          <w:color w:val="000000"/>
        </w:rPr>
        <w:t xml:space="preserve"> </w:t>
      </w:r>
      <w:r w:rsidRPr="006F3EFC">
        <w:rPr>
          <w:rFonts w:ascii="Calibri" w:hAnsi="Calibri" w:cs="Calibri"/>
          <w:color w:val="000000"/>
          <w:highlight w:val="black"/>
        </w:rPr>
        <w:t>xxxxxxxxxxxxxxx</w:t>
      </w:r>
    </w:p>
    <w:p w:rsidR="00AD40EF" w:rsidRPr="006F3EFC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</w:t>
      </w:r>
    </w:p>
    <w:p w:rsidR="00AD40EF" w:rsidRPr="006F3EFC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</w:t>
      </w:r>
    </w:p>
    <w:p w:rsidR="00376DCA" w:rsidRPr="00AD40EF" w:rsidRDefault="00AD40EF" w:rsidP="00376DCA">
      <w:pPr>
        <w:spacing w:line="276" w:lineRule="auto"/>
        <w:rPr>
          <w:rFonts w:ascii="Calibri" w:hAnsi="Calibri" w:cs="Calibri"/>
          <w:color w:val="000000"/>
        </w:rPr>
      </w:pPr>
      <w:r w:rsidRPr="006F3EFC">
        <w:rPr>
          <w:rFonts w:ascii="Calibri" w:hAnsi="Calibri" w:cs="Calibri"/>
          <w:color w:val="000000"/>
          <w:highlight w:val="black"/>
        </w:rPr>
        <w:t>xxxxxxxxxxxxxxxxxxxxxxxxxxxxxxxxxxxxxxxxxxxxxxxxxxxxxx</w:t>
      </w:r>
      <w:r w:rsidR="007C0319" w:rsidRPr="006F3EFC">
        <w:rPr>
          <w:rFonts w:ascii="Calibri" w:hAnsi="Calibri" w:cs="Calibri"/>
          <w:color w:val="000000"/>
          <w:highlight w:val="black"/>
        </w:rPr>
        <w:t xml:space="preserve"> 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91"/>
      </w:r>
      <w:r w:rsidR="007C0319">
        <w:rPr>
          <w:rFonts w:ascii="Calibri" w:hAnsi="Calibri" w:cs="Calibri"/>
          <w:color w:val="000000"/>
        </w:rPr>
        <w:t xml:space="preserve"> </w:t>
      </w:r>
    </w:p>
    <w:p w:rsidR="00AD40EF" w:rsidRPr="00314CB0" w:rsidRDefault="007C0319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>
        <w:rPr>
          <w:rFonts w:ascii="Calibri" w:hAnsi="Calibri" w:cs="Calibri"/>
          <w:color w:val="000000"/>
        </w:rPr>
        <w:t xml:space="preserve">Dotrzymane zostały terminy opracowania IPU, określone w art. 145 ust. 4 ustawy. Analiza ww. dokumentów wykazała brak określenia działań związanych z pomocą w uzyskaniu odpowiednich warunków mieszkaniowych, np. nie występowano z wnioskami o przydzielenie mieszkań z zasobów komunalnych. Należy wskazać, że zaplanowanie i podejmowanie inicjatyw związanych z pozyskaniem mieszkania ma na celu zabezpieczenie potrzeb usamodzielniającego się wychowanka w tym zakresie w przyszłości </w:t>
      </w:r>
      <w:r w:rsidR="00AD40EF" w:rsidRPr="00314CB0">
        <w:rPr>
          <w:rFonts w:ascii="Calibri" w:hAnsi="Calibri" w:cs="Calibri"/>
          <w:color w:val="000000"/>
          <w:highlight w:val="black"/>
        </w:rPr>
        <w:t>xxxxxxxxxxxxxxx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</w:t>
      </w:r>
    </w:p>
    <w:p w:rsidR="00376DCA" w:rsidRPr="00AD40EF" w:rsidRDefault="00AD40EF" w:rsidP="00376DCA">
      <w:pPr>
        <w:spacing w:line="276" w:lineRule="auto"/>
        <w:rPr>
          <w:rFonts w:ascii="Calibri" w:hAnsi="Calibri" w:cs="Calibri"/>
          <w:color w:val="000000"/>
          <w:highlight w:val="yellow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92"/>
      </w:r>
      <w:r w:rsidR="007C0319">
        <w:rPr>
          <w:rFonts w:ascii="Calibri" w:hAnsi="Calibri" w:cs="Calibri"/>
          <w:color w:val="000000"/>
        </w:rPr>
        <w:t xml:space="preserve">  </w:t>
      </w:r>
    </w:p>
    <w:p w:rsidR="00AD40EF" w:rsidRPr="00314CB0" w:rsidRDefault="007C0319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>
        <w:rPr>
          <w:rFonts w:ascii="Calibri" w:hAnsi="Calibri" w:cs="Calibri"/>
          <w:color w:val="000000"/>
        </w:rPr>
        <w:br/>
      </w:r>
      <w:r w:rsidR="00AD40EF"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93"/>
      </w:r>
      <w:r w:rsidRPr="00314CB0">
        <w:rPr>
          <w:rFonts w:ascii="Calibri" w:hAnsi="Calibri" w:cs="Calibri"/>
          <w:color w:val="000000"/>
          <w:highlight w:val="black"/>
        </w:rPr>
        <w:t>xxxxxxxxxxx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</w:t>
      </w:r>
      <w:r w:rsidR="007C0319" w:rsidRPr="00314CB0">
        <w:rPr>
          <w:rFonts w:ascii="Calibri" w:hAnsi="Calibri" w:cs="Calibri"/>
          <w:color w:val="000000"/>
          <w:highlight w:val="black"/>
        </w:rPr>
        <w:t xml:space="preserve"> 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</w:t>
      </w:r>
    </w:p>
    <w:p w:rsidR="00AD40EF" w:rsidRDefault="00AD40EF" w:rsidP="00376DCA">
      <w:pPr>
        <w:spacing w:line="276" w:lineRule="auto"/>
        <w:rPr>
          <w:rFonts w:ascii="Calibri" w:hAnsi="Calibri" w:cs="Calibri"/>
          <w:color w:val="000000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</w:t>
      </w:r>
      <w:r w:rsidR="007C0319" w:rsidRPr="00314CB0">
        <w:rPr>
          <w:rFonts w:ascii="Calibri" w:hAnsi="Calibri" w:cs="Calibri"/>
          <w:color w:val="000000"/>
          <w:highlight w:val="black"/>
        </w:rPr>
        <w:t xml:space="preserve"> 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94"/>
      </w:r>
      <w:r w:rsidR="007C0319">
        <w:rPr>
          <w:rFonts w:ascii="Calibri" w:hAnsi="Calibri" w:cs="Calibri"/>
          <w:color w:val="000000"/>
        </w:rPr>
        <w:t xml:space="preserve"> </w:t>
      </w:r>
    </w:p>
    <w:p w:rsidR="00376DCA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</w:t>
      </w:r>
      <w:r w:rsidR="007C0319" w:rsidRPr="00314CB0">
        <w:rPr>
          <w:rFonts w:ascii="Calibri" w:hAnsi="Calibri" w:cs="Calibri"/>
          <w:color w:val="000000"/>
          <w:highlight w:val="black"/>
        </w:rPr>
        <w:t xml:space="preserve"> </w:t>
      </w:r>
    </w:p>
    <w:p w:rsidR="00376DCA" w:rsidRPr="00314CB0" w:rsidRDefault="007C0319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 xml:space="preserve"> </w:t>
      </w:r>
    </w:p>
    <w:p w:rsidR="00AD40EF" w:rsidRPr="00314CB0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</w:t>
      </w:r>
    </w:p>
    <w:p w:rsidR="00376DCA" w:rsidRDefault="00AD40EF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</w:t>
      </w:r>
    </w:p>
    <w:p w:rsidR="00865099" w:rsidRDefault="00865099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</w:p>
    <w:p w:rsidR="00865099" w:rsidRDefault="00865099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</w:p>
    <w:p w:rsidR="00865099" w:rsidRDefault="00865099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</w:p>
    <w:p w:rsidR="00865099" w:rsidRPr="00314CB0" w:rsidRDefault="00865099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</w:p>
    <w:p w:rsidR="00AD40EF" w:rsidRPr="00314CB0" w:rsidRDefault="00AD40EF" w:rsidP="00376DCA">
      <w:pPr>
        <w:pStyle w:val="Akapitzlist"/>
        <w:numPr>
          <w:ilvl w:val="0"/>
          <w:numId w:val="1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xxxxxxxxxxxxxxxxxxxxxxxxxxxxxxxxxxxxxxxxxxxxxxxxxxxxxxxxxxxxxxxxxxxxxxxxxx</w:t>
      </w:r>
    </w:p>
    <w:p w:rsidR="00376DCA" w:rsidRPr="00AD40EF" w:rsidRDefault="00AD40EF" w:rsidP="00AD40EF">
      <w:pPr>
        <w:pStyle w:val="Akapitzlist"/>
        <w:spacing w:line="276" w:lineRule="auto"/>
        <w:ind w:left="780"/>
        <w:rPr>
          <w:rFonts w:ascii="Calibri" w:hAnsi="Calibri" w:cs="Calibri"/>
          <w:color w:val="000000"/>
          <w:highlight w:val="yellow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95"/>
      </w:r>
    </w:p>
    <w:p w:rsidR="00AD40EF" w:rsidRPr="00314CB0" w:rsidRDefault="00AD40EF" w:rsidP="00AD40EF">
      <w:pPr>
        <w:pStyle w:val="Akapitzlist"/>
        <w:numPr>
          <w:ilvl w:val="0"/>
          <w:numId w:val="14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96"/>
      </w:r>
      <w:r w:rsidR="007C0319" w:rsidRPr="009335E1">
        <w:rPr>
          <w:rFonts w:ascii="Calibri" w:hAnsi="Calibri" w:cs="Calibri"/>
          <w:color w:val="000000"/>
        </w:rPr>
        <w:t xml:space="preserve"> </w:t>
      </w: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376DCA" w:rsidRPr="00AD40EF" w:rsidRDefault="00AD40EF" w:rsidP="00AD40EF">
      <w:pPr>
        <w:pStyle w:val="Akapitzlist"/>
        <w:spacing w:line="276" w:lineRule="auto"/>
        <w:ind w:left="780"/>
        <w:rPr>
          <w:rFonts w:ascii="Calibri" w:hAnsi="Calibri" w:cs="Calibri"/>
          <w:color w:val="000000"/>
          <w:highlight w:val="yellow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97"/>
      </w:r>
      <w:r w:rsidR="007C0319" w:rsidRPr="009335E1">
        <w:rPr>
          <w:rFonts w:ascii="Calibri" w:hAnsi="Calibri" w:cs="Calibri"/>
          <w:color w:val="000000"/>
        </w:rPr>
        <w:t xml:space="preserve"> </w:t>
      </w:r>
      <w:r w:rsidR="007C0319" w:rsidRPr="00AD40EF">
        <w:rPr>
          <w:rFonts w:ascii="Calibri" w:hAnsi="Calibri" w:cs="Calibri"/>
          <w:color w:val="000000"/>
          <w:highlight w:val="yellow"/>
        </w:rPr>
        <w:t xml:space="preserve"> </w:t>
      </w:r>
    </w:p>
    <w:p w:rsidR="00376DCA" w:rsidRPr="00314CB0" w:rsidRDefault="007C0319" w:rsidP="00376DCA">
      <w:pPr>
        <w:spacing w:line="276" w:lineRule="auto"/>
        <w:rPr>
          <w:rFonts w:ascii="Calibri" w:hAnsi="Calibri" w:cs="Calibri"/>
          <w:color w:val="000000"/>
          <w:highlight w:val="black"/>
        </w:rPr>
      </w:pPr>
      <w:r>
        <w:rPr>
          <w:rFonts w:ascii="Calibri" w:hAnsi="Calibri" w:cs="Calibri"/>
          <w:color w:val="000000"/>
        </w:rPr>
        <w:br/>
      </w:r>
      <w:r w:rsidR="00AD40EF" w:rsidRPr="00314CB0">
        <w:rPr>
          <w:rFonts w:ascii="Calibri" w:hAnsi="Calibri" w:cs="Calibri"/>
          <w:color w:val="000000"/>
          <w:highlight w:val="black"/>
        </w:rPr>
        <w:t>xxxxxxxxxxxxxxxxxxxxxx</w:t>
      </w:r>
      <w:r w:rsidRPr="00314CB0">
        <w:rPr>
          <w:rFonts w:ascii="Calibri" w:hAnsi="Calibri" w:cs="Calibri"/>
          <w:color w:val="000000"/>
          <w:highlight w:val="black"/>
        </w:rPr>
        <w:t xml:space="preserve"> </w:t>
      </w:r>
    </w:p>
    <w:p w:rsidR="00AD40EF" w:rsidRPr="00314CB0" w:rsidRDefault="00AD40EF" w:rsidP="00376DCA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</w:p>
    <w:p w:rsidR="00AD40EF" w:rsidRPr="00314CB0" w:rsidRDefault="00AD40EF" w:rsidP="00AD40EF">
      <w:pPr>
        <w:pStyle w:val="Akapitzlist"/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</w:t>
      </w:r>
    </w:p>
    <w:p w:rsidR="00AD40EF" w:rsidRPr="00314CB0" w:rsidRDefault="00AD40EF" w:rsidP="00AD40EF">
      <w:pPr>
        <w:pStyle w:val="Akapitzlist"/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</w:t>
      </w:r>
    </w:p>
    <w:p w:rsidR="00AD40EF" w:rsidRPr="00314CB0" w:rsidRDefault="00AD40EF" w:rsidP="00AD40EF">
      <w:pPr>
        <w:pStyle w:val="Akapitzlist"/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AD40EF" w:rsidRPr="00314CB0" w:rsidRDefault="00AD40EF" w:rsidP="00AD40EF">
      <w:pPr>
        <w:pStyle w:val="Akapitzlist"/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</w:t>
      </w:r>
    </w:p>
    <w:p w:rsidR="00AD40EF" w:rsidRPr="00314CB0" w:rsidRDefault="00AD40EF" w:rsidP="00AD40EF">
      <w:pPr>
        <w:pStyle w:val="Akapitzlist"/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</w:t>
      </w:r>
    </w:p>
    <w:p w:rsidR="00AD40EF" w:rsidRPr="00314CB0" w:rsidRDefault="00AD40EF" w:rsidP="00AD40EF">
      <w:pPr>
        <w:pStyle w:val="Akapitzlist"/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xxxxxxxxxxxxxxxxxxxxxxxxxxxxxxxxxxxxxxxxxxxxxxxxxxxxxxxxxxxxxxxxxxxxxxxxxxxxxxxxxxxxxxxxxxxxxxxxxxxxxxxxxxxxxxxxxxxxxxxxxxxxxxxxxxxxxxxxxxxxxxxxxxxxxxxxxxxxxxxxxxxxx</w:t>
      </w:r>
    </w:p>
    <w:p w:rsidR="00AD40EF" w:rsidRPr="00314CB0" w:rsidRDefault="00AD40EF" w:rsidP="00AD40EF">
      <w:pPr>
        <w:pStyle w:val="Akapitzlist"/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AD40EF" w:rsidRPr="00314CB0" w:rsidRDefault="00AD40EF" w:rsidP="00AD40EF">
      <w:pPr>
        <w:pStyle w:val="Akapitzlist"/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AD40EF" w:rsidRPr="00314CB0" w:rsidRDefault="00AD40EF" w:rsidP="00AD40EF">
      <w:pPr>
        <w:pStyle w:val="Akapitzlist"/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</w:t>
      </w:r>
    </w:p>
    <w:p w:rsidR="00376DCA" w:rsidRPr="004C765D" w:rsidRDefault="00AD40EF" w:rsidP="00AD40EF">
      <w:pPr>
        <w:pStyle w:val="Akapitzlist"/>
        <w:spacing w:line="276" w:lineRule="auto"/>
        <w:ind w:left="284"/>
        <w:rPr>
          <w:rFonts w:ascii="Calibri" w:hAnsi="Calibri" w:cs="Calibri"/>
          <w:color w:val="000000"/>
          <w:highlight w:val="yellow"/>
        </w:rPr>
      </w:pPr>
      <w:r w:rsidRPr="00314CB0">
        <w:rPr>
          <w:rFonts w:ascii="Calibri" w:hAnsi="Calibri" w:cs="Calibri"/>
          <w:color w:val="000000"/>
          <w:highlight w:val="black"/>
        </w:rPr>
        <w:t>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98"/>
      </w:r>
      <w:r w:rsidR="007C0319" w:rsidRPr="009335E1">
        <w:rPr>
          <w:rFonts w:ascii="Calibri" w:hAnsi="Calibri" w:cs="Calibri"/>
          <w:color w:val="000000"/>
        </w:rPr>
        <w:t xml:space="preserve"> </w:t>
      </w:r>
    </w:p>
    <w:p w:rsidR="00AD40EF" w:rsidRPr="00314CB0" w:rsidRDefault="00AD40EF" w:rsidP="00376DCA">
      <w:pPr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AD40EF" w:rsidRPr="00314CB0" w:rsidRDefault="00AD40EF" w:rsidP="00376DCA">
      <w:pPr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</w:t>
      </w:r>
    </w:p>
    <w:p w:rsidR="00376DCA" w:rsidRPr="00314CB0" w:rsidRDefault="00AD40EF" w:rsidP="00AD40EF">
      <w:pPr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  <w:r w:rsidR="007C0319" w:rsidRPr="00314CB0">
        <w:rPr>
          <w:rFonts w:ascii="Calibri" w:hAnsi="Calibri" w:cs="Calibri"/>
          <w:color w:val="000000"/>
          <w:highlight w:val="black"/>
        </w:rPr>
        <w:t xml:space="preserve"> </w:t>
      </w:r>
    </w:p>
    <w:p w:rsidR="00AD40EF" w:rsidRPr="00314CB0" w:rsidRDefault="00AD40EF" w:rsidP="00376DCA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</w:t>
      </w:r>
    </w:p>
    <w:p w:rsidR="00376DCA" w:rsidRPr="00314CB0" w:rsidRDefault="00AD40EF" w:rsidP="00AD40EF">
      <w:pPr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AD40EF" w:rsidRPr="00314CB0" w:rsidRDefault="00AD40EF" w:rsidP="00AD40EF">
      <w:pPr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</w:t>
      </w:r>
    </w:p>
    <w:p w:rsidR="00AD40EF" w:rsidRPr="00314CB0" w:rsidRDefault="00AD40EF" w:rsidP="00AD40EF">
      <w:pPr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AD40EF" w:rsidRPr="00314CB0" w:rsidRDefault="00AD40EF" w:rsidP="00AD40EF">
      <w:pPr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</w:t>
      </w:r>
    </w:p>
    <w:p w:rsidR="00AD40EF" w:rsidRPr="00314CB0" w:rsidRDefault="00AD40EF" w:rsidP="00AD40EF">
      <w:pPr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</w:t>
      </w:r>
    </w:p>
    <w:p w:rsidR="00AD40EF" w:rsidRPr="00314CB0" w:rsidRDefault="00AD40EF" w:rsidP="00AD40EF">
      <w:pPr>
        <w:spacing w:line="276" w:lineRule="auto"/>
        <w:ind w:left="284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376DCA" w:rsidRPr="00AD40EF" w:rsidRDefault="00AD40EF" w:rsidP="00AD40EF">
      <w:pPr>
        <w:spacing w:line="276" w:lineRule="auto"/>
        <w:ind w:left="284"/>
        <w:rPr>
          <w:rFonts w:ascii="Calibri" w:hAnsi="Calibri" w:cs="Calibri"/>
          <w:color w:val="000000"/>
          <w:highlight w:val="yellow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</w:t>
      </w:r>
      <w:r w:rsidR="007C0319" w:rsidRPr="009335E1">
        <w:rPr>
          <w:rStyle w:val="Odwoanieprzypisudolnego"/>
          <w:rFonts w:ascii="Calibri" w:hAnsi="Calibri" w:cs="Calibri"/>
          <w:color w:val="000000"/>
        </w:rPr>
        <w:footnoteReference w:id="99"/>
      </w:r>
    </w:p>
    <w:p w:rsidR="00FC0EF3" w:rsidRPr="00630870" w:rsidRDefault="007C0319" w:rsidP="00376DC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>
        <w:rPr>
          <w:rFonts w:ascii="Calibri" w:hAnsi="Calibri" w:cs="Calibri"/>
        </w:rPr>
        <w:br/>
      </w:r>
      <w:r w:rsidR="00FC0EF3" w:rsidRPr="00630870">
        <w:rPr>
          <w:rFonts w:ascii="Calibri" w:hAnsi="Calibri" w:cs="Calibri"/>
          <w:highlight w:val="black"/>
        </w:rPr>
        <w:t>xxxxxxxxxxxxxxxxxxxxxxxxxxxxxxxxxxxxxxxxxxxxxxxxxxxxxxxxxxxxxxxxxxxxxxxxxxxxxxxxxxx</w:t>
      </w:r>
    </w:p>
    <w:p w:rsidR="00376DCA" w:rsidRPr="00FC0EF3" w:rsidRDefault="00FC0EF3" w:rsidP="00376DC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30870">
        <w:rPr>
          <w:rFonts w:ascii="Calibri" w:hAnsi="Calibri" w:cs="Calibri"/>
          <w:highlight w:val="black"/>
        </w:rPr>
        <w:t>xxxxxxxxxxxxxxxxxxxxxxxxxxxxxxx</w:t>
      </w:r>
    </w:p>
    <w:p w:rsidR="00A24400" w:rsidRPr="00314CB0" w:rsidRDefault="00A24400" w:rsidP="00376D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xxxxxxxxxxxxxxxxxxxxxxxxxxxxxxxxxxxxxxxxxxxxxxxxxxxxxxxxxxxxxxxxxxxxxxxxxxxxxxxxx</w:t>
      </w:r>
    </w:p>
    <w:p w:rsidR="00376DCA" w:rsidRDefault="00A24400" w:rsidP="00A24400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</w:t>
      </w:r>
    </w:p>
    <w:p w:rsidR="00865099" w:rsidRPr="00314CB0" w:rsidRDefault="00865099" w:rsidP="00A24400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highlight w:val="black"/>
        </w:rPr>
      </w:pPr>
    </w:p>
    <w:p w:rsidR="00A24400" w:rsidRPr="00314CB0" w:rsidRDefault="00A24400" w:rsidP="00376DCA">
      <w:pPr>
        <w:numPr>
          <w:ilvl w:val="0"/>
          <w:numId w:val="9"/>
        </w:numPr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xxxxxxxxxxxxxxxxxxxxxxxxxxxxxxxxxxxxxxxxxxxxxxxxxxxxxxxxxxxxxxxxxxxxxxxxxxx</w:t>
      </w:r>
    </w:p>
    <w:p w:rsidR="00A24400" w:rsidRPr="00314CB0" w:rsidRDefault="00A24400" w:rsidP="00A2440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376DCA" w:rsidRPr="00314CB0" w:rsidRDefault="00A24400" w:rsidP="00A24400">
      <w:pPr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</w:t>
      </w:r>
    </w:p>
    <w:p w:rsidR="00A24400" w:rsidRPr="00314CB0" w:rsidRDefault="00A2440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</w:t>
      </w:r>
    </w:p>
    <w:p w:rsidR="00376DCA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</w:t>
      </w:r>
    </w:p>
    <w:p w:rsidR="00A24400" w:rsidRPr="00314CB0" w:rsidRDefault="00A2440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xxxxxxxxxxxxxxxxxxxxxxxxxxxxxxxxxxxxxxxxxxxxxxxxxxxxxxxxxxxxxxxxxxxxxxxxxxxxxxxxxxxxxxxxxx</w:t>
      </w:r>
    </w:p>
    <w:p w:rsidR="00A24400" w:rsidRPr="00314CB0" w:rsidRDefault="00A2440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376DCA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</w:t>
      </w:r>
    </w:p>
    <w:p w:rsidR="00A24400" w:rsidRPr="00314CB0" w:rsidRDefault="00A2440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</w:t>
      </w:r>
    </w:p>
    <w:p w:rsidR="00376DCA" w:rsidRPr="00314CB0" w:rsidRDefault="00A2440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</w:t>
      </w:r>
    </w:p>
    <w:p w:rsidR="00A24400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</w:t>
      </w:r>
    </w:p>
    <w:p w:rsidR="00A24400" w:rsidRPr="00314CB0" w:rsidRDefault="00A2440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</w:p>
    <w:p w:rsidR="00376DCA" w:rsidRPr="00314CB0" w:rsidRDefault="00A24400" w:rsidP="00A2440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</w:t>
      </w:r>
      <w:r w:rsidR="007C0319" w:rsidRPr="00314CB0">
        <w:rPr>
          <w:rFonts w:ascii="Calibri" w:hAnsi="Calibri" w:cs="Calibri"/>
          <w:color w:val="000000"/>
          <w:highlight w:val="black"/>
        </w:rPr>
        <w:t xml:space="preserve"> </w:t>
      </w:r>
    </w:p>
    <w:p w:rsidR="00376DCA" w:rsidRDefault="00376DCA" w:rsidP="00376DC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8845C0" w:rsidRPr="00314CB0" w:rsidRDefault="008845C0" w:rsidP="00376D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xxxxxxxxxxxxxxxxxxxxxxxxxxxxxxxxxxxxxxxxxxxxxxxxxxxxxxxxxxxxxxxxxxxxxxxxxxxxxxxxx</w:t>
      </w:r>
    </w:p>
    <w:p w:rsidR="00376DCA" w:rsidRPr="00314CB0" w:rsidRDefault="008845C0" w:rsidP="008845C0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</w:t>
      </w:r>
    </w:p>
    <w:p w:rsidR="008845C0" w:rsidRPr="00314CB0" w:rsidRDefault="008845C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</w:t>
      </w:r>
    </w:p>
    <w:p w:rsidR="00376DCA" w:rsidRPr="00314CB0" w:rsidRDefault="008845C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</w:t>
      </w:r>
    </w:p>
    <w:p w:rsidR="00376DCA" w:rsidRPr="00314CB0" w:rsidRDefault="008845C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</w:t>
      </w:r>
    </w:p>
    <w:p w:rsidR="008845C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</w:t>
      </w:r>
    </w:p>
    <w:p w:rsidR="00865099" w:rsidRPr="00314CB0" w:rsidRDefault="00865099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</w:p>
    <w:p w:rsidR="00376DCA" w:rsidRPr="00314CB0" w:rsidRDefault="008845C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lastRenderedPageBreak/>
        <w:t>xxxxxxxxxxxxxxxxxxxxxxxxxxxxxxxxxxxxxxxxxxxxxxxxxxxxxxxxxxxxxxxxxxxxxxxxxxxxxxx</w:t>
      </w:r>
    </w:p>
    <w:p w:rsidR="00376DCA" w:rsidRPr="004C765D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yellow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</w:t>
      </w:r>
      <w:r w:rsidR="007C0319" w:rsidRPr="009335E1">
        <w:rPr>
          <w:rStyle w:val="Odwoanieprzypisudolnego"/>
          <w:rFonts w:ascii="Calibri" w:hAnsi="Calibri" w:cs="Calibri"/>
        </w:rPr>
        <w:footnoteReference w:id="100"/>
      </w:r>
      <w:r w:rsidR="007C0319" w:rsidRPr="009335E1">
        <w:rPr>
          <w:rFonts w:ascii="Calibri" w:hAnsi="Calibri" w:cs="Calibri"/>
        </w:rPr>
        <w:t xml:space="preserve">  </w:t>
      </w:r>
    </w:p>
    <w:p w:rsidR="00376DCA" w:rsidRPr="00314CB0" w:rsidRDefault="008845C0" w:rsidP="008845C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xxxxxxxxxxxxxxxxxxxxxxxxxxxxxxxxxxxxxxxxxxxxxxxxxxxxxxxxxxxxxxxxxxxxxxxxxxxxxxxxxxxxxxxxxxxxxx</w:t>
      </w:r>
      <w:r w:rsidR="007C0319" w:rsidRPr="00314CB0">
        <w:rPr>
          <w:rFonts w:ascii="Calibri" w:hAnsi="Calibri" w:cs="Calibri"/>
          <w:highlight w:val="black"/>
        </w:rPr>
        <w:t xml:space="preserve"> </w:t>
      </w:r>
      <w:r w:rsidR="007C0319" w:rsidRPr="00314CB0">
        <w:rPr>
          <w:rFonts w:ascii="Calibri" w:hAnsi="Calibri" w:cs="Calibri"/>
          <w:highlight w:val="black"/>
        </w:rPr>
        <w:br/>
      </w:r>
    </w:p>
    <w:p w:rsidR="00376DCA" w:rsidRPr="00314CB0" w:rsidRDefault="008845C0" w:rsidP="008845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</w:t>
      </w:r>
    </w:p>
    <w:p w:rsidR="008845C0" w:rsidRPr="00314CB0" w:rsidRDefault="008845C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</w:t>
      </w:r>
    </w:p>
    <w:p w:rsidR="00376DCA" w:rsidRPr="00314CB0" w:rsidRDefault="008845C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</w:t>
      </w:r>
    </w:p>
    <w:p w:rsidR="00376DCA" w:rsidRPr="00314CB0" w:rsidRDefault="008845C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</w:t>
      </w:r>
    </w:p>
    <w:p w:rsidR="00376DCA" w:rsidRPr="00314CB0" w:rsidRDefault="008845C0" w:rsidP="00376D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</w:t>
      </w:r>
      <w:r w:rsidR="007C0319" w:rsidRPr="00314CB0">
        <w:rPr>
          <w:rFonts w:ascii="Calibri" w:hAnsi="Calibri" w:cs="Calibri"/>
          <w:highlight w:val="black"/>
        </w:rPr>
        <w:t xml:space="preserve"> </w:t>
      </w:r>
    </w:p>
    <w:p w:rsidR="00376DCA" w:rsidRPr="00314CB0" w:rsidRDefault="008845C0" w:rsidP="00376D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</w:t>
      </w:r>
    </w:p>
    <w:p w:rsidR="008845C0" w:rsidRPr="00314CB0" w:rsidRDefault="008845C0" w:rsidP="008845C0">
      <w:pPr>
        <w:pStyle w:val="Akapitzlist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</w:t>
      </w:r>
    </w:p>
    <w:p w:rsidR="00376DCA" w:rsidRPr="00314CB0" w:rsidRDefault="008845C0" w:rsidP="00376D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</w:t>
      </w:r>
    </w:p>
    <w:p w:rsidR="008845C0" w:rsidRPr="00314CB0" w:rsidRDefault="008845C0" w:rsidP="008845C0">
      <w:pPr>
        <w:pStyle w:val="Akapitzlist"/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</w:t>
      </w:r>
    </w:p>
    <w:p w:rsidR="008845C0" w:rsidRPr="00314CB0" w:rsidRDefault="008845C0" w:rsidP="008845C0">
      <w:pPr>
        <w:pStyle w:val="Akapitzlist"/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</w:t>
      </w:r>
    </w:p>
    <w:p w:rsidR="00376DCA" w:rsidRPr="00314CB0" w:rsidRDefault="008845C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highlight w:val="black"/>
        </w:rPr>
        <w:t>xxxxxxxxxxxxxxxxxxxxxxxxxxxxxxxxx</w:t>
      </w:r>
    </w:p>
    <w:p w:rsidR="00376DCA" w:rsidRPr="00314CB0" w:rsidRDefault="008845C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color w:val="000000"/>
          <w:highlight w:val="black"/>
        </w:rPr>
        <w:t>xxxxxxxxxxxxxxxxxxxxxxxxxxxxxxxxxxxxxxxxxxxx</w:t>
      </w:r>
    </w:p>
    <w:p w:rsidR="008845C0" w:rsidRPr="00314CB0" w:rsidRDefault="008845C0" w:rsidP="00376DC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iCs/>
          <w:highlight w:val="black"/>
        </w:rPr>
        <w:t>xxxxxxxxxxxxxxxxxxxxxxxxxxxxxxxxxxxxxxxxxxxxxxxxxxxxxxxxxxxxxxxxxxxxxxxxxxxxxxxxxxxxxxxxxxxxxxxxxxxxxxxxxxxxxxxxxxxxxxxxxxxxxxxxxxxxxxxxxxxxxxxxxxxxxxxxxxxxx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iCs/>
          <w:highlight w:val="black"/>
        </w:rPr>
        <w:t>xxxxxxxxxxxxxxxxxxxxxxxxxxxxxxxxxxxxxxxxxxxxxxxxxxxxxxxxxxxxxxxxxxxxxxxxxxx</w:t>
      </w:r>
    </w:p>
    <w:p w:rsidR="00376DCA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iCs/>
          <w:highlight w:val="black"/>
        </w:rPr>
      </w:pPr>
      <w:r w:rsidRPr="00314CB0">
        <w:rPr>
          <w:rFonts w:ascii="Calibri" w:hAnsi="Calibri" w:cs="Calibri"/>
          <w:iCs/>
          <w:highlight w:val="black"/>
        </w:rPr>
        <w:t>xxxxxxxxxxxxxxxxxxxxxxxxx</w:t>
      </w:r>
      <w:r w:rsidR="007C0319" w:rsidRPr="00314CB0">
        <w:rPr>
          <w:rFonts w:ascii="Calibri" w:hAnsi="Calibri" w:cs="Calibri"/>
          <w:iCs/>
          <w:highlight w:val="black"/>
        </w:rPr>
        <w:t xml:space="preserve"> </w:t>
      </w:r>
      <w:r w:rsidRPr="00314CB0">
        <w:rPr>
          <w:rFonts w:ascii="Calibri" w:hAnsi="Calibri" w:cs="Calibri"/>
          <w:iCs/>
          <w:highlight w:val="black"/>
        </w:rPr>
        <w:t>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iCs/>
          <w:highlight w:val="black"/>
        </w:rPr>
      </w:pPr>
      <w:r w:rsidRPr="00314CB0">
        <w:rPr>
          <w:rFonts w:ascii="Calibri" w:hAnsi="Calibri" w:cs="Calibri"/>
          <w:iCs/>
          <w:highlight w:val="black"/>
        </w:rPr>
        <w:t>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iCs/>
          <w:highlight w:val="black"/>
        </w:rPr>
      </w:pPr>
      <w:r w:rsidRPr="00314CB0">
        <w:rPr>
          <w:rFonts w:ascii="Calibri" w:hAnsi="Calibri" w:cs="Calibri"/>
          <w:iCs/>
          <w:highlight w:val="black"/>
        </w:rPr>
        <w:t>xxxxxxxxxxxxxxxxxxxxxxxxxxxxxxxxxxxxxxxxxxxxxxxxxxxxxxxxxxxxxxxxxxxxxxxxxxxxxx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iCs/>
          <w:highlight w:val="black"/>
        </w:rPr>
      </w:pPr>
      <w:r w:rsidRPr="00314CB0">
        <w:rPr>
          <w:rFonts w:ascii="Calibri" w:hAnsi="Calibri" w:cs="Calibri"/>
          <w:iCs/>
          <w:highlight w:val="black"/>
        </w:rPr>
        <w:lastRenderedPageBreak/>
        <w:t>xxxxxxxxxxxxxxxxxxxxxxxxxxxxxxxxxxxxxxxxxxxxxxxxxxxxxxxxxxxxxxxxxxxxxxxxxxxx</w:t>
      </w:r>
    </w:p>
    <w:p w:rsidR="008845C0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iCs/>
          <w:highlight w:val="black"/>
        </w:rPr>
      </w:pPr>
      <w:r w:rsidRPr="00314CB0">
        <w:rPr>
          <w:rFonts w:ascii="Calibri" w:hAnsi="Calibri" w:cs="Calibri"/>
          <w:iCs/>
          <w:highlight w:val="black"/>
        </w:rPr>
        <w:t>xxxxxxxxxxxxxxxxxxxxxxxxxxxxxxxxxxxxxxxxxxxxxxxxxxxxxxxxxxxxxxxxxxxxxxxxxx</w:t>
      </w:r>
    </w:p>
    <w:p w:rsidR="00376DCA" w:rsidRPr="00314CB0" w:rsidRDefault="008845C0" w:rsidP="008845C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highlight w:val="black"/>
        </w:rPr>
      </w:pPr>
      <w:r w:rsidRPr="00314CB0">
        <w:rPr>
          <w:rFonts w:ascii="Calibri" w:hAnsi="Calibri" w:cs="Calibri"/>
          <w:iCs/>
          <w:highlight w:val="black"/>
        </w:rPr>
        <w:t>xxxxxxxxxxxxxxxxxxxxxxx</w:t>
      </w:r>
    </w:p>
    <w:p w:rsidR="00376DCA" w:rsidRPr="00C84480" w:rsidRDefault="00376DCA" w:rsidP="00376DCA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</w:rPr>
      </w:pPr>
    </w:p>
    <w:p w:rsidR="00376DCA" w:rsidRPr="006F5443" w:rsidRDefault="007C0319" w:rsidP="00376DC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D17005">
        <w:rPr>
          <w:rFonts w:ascii="Calibri" w:eastAsia="Calibri" w:hAnsi="Calibri" w:cs="Calibri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D17005">
        <w:rPr>
          <w:rFonts w:ascii="Calibri" w:eastAsia="Calibri" w:hAnsi="Calibri" w:cs="Calibri"/>
          <w:lang w:eastAsia="en-US"/>
        </w:rPr>
        <w:br/>
        <w:t>z dnia 21 sierpnia 2015 r. w sprawie przeprowadzania kontroli przez wojewodę oraz wzoru legitymacji uprawniającej do przeprowadzania kontroli i wobec stwierdzonych nieprawidłowości kieruję do Pan</w:t>
      </w:r>
      <w:r>
        <w:rPr>
          <w:rFonts w:ascii="Calibri" w:eastAsia="Calibri" w:hAnsi="Calibri" w:cs="Calibri"/>
          <w:lang w:eastAsia="en-US"/>
        </w:rPr>
        <w:t>a</w:t>
      </w:r>
      <w:r w:rsidRPr="00D17005">
        <w:rPr>
          <w:rFonts w:ascii="Calibri" w:eastAsia="Calibri" w:hAnsi="Calibri" w:cs="Calibri"/>
          <w:lang w:eastAsia="en-US"/>
        </w:rPr>
        <w:t xml:space="preserve"> kierownik</w:t>
      </w:r>
      <w:r>
        <w:rPr>
          <w:rFonts w:ascii="Calibri" w:eastAsia="Calibri" w:hAnsi="Calibri" w:cs="Calibri"/>
          <w:lang w:eastAsia="en-US"/>
        </w:rPr>
        <w:t xml:space="preserve">a </w:t>
      </w:r>
      <w:r w:rsidRPr="00D17005">
        <w:rPr>
          <w:rFonts w:ascii="Calibri" w:eastAsia="Calibri" w:hAnsi="Calibri" w:cs="Calibri"/>
          <w:lang w:eastAsia="en-US"/>
        </w:rPr>
        <w:t>następujące zalecenia pokontrolne:</w:t>
      </w:r>
      <w:r>
        <w:rPr>
          <w:rFonts w:ascii="Calibri" w:eastAsia="Calibri" w:hAnsi="Calibri" w:cs="Calibri"/>
          <w:lang w:eastAsia="en-US"/>
        </w:rPr>
        <w:br/>
      </w:r>
    </w:p>
    <w:p w:rsidR="00376DCA" w:rsidRDefault="007C0319" w:rsidP="00376DCA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Calibri" w:hAnsi="Calibri" w:cs="Calibri"/>
        </w:rPr>
      </w:pPr>
      <w:r w:rsidRPr="004933E8">
        <w:rPr>
          <w:rFonts w:ascii="Calibri" w:hAnsi="Calibri" w:cs="Calibri"/>
        </w:rPr>
        <w:t>wprowadz</w:t>
      </w:r>
      <w:r>
        <w:rPr>
          <w:rFonts w:ascii="Calibri" w:hAnsi="Calibri" w:cs="Calibri"/>
        </w:rPr>
        <w:t>ić do stosowania</w:t>
      </w:r>
      <w:r w:rsidRPr="004933E8">
        <w:rPr>
          <w:rFonts w:ascii="Calibri" w:hAnsi="Calibri" w:cs="Calibri"/>
        </w:rPr>
        <w:t xml:space="preserve"> procedury sporządzania diagnozy psychofizycznej dziecka, o której mowa</w:t>
      </w:r>
      <w:r>
        <w:rPr>
          <w:rFonts w:ascii="Calibri" w:hAnsi="Calibri" w:cs="Calibri"/>
        </w:rPr>
        <w:t xml:space="preserve"> </w:t>
      </w:r>
      <w:r w:rsidRPr="004933E8">
        <w:rPr>
          <w:rFonts w:ascii="Calibri" w:hAnsi="Calibri" w:cs="Calibri"/>
        </w:rPr>
        <w:t>w art. 38a ust. 1 pkt 7 ustawy</w:t>
      </w:r>
      <w:r>
        <w:rPr>
          <w:rFonts w:ascii="Calibri" w:hAnsi="Calibri" w:cs="Calibri"/>
        </w:rPr>
        <w:t xml:space="preserve"> z dnia 9 czerwca 2011 r. o wspieraniu rodziny i systemie pieczy zastępczej (Dz. U. z 2022 r. poz. 447, z późn. zm.)</w:t>
      </w:r>
      <w:r w:rsidRPr="004933E8">
        <w:rPr>
          <w:rFonts w:ascii="Calibri" w:hAnsi="Calibri" w:cs="Calibri"/>
        </w:rPr>
        <w:t xml:space="preserve"> oraz popraw</w:t>
      </w:r>
      <w:r>
        <w:rPr>
          <w:rFonts w:ascii="Calibri" w:hAnsi="Calibri" w:cs="Calibri"/>
        </w:rPr>
        <w:t>ić</w:t>
      </w:r>
      <w:r w:rsidRPr="004933E8">
        <w:rPr>
          <w:rFonts w:ascii="Calibri" w:hAnsi="Calibri" w:cs="Calibri"/>
        </w:rPr>
        <w:t xml:space="preserve"> jakoś</w:t>
      </w:r>
      <w:r>
        <w:rPr>
          <w:rFonts w:ascii="Calibri" w:hAnsi="Calibri" w:cs="Calibri"/>
        </w:rPr>
        <w:t>ć</w:t>
      </w:r>
      <w:r w:rsidRPr="004933E8">
        <w:rPr>
          <w:rFonts w:ascii="Calibri" w:hAnsi="Calibri" w:cs="Calibri"/>
        </w:rPr>
        <w:t xml:space="preserve"> sporządzan</w:t>
      </w:r>
      <w:r>
        <w:rPr>
          <w:rFonts w:ascii="Calibri" w:hAnsi="Calibri" w:cs="Calibri"/>
        </w:rPr>
        <w:t>ej</w:t>
      </w:r>
      <w:r w:rsidRPr="004933E8">
        <w:rPr>
          <w:rFonts w:ascii="Calibri" w:hAnsi="Calibri" w:cs="Calibri"/>
        </w:rPr>
        <w:t xml:space="preserve"> przez koordynatorów rodzinnej pieczy zastępczej </w:t>
      </w:r>
      <w:r>
        <w:rPr>
          <w:rFonts w:ascii="Calibri" w:hAnsi="Calibri" w:cs="Calibri"/>
        </w:rPr>
        <w:t xml:space="preserve">dokumentacji, w tym </w:t>
      </w:r>
      <w:r w:rsidRPr="004933E8">
        <w:rPr>
          <w:rFonts w:ascii="Calibri" w:hAnsi="Calibri" w:cs="Calibri"/>
        </w:rPr>
        <w:t>planów pomocy dziecku, w szczególności:</w:t>
      </w:r>
    </w:p>
    <w:p w:rsidR="00376DCA" w:rsidRPr="002C6B61" w:rsidRDefault="007C0319" w:rsidP="00376DCA">
      <w:pPr>
        <w:pStyle w:val="Akapitzlist"/>
        <w:numPr>
          <w:ilvl w:val="0"/>
          <w:numId w:val="24"/>
        </w:numPr>
        <w:spacing w:line="276" w:lineRule="auto"/>
        <w:rPr>
          <w:rFonts w:ascii="Calibri" w:hAnsi="Calibri" w:cs="Calibri"/>
          <w:color w:val="00B0F0"/>
        </w:rPr>
      </w:pPr>
      <w:r w:rsidRPr="0016332E">
        <w:rPr>
          <w:rFonts w:ascii="Calibri" w:hAnsi="Calibri" w:cs="Calibri"/>
        </w:rPr>
        <w:t xml:space="preserve">formalnie przyjąć wzór dokumentu pn. plan pomocy dziecku oraz ustalić termin graniczny jego przygotowania przez koordynatora rodzinnej pieczy zastępczej, </w:t>
      </w:r>
    </w:p>
    <w:p w:rsidR="00376DCA" w:rsidRPr="004933E8" w:rsidRDefault="007C0319" w:rsidP="00376DCA">
      <w:pPr>
        <w:pStyle w:val="Akapitzlist"/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dostosowywać </w:t>
      </w:r>
      <w:r w:rsidRPr="004933E8">
        <w:rPr>
          <w:rFonts w:ascii="Calibri" w:hAnsi="Calibri" w:cs="Calibri"/>
        </w:rPr>
        <w:t>zapis</w:t>
      </w:r>
      <w:r>
        <w:rPr>
          <w:rFonts w:ascii="Calibri" w:hAnsi="Calibri" w:cs="Calibri"/>
        </w:rPr>
        <w:t>y</w:t>
      </w:r>
      <w:r w:rsidRPr="004933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planach pomocy do indywidualnych potrzeb oraz </w:t>
      </w:r>
      <w:r w:rsidRPr="004933E8">
        <w:rPr>
          <w:rFonts w:ascii="Calibri" w:hAnsi="Calibri" w:cs="Calibri"/>
        </w:rPr>
        <w:t>sytuacj</w:t>
      </w:r>
      <w:r>
        <w:rPr>
          <w:rFonts w:ascii="Calibri" w:hAnsi="Calibri" w:cs="Calibri"/>
        </w:rPr>
        <w:t>i</w:t>
      </w:r>
      <w:r w:rsidRPr="004933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opiekuńczo-wychowawczej </w:t>
      </w:r>
      <w:r w:rsidRPr="004933E8">
        <w:rPr>
          <w:rFonts w:ascii="Calibri" w:hAnsi="Calibri" w:cs="Calibri"/>
        </w:rPr>
        <w:t>każdego wychowanka,</w:t>
      </w:r>
    </w:p>
    <w:p w:rsidR="00376DCA" w:rsidRPr="004933E8" w:rsidRDefault="007C0319" w:rsidP="00376DCA">
      <w:pPr>
        <w:pStyle w:val="Akapitzlist"/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 w:rsidRPr="004933E8">
        <w:rPr>
          <w:rFonts w:ascii="Calibri" w:hAnsi="Calibri" w:cs="Calibri"/>
        </w:rPr>
        <w:t>formułowa</w:t>
      </w:r>
      <w:r>
        <w:rPr>
          <w:rFonts w:ascii="Calibri" w:hAnsi="Calibri" w:cs="Calibri"/>
        </w:rPr>
        <w:t>ć</w:t>
      </w:r>
      <w:r w:rsidRPr="004933E8">
        <w:rPr>
          <w:rFonts w:ascii="Calibri" w:hAnsi="Calibri" w:cs="Calibri"/>
        </w:rPr>
        <w:t xml:space="preserve"> cel</w:t>
      </w:r>
      <w:r>
        <w:rPr>
          <w:rFonts w:ascii="Calibri" w:hAnsi="Calibri" w:cs="Calibri"/>
        </w:rPr>
        <w:t>e</w:t>
      </w:r>
      <w:r w:rsidRPr="004933E8">
        <w:rPr>
          <w:rFonts w:ascii="Calibri" w:hAnsi="Calibri" w:cs="Calibri"/>
        </w:rPr>
        <w:t xml:space="preserve"> i działa</w:t>
      </w:r>
      <w:r>
        <w:rPr>
          <w:rFonts w:ascii="Calibri" w:hAnsi="Calibri" w:cs="Calibri"/>
        </w:rPr>
        <w:t>nia</w:t>
      </w:r>
      <w:r w:rsidRPr="004933E8">
        <w:rPr>
          <w:rFonts w:ascii="Calibri" w:hAnsi="Calibri" w:cs="Calibri"/>
        </w:rPr>
        <w:t xml:space="preserve"> w sposób umożliwiający ich ocenę i weryfikację,</w:t>
      </w:r>
    </w:p>
    <w:p w:rsidR="00376DCA" w:rsidRDefault="007C0319" w:rsidP="00376DCA">
      <w:pPr>
        <w:pStyle w:val="Akapitzlist"/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uwzględniać podjęte </w:t>
      </w:r>
      <w:r w:rsidRPr="004933E8">
        <w:rPr>
          <w:rFonts w:ascii="Calibri" w:hAnsi="Calibri" w:cs="Calibri"/>
        </w:rPr>
        <w:t>w czasie oceny sytuacji dziecka</w:t>
      </w:r>
      <w:r>
        <w:rPr>
          <w:rFonts w:ascii="Calibri" w:hAnsi="Calibri" w:cs="Calibri"/>
        </w:rPr>
        <w:t xml:space="preserve"> wnioski</w:t>
      </w:r>
      <w:r w:rsidRPr="004933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przy </w:t>
      </w:r>
      <w:r w:rsidRPr="004933E8">
        <w:rPr>
          <w:rFonts w:ascii="Calibri" w:hAnsi="Calibri" w:cs="Calibri"/>
        </w:rPr>
        <w:t>dokonywa</w:t>
      </w:r>
      <w:r>
        <w:rPr>
          <w:rFonts w:ascii="Calibri" w:hAnsi="Calibri" w:cs="Calibri"/>
        </w:rPr>
        <w:t>niu</w:t>
      </w:r>
      <w:r w:rsidRPr="004933E8">
        <w:rPr>
          <w:rFonts w:ascii="Calibri" w:hAnsi="Calibri" w:cs="Calibri"/>
        </w:rPr>
        <w:t xml:space="preserve"> modyfikacji planu pomocy</w:t>
      </w:r>
    </w:p>
    <w:p w:rsidR="00376DCA" w:rsidRPr="008A31E3" w:rsidRDefault="007C0319" w:rsidP="00376DCA">
      <w:pPr>
        <w:pStyle w:val="Akapitzlist"/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egzekwować realizację podjętych w planach działań</w:t>
      </w:r>
      <w:r w:rsidRPr="004933E8">
        <w:rPr>
          <w:rFonts w:ascii="Calibri" w:hAnsi="Calibri" w:cs="Calibri"/>
        </w:rPr>
        <w:t>;</w:t>
      </w:r>
    </w:p>
    <w:p w:rsidR="00376DCA" w:rsidRPr="008A31E3" w:rsidRDefault="007C0319" w:rsidP="00376DCA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5E111E">
        <w:rPr>
          <w:rFonts w:asciiTheme="minorHAnsi" w:eastAsia="Calibri" w:hAnsiTheme="minorHAnsi" w:cstheme="minorHAnsi"/>
          <w:lang w:eastAsia="en-US"/>
        </w:rPr>
        <w:t>udoskonal</w:t>
      </w:r>
      <w:r>
        <w:rPr>
          <w:rFonts w:asciiTheme="minorHAnsi" w:eastAsia="Calibri" w:hAnsiTheme="minorHAnsi" w:cstheme="minorHAnsi"/>
          <w:lang w:eastAsia="en-US"/>
        </w:rPr>
        <w:t>ić</w:t>
      </w:r>
      <w:r w:rsidRPr="005E111E">
        <w:rPr>
          <w:rFonts w:asciiTheme="minorHAnsi" w:eastAsia="Calibri" w:hAnsiTheme="minorHAnsi" w:cstheme="minorHAnsi"/>
          <w:lang w:eastAsia="en-US"/>
        </w:rPr>
        <w:t xml:space="preserve"> zasad</w:t>
      </w:r>
      <w:r>
        <w:rPr>
          <w:rFonts w:asciiTheme="minorHAnsi" w:eastAsia="Calibri" w:hAnsiTheme="minorHAnsi" w:cstheme="minorHAnsi"/>
          <w:lang w:eastAsia="en-US"/>
        </w:rPr>
        <w:t>y</w:t>
      </w:r>
      <w:r w:rsidRPr="005E111E">
        <w:rPr>
          <w:rFonts w:asciiTheme="minorHAnsi" w:eastAsia="Calibri" w:hAnsiTheme="minorHAnsi" w:cstheme="minorHAnsi"/>
          <w:lang w:eastAsia="en-US"/>
        </w:rPr>
        <w:t xml:space="preserve"> dokonywania oceny sytuacji dziecka umieszczonego w rodzinnej pieczy zastępczej,</w:t>
      </w:r>
      <w:r>
        <w:rPr>
          <w:rFonts w:asciiTheme="minorHAnsi" w:eastAsia="Calibri" w:hAnsiTheme="minorHAnsi" w:cstheme="minorHAnsi"/>
          <w:lang w:eastAsia="en-US"/>
        </w:rPr>
        <w:t xml:space="preserve"> także w sytuacjach kryzysowych,</w:t>
      </w:r>
      <w:r w:rsidRPr="005E111E">
        <w:rPr>
          <w:rFonts w:asciiTheme="minorHAnsi" w:eastAsia="Calibri" w:hAnsiTheme="minorHAnsi" w:cstheme="minorHAnsi"/>
          <w:lang w:eastAsia="en-US"/>
        </w:rPr>
        <w:t xml:space="preserve"> z uwzględnieniem celów określonych w art. 129 oraz treści art. 4a ustawy</w:t>
      </w:r>
      <w:r>
        <w:rPr>
          <w:rFonts w:asciiTheme="minorHAnsi" w:eastAsia="Calibri" w:hAnsiTheme="minorHAnsi" w:cstheme="minorHAnsi"/>
          <w:lang w:eastAsia="en-US"/>
        </w:rPr>
        <w:t xml:space="preserve">, formułować wnioski do dalszej pracy indywidualnie dla każdego wychowanka; </w:t>
      </w:r>
    </w:p>
    <w:p w:rsidR="00376DCA" w:rsidRDefault="007C0319" w:rsidP="00376DCA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dokonywać rzetelnej oceny sytuacji osobistej, rodzinnej i majątkowej kandydatów do pełnienia funkcji rodziny zastępczej oraz prowadzącego rodzinny dom dziecka, zgodnie z przyjętymi kryteriami; </w:t>
      </w:r>
    </w:p>
    <w:p w:rsidR="00376DCA" w:rsidRPr="005A0770" w:rsidRDefault="007C0319" w:rsidP="00376DCA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>
        <w:rPr>
          <w:rFonts w:ascii="Calibri" w:hAnsi="Calibri" w:cs="Calibri"/>
        </w:rPr>
        <w:t xml:space="preserve">dokonywać weryfikacji w </w:t>
      </w:r>
      <w:r w:rsidRPr="00B801DC">
        <w:rPr>
          <w:rFonts w:ascii="Calibri" w:eastAsiaTheme="minorHAnsi" w:hAnsi="Calibri" w:cs="Calibri"/>
          <w:lang w:eastAsia="en-US"/>
        </w:rPr>
        <w:t>Rejestrze Sprawców Przestępstw na Tle Seksualnym</w:t>
      </w:r>
      <w:r>
        <w:rPr>
          <w:rFonts w:ascii="Calibri" w:hAnsi="Calibri" w:cs="Calibri"/>
        </w:rPr>
        <w:t xml:space="preserve"> osób wskazanych w art. 7b ww. ustawy w związku z </w:t>
      </w:r>
      <w:r w:rsidRPr="00B801DC">
        <w:rPr>
          <w:rFonts w:ascii="Calibri" w:eastAsiaTheme="minorHAnsi" w:hAnsi="Calibri" w:cs="Calibri"/>
          <w:lang w:eastAsia="en-US"/>
        </w:rPr>
        <w:t>art. 21 ust. 1 ustawy z dnia 13 maja 2016 r. o przeciwdziałaniu zagrożeniom przestępczością na tle seksualnym (Dz. U. z 2023 r. poz. 31)</w:t>
      </w:r>
      <w:r>
        <w:rPr>
          <w:rFonts w:ascii="Calibri" w:eastAsiaTheme="minorHAnsi" w:hAnsi="Calibri" w:cs="Calibri"/>
          <w:lang w:eastAsia="en-US"/>
        </w:rPr>
        <w:t>;</w:t>
      </w:r>
    </w:p>
    <w:p w:rsidR="00376DCA" w:rsidRPr="005A0770" w:rsidRDefault="007C0319" w:rsidP="00376DC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dokonywać oceny rodziny zastępczej/ prowadzących rodzinny dom dziecka pod względem predyspozycji do pełnienia powierzonej funkcji oraz jakości wykonywanej pracy w </w:t>
      </w:r>
      <w:r w:rsidRPr="00871836">
        <w:rPr>
          <w:rFonts w:ascii="Calibri" w:hAnsi="Calibri" w:cs="Calibri"/>
          <w:color w:val="000000"/>
        </w:rPr>
        <w:t>termin</w:t>
      </w:r>
      <w:r>
        <w:rPr>
          <w:rFonts w:ascii="Calibri" w:hAnsi="Calibri" w:cs="Calibri"/>
          <w:color w:val="000000"/>
        </w:rPr>
        <w:t>ach</w:t>
      </w:r>
      <w:r w:rsidRPr="00871836">
        <w:rPr>
          <w:rFonts w:ascii="Calibri" w:hAnsi="Calibri" w:cs="Calibri"/>
          <w:color w:val="000000"/>
        </w:rPr>
        <w:t xml:space="preserve"> określon</w:t>
      </w:r>
      <w:r>
        <w:rPr>
          <w:rFonts w:ascii="Calibri" w:hAnsi="Calibri" w:cs="Calibri"/>
          <w:color w:val="000000"/>
        </w:rPr>
        <w:t>ych</w:t>
      </w:r>
      <w:r w:rsidRPr="00871836">
        <w:rPr>
          <w:rFonts w:ascii="Calibri" w:hAnsi="Calibri" w:cs="Calibri"/>
          <w:color w:val="000000"/>
        </w:rPr>
        <w:t xml:space="preserve"> </w:t>
      </w:r>
      <w:r w:rsidRPr="005A0770">
        <w:rPr>
          <w:rFonts w:ascii="Calibri" w:hAnsi="Calibri" w:cs="Calibri"/>
          <w:color w:val="000000"/>
        </w:rPr>
        <w:t xml:space="preserve">w art. 134 ust. 1 i 2 </w:t>
      </w:r>
      <w:r>
        <w:rPr>
          <w:rFonts w:ascii="Calibri" w:hAnsi="Calibri" w:cs="Calibri"/>
          <w:color w:val="000000"/>
        </w:rPr>
        <w:t>ustawy</w:t>
      </w:r>
      <w:r w:rsidRPr="005A0770">
        <w:rPr>
          <w:rFonts w:ascii="Calibri" w:hAnsi="Calibri" w:cs="Calibri"/>
          <w:color w:val="000000"/>
        </w:rPr>
        <w:t>,</w:t>
      </w:r>
    </w:p>
    <w:p w:rsidR="00376DCA" w:rsidRPr="005A0770" w:rsidRDefault="007C0319" w:rsidP="00376DCA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przestrzegać limitów dotyczących liczby dzieci umieszczonych w pieczy rodzinnej,  </w:t>
      </w:r>
      <w:r>
        <w:rPr>
          <w:rFonts w:asciiTheme="minorHAnsi" w:hAnsiTheme="minorHAnsi" w:cstheme="minorHAnsi"/>
        </w:rPr>
        <w:t xml:space="preserve">wskazanych w </w:t>
      </w:r>
      <w:r w:rsidRPr="001802C4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 xml:space="preserve">53  ust. 1 i </w:t>
      </w:r>
      <w:r w:rsidRPr="001802C4">
        <w:rPr>
          <w:rFonts w:asciiTheme="minorHAnsi" w:hAnsiTheme="minorHAnsi" w:cstheme="minorHAnsi"/>
        </w:rPr>
        <w:t>61 ust. 1 ustawy</w:t>
      </w:r>
      <w:r>
        <w:rPr>
          <w:rFonts w:asciiTheme="minorHAnsi" w:hAnsiTheme="minorHAnsi" w:cstheme="minorHAnsi"/>
        </w:rPr>
        <w:t>;</w:t>
      </w:r>
    </w:p>
    <w:p w:rsidR="00376DCA" w:rsidRDefault="007C0319" w:rsidP="00376DCA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planować w indywidualnych programach usamodzielnienia działania związane z uzyskaniem odpowiednich warunków mieszkaniowych;</w:t>
      </w:r>
    </w:p>
    <w:p w:rsidR="00376DCA" w:rsidRPr="006E2327" w:rsidRDefault="007C0319" w:rsidP="00376DCA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A184A">
        <w:rPr>
          <w:rFonts w:ascii="Calibri" w:hAnsi="Calibri" w:cs="Calibri"/>
        </w:rPr>
        <w:lastRenderedPageBreak/>
        <w:t>opracowa</w:t>
      </w:r>
      <w:r>
        <w:rPr>
          <w:rFonts w:ascii="Calibri" w:hAnsi="Calibri" w:cs="Calibri"/>
        </w:rPr>
        <w:t>ć</w:t>
      </w:r>
      <w:r w:rsidRPr="006A184A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ę</w:t>
      </w:r>
      <w:r w:rsidRPr="006A184A">
        <w:rPr>
          <w:rFonts w:ascii="Calibri" w:hAnsi="Calibri" w:cs="Calibri"/>
        </w:rPr>
        <w:t xml:space="preserve"> wsparcia specjalistycznego dla osób sprawujących rodzinną pieczę</w:t>
      </w:r>
      <w:r>
        <w:rPr>
          <w:rFonts w:ascii="Calibri" w:hAnsi="Calibri" w:cs="Calibri"/>
        </w:rPr>
        <w:t xml:space="preserve"> </w:t>
      </w:r>
      <w:r w:rsidRPr="006A184A">
        <w:rPr>
          <w:rFonts w:ascii="Calibri" w:hAnsi="Calibri" w:cs="Calibri"/>
        </w:rPr>
        <w:t>zastępczą, rodziców dzieci objętych tą pieczą i dzieci umieszczonych w pieczy zastępczej</w:t>
      </w:r>
      <w:r>
        <w:rPr>
          <w:rFonts w:ascii="Calibri" w:hAnsi="Calibri" w:cs="Calibri"/>
        </w:rPr>
        <w:t>;</w:t>
      </w:r>
    </w:p>
    <w:p w:rsidR="00376DCA" w:rsidRPr="006A184A" w:rsidRDefault="007C0319" w:rsidP="00376DCA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>
        <w:rPr>
          <w:rFonts w:ascii="Calibri" w:hAnsi="Calibri" w:cs="Calibri"/>
        </w:rPr>
        <w:t xml:space="preserve">wprowadzić zasady sporządzania i prowadzenia przez specjalistów dokumentacji, która </w:t>
      </w:r>
      <w:r w:rsidRPr="006A184A">
        <w:rPr>
          <w:rFonts w:ascii="Calibri" w:hAnsi="Calibri" w:cs="Calibri"/>
        </w:rPr>
        <w:t xml:space="preserve">uwzględni </w:t>
      </w:r>
      <w:r>
        <w:rPr>
          <w:rFonts w:ascii="Calibri" w:hAnsi="Calibri" w:cs="Calibri"/>
        </w:rPr>
        <w:t xml:space="preserve">planowaną pomoc i </w:t>
      </w:r>
      <w:r w:rsidRPr="006A184A">
        <w:rPr>
          <w:rFonts w:ascii="Calibri" w:hAnsi="Calibri" w:cs="Calibri"/>
        </w:rPr>
        <w:t>ustalenia</w:t>
      </w:r>
      <w:r>
        <w:rPr>
          <w:rFonts w:ascii="Calibri" w:hAnsi="Calibri" w:cs="Calibri"/>
        </w:rPr>
        <w:t>, jak również</w:t>
      </w:r>
      <w:r w:rsidRPr="006A184A">
        <w:rPr>
          <w:rFonts w:ascii="Calibri" w:hAnsi="Calibri" w:cs="Calibri"/>
        </w:rPr>
        <w:t xml:space="preserve"> pozwoli na ocenę efektów prowadzonych działań;</w:t>
      </w:r>
    </w:p>
    <w:p w:rsidR="00376DCA" w:rsidRPr="006F5443" w:rsidRDefault="007C0319" w:rsidP="00376DCA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16332E">
        <w:rPr>
          <w:rFonts w:ascii="Calibri" w:hAnsi="Calibri" w:cs="Calibri"/>
        </w:rPr>
        <w:t xml:space="preserve">zapewnić rodzinom zastępczym oraz prowadzącym rodzinne domy dziecka poradnictwo,  które ma na celu zachowanie i wzmocnienie ich kompetencji oraz przeciwdziałanie zjawisku wypalenia zawodowego. </w:t>
      </w:r>
    </w:p>
    <w:p w:rsidR="00376DCA" w:rsidRPr="00C025DB" w:rsidRDefault="007C0319" w:rsidP="00376DCA">
      <w:pPr>
        <w:spacing w:line="276" w:lineRule="auto"/>
        <w:jc w:val="center"/>
        <w:rPr>
          <w:rFonts w:ascii="Calibri" w:hAnsi="Calibri" w:cs="Calibri"/>
          <w:color w:val="000000"/>
        </w:rPr>
      </w:pPr>
      <w:r w:rsidRPr="00C025DB">
        <w:rPr>
          <w:rFonts w:ascii="Calibri" w:hAnsi="Calibri" w:cs="Calibri"/>
          <w:color w:val="000000"/>
        </w:rPr>
        <w:t>Pouczenie</w:t>
      </w:r>
    </w:p>
    <w:p w:rsidR="005C4ABE" w:rsidRDefault="005C4ABE" w:rsidP="00376DC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376DCA" w:rsidRPr="0073248B" w:rsidRDefault="007C0319" w:rsidP="00376DCA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Zgodnie z art. 197d ustawy z dnia 9 czerwca 2011 r. o wspieraniu rodziny i systemie pieczy zastępczej (Dz. U. z 2022 r. poz. 447, z późn. zm.) oraz § 14 ust. 1 rozporządzenia Ministra Pracy i Polityki Społecznej z dnia 21 sierpnia 2015 </w:t>
      </w:r>
      <w:r w:rsidRPr="0073248B">
        <w:rPr>
          <w:rStyle w:val="object8"/>
          <w:rFonts w:asciiTheme="minorHAnsi" w:eastAsia="Calibri" w:hAnsiTheme="minorHAnsi" w:cstheme="minorHAnsi"/>
          <w:color w:val="000000"/>
        </w:rPr>
        <w:t>r. w sprawie przeprowadzania kontroli przez wojewodę oraz wzoru legitymacji uprawniającej do przeprowadzania kontroli (Dz</w:t>
      </w:r>
      <w:r w:rsidRPr="0073248B">
        <w:rPr>
          <w:rFonts w:asciiTheme="minorHAnsi" w:hAnsiTheme="minorHAnsi" w:cstheme="minorHAnsi"/>
          <w:color w:val="000000"/>
        </w:rPr>
        <w:t>. U.</w:t>
      </w:r>
      <w:r w:rsidRPr="0073248B">
        <w:rPr>
          <w:rStyle w:val="object9"/>
          <w:rFonts w:asciiTheme="minorHAnsi" w:hAnsiTheme="minorHAnsi" w:cstheme="minorHAnsi"/>
          <w:color w:val="000000"/>
        </w:rPr>
        <w:t xml:space="preserve"> poz</w:t>
      </w:r>
      <w:r w:rsidRPr="0073248B">
        <w:rPr>
          <w:rFonts w:asciiTheme="minorHAnsi" w:hAnsiTheme="minorHAnsi" w:cstheme="minorHAnsi"/>
          <w:color w:val="000000"/>
        </w:rPr>
        <w:t xml:space="preserve">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 w:rsidRPr="0073248B">
        <w:rPr>
          <w:rFonts w:asciiTheme="minorHAnsi" w:hAnsiTheme="minorHAnsi" w:cstheme="minorHAnsi"/>
          <w:color w:val="000000"/>
        </w:rPr>
        <w:br/>
        <w:t xml:space="preserve">w Warszawie, Wydział Polityki Społecznej, plac Bankowy 3/5, 00-950 Warszawa. </w:t>
      </w:r>
    </w:p>
    <w:p w:rsidR="00376DCA" w:rsidRPr="0073248B" w:rsidRDefault="007C0319" w:rsidP="00376DCA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przypadku nieuwzględnienia przez Wojewodę Mazowieckiego zastrzeżeń oraz </w:t>
      </w:r>
      <w:r w:rsidRPr="0073248B">
        <w:rPr>
          <w:rFonts w:asciiTheme="minorHAnsi" w:hAnsiTheme="minorHAnsi" w:cstheme="minorHAnsi"/>
          <w:color w:val="000000"/>
        </w:rPr>
        <w:br/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376DCA" w:rsidRPr="0073248B" w:rsidRDefault="007C0319" w:rsidP="00376DCA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przypadku uwzględnienia zastrzeżeń odpowiadając na zalecenia należy mieć na uwadze zmiany wynikające z powyższego faktu.</w:t>
      </w:r>
    </w:p>
    <w:p w:rsidR="00376DCA" w:rsidRDefault="007C0319" w:rsidP="00376DCA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Jednocześnie przypominam, że w przypadku osób, które nie realizują zaleceń pokontrolnych mają zastosowanie przepisy art. 198 ww. ustawy o wspieraniu rodziny i systemie pieczy zastępczej.</w:t>
      </w:r>
    </w:p>
    <w:p w:rsidR="005C4ABE" w:rsidRPr="001C02AC" w:rsidRDefault="005C4ABE" w:rsidP="00376DCA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376DCA" w:rsidRDefault="007C0319" w:rsidP="00376DCA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376DCA" w:rsidRPr="00954CAA" w:rsidRDefault="007C0319" w:rsidP="00376DCA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9" w:name="ezdPracownikNazwa"/>
      <w:r w:rsidRPr="00954CAA">
        <w:rPr>
          <w:rFonts w:ascii="Calibri" w:hAnsi="Calibri" w:cs="Calibri"/>
          <w:i/>
        </w:rPr>
        <w:t>Anna Olszewska</w:t>
      </w:r>
      <w:bookmarkEnd w:id="9"/>
    </w:p>
    <w:p w:rsidR="00376DCA" w:rsidRDefault="007C0319" w:rsidP="00376DCA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10" w:name="ezdPracownikStanowisko"/>
      <w:r>
        <w:rPr>
          <w:rFonts w:ascii="Calibri" w:hAnsi="Calibri" w:cs="Calibri"/>
        </w:rPr>
        <w:t>Dyrektor Wydziału Polityki Społecznej</w:t>
      </w:r>
      <w:bookmarkEnd w:id="10"/>
    </w:p>
    <w:p w:rsidR="00376DCA" w:rsidRDefault="007C0319" w:rsidP="00376DCA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11" w:name="ezdPracownikWydzialNazwa"/>
      <w:r>
        <w:rPr>
          <w:rFonts w:ascii="Calibri" w:hAnsi="Calibri" w:cs="Calibri"/>
        </w:rPr>
        <w:t>Wydział Polityki Społecznej</w:t>
      </w:r>
      <w:bookmarkEnd w:id="11"/>
    </w:p>
    <w:p w:rsidR="00376DCA" w:rsidRPr="00954CAA" w:rsidRDefault="007C0319" w:rsidP="00376DCA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376DCA" w:rsidRPr="00954CAA" w:rsidRDefault="007C0319" w:rsidP="00376DCA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376DCA" w:rsidRDefault="007C0319" w:rsidP="00376DCA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376DCA" w:rsidRPr="006F5443" w:rsidRDefault="007C0319" w:rsidP="00376DCA">
      <w:pPr>
        <w:tabs>
          <w:tab w:val="left" w:pos="5529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</w:rPr>
        <w:br/>
      </w:r>
      <w:r w:rsidRPr="006F5443">
        <w:rPr>
          <w:rFonts w:ascii="Calibri" w:hAnsi="Calibri" w:cs="Calibri"/>
          <w:bCs/>
          <w:sz w:val="22"/>
          <w:szCs w:val="22"/>
        </w:rPr>
        <w:t xml:space="preserve">Kierownik  Oddziału </w:t>
      </w:r>
      <w:r w:rsidRPr="006F5443">
        <w:rPr>
          <w:rFonts w:ascii="Calibri" w:hAnsi="Calibri" w:cs="Calibri"/>
          <w:bCs/>
          <w:sz w:val="22"/>
          <w:szCs w:val="22"/>
        </w:rPr>
        <w:br/>
        <w:t>ds. Wspierania Rodziny i Pieczy Zastępczej</w:t>
      </w:r>
    </w:p>
    <w:p w:rsidR="00376DCA" w:rsidRPr="006F5443" w:rsidRDefault="007C0319" w:rsidP="00376DCA">
      <w:pPr>
        <w:tabs>
          <w:tab w:val="left" w:pos="5529"/>
        </w:tabs>
        <w:rPr>
          <w:rFonts w:ascii="Calibri" w:hAnsi="Calibri" w:cs="Calibri"/>
          <w:bCs/>
          <w:sz w:val="22"/>
          <w:szCs w:val="22"/>
        </w:rPr>
      </w:pPr>
      <w:r w:rsidRPr="006F5443">
        <w:rPr>
          <w:rFonts w:ascii="Calibri" w:hAnsi="Calibri" w:cs="Calibri"/>
          <w:bCs/>
          <w:sz w:val="22"/>
          <w:szCs w:val="22"/>
        </w:rPr>
        <w:t>Beata Kosmalska-Balik</w:t>
      </w:r>
      <w:r w:rsidRPr="006F5443">
        <w:rPr>
          <w:rFonts w:ascii="Calibri" w:hAnsi="Calibri" w:cs="Calibri"/>
          <w:bCs/>
          <w:sz w:val="22"/>
          <w:szCs w:val="22"/>
        </w:rPr>
        <w:br/>
      </w:r>
    </w:p>
    <w:p w:rsidR="00376DCA" w:rsidRPr="006F5443" w:rsidRDefault="007C0319" w:rsidP="00376DCA">
      <w:pPr>
        <w:tabs>
          <w:tab w:val="left" w:pos="5529"/>
        </w:tabs>
        <w:rPr>
          <w:rFonts w:ascii="Calibri" w:hAnsi="Calibri" w:cs="Calibri"/>
          <w:bCs/>
          <w:sz w:val="22"/>
          <w:szCs w:val="22"/>
        </w:rPr>
      </w:pPr>
      <w:r w:rsidRPr="006F5443">
        <w:rPr>
          <w:rFonts w:ascii="Calibri" w:hAnsi="Calibri" w:cs="Calibri"/>
          <w:bCs/>
          <w:sz w:val="22"/>
          <w:szCs w:val="22"/>
        </w:rPr>
        <w:lastRenderedPageBreak/>
        <w:t>Zastępca Kierownika Oddziału</w:t>
      </w:r>
    </w:p>
    <w:p w:rsidR="00376DCA" w:rsidRPr="006F5443" w:rsidRDefault="007C0319" w:rsidP="00376DCA">
      <w:pPr>
        <w:tabs>
          <w:tab w:val="left" w:pos="5529"/>
        </w:tabs>
        <w:rPr>
          <w:rFonts w:ascii="Calibri" w:hAnsi="Calibri" w:cs="Calibri"/>
          <w:bCs/>
          <w:sz w:val="22"/>
          <w:szCs w:val="22"/>
        </w:rPr>
      </w:pPr>
      <w:r w:rsidRPr="006F5443">
        <w:rPr>
          <w:rFonts w:ascii="Calibri" w:hAnsi="Calibri" w:cs="Calibri"/>
          <w:bCs/>
          <w:sz w:val="22"/>
          <w:szCs w:val="22"/>
        </w:rPr>
        <w:t xml:space="preserve"> ds. Wspierania Rodziny i Pieczy Zastępczej</w:t>
      </w:r>
    </w:p>
    <w:p w:rsidR="00376DCA" w:rsidRPr="006F5443" w:rsidRDefault="007C0319" w:rsidP="00376DCA">
      <w:pPr>
        <w:tabs>
          <w:tab w:val="left" w:pos="5529"/>
        </w:tabs>
        <w:rPr>
          <w:rFonts w:ascii="Calibri" w:hAnsi="Calibri" w:cs="Calibri"/>
          <w:bCs/>
          <w:sz w:val="22"/>
          <w:szCs w:val="22"/>
        </w:rPr>
      </w:pPr>
      <w:r w:rsidRPr="006F5443">
        <w:rPr>
          <w:rFonts w:ascii="Calibri" w:hAnsi="Calibri" w:cs="Calibri"/>
          <w:bCs/>
          <w:sz w:val="22"/>
          <w:szCs w:val="22"/>
        </w:rPr>
        <w:t xml:space="preserve"> Małgorzata Tajchman</w:t>
      </w:r>
    </w:p>
    <w:p w:rsidR="00376DCA" w:rsidRPr="006F5443" w:rsidRDefault="00376DCA" w:rsidP="00376DCA">
      <w:pPr>
        <w:spacing w:line="276" w:lineRule="auto"/>
        <w:rPr>
          <w:rFonts w:ascii="Calibri" w:hAnsi="Calibri" w:cs="Calibri"/>
        </w:rPr>
      </w:pPr>
    </w:p>
    <w:sectPr w:rsidR="00376DCA" w:rsidRPr="006F5443" w:rsidSect="00376DCA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C8" w:rsidRDefault="00C439C8">
      <w:r>
        <w:separator/>
      </w:r>
    </w:p>
  </w:endnote>
  <w:endnote w:type="continuationSeparator" w:id="0">
    <w:p w:rsidR="00C439C8" w:rsidRDefault="00C4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814949"/>
      <w:docPartObj>
        <w:docPartGallery w:val="Page Numbers (Bottom of Page)"/>
        <w:docPartUnique/>
      </w:docPartObj>
    </w:sdtPr>
    <w:sdtEndPr/>
    <w:sdtContent>
      <w:p w:rsidR="006F3EFC" w:rsidRDefault="006F3E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F9D">
          <w:rPr>
            <w:noProof/>
          </w:rPr>
          <w:t>1</w:t>
        </w:r>
        <w:r>
          <w:fldChar w:fldCharType="end"/>
        </w:r>
      </w:p>
    </w:sdtContent>
  </w:sdt>
  <w:p w:rsidR="006F3EFC" w:rsidRDefault="006F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C8" w:rsidRDefault="00C439C8" w:rsidP="00376DCA">
      <w:r>
        <w:separator/>
      </w:r>
    </w:p>
  </w:footnote>
  <w:footnote w:type="continuationSeparator" w:id="0">
    <w:p w:rsidR="00C439C8" w:rsidRDefault="00C439C8" w:rsidP="00376DCA">
      <w:r>
        <w:continuationSeparator/>
      </w:r>
    </w:p>
  </w:footnote>
  <w:footnote w:id="1">
    <w:p w:rsidR="006F3EFC" w:rsidRDefault="006F3EFC" w:rsidP="00376DCA">
      <w:pPr>
        <w:pStyle w:val="Tekstprzypisudolnego"/>
        <w:spacing w:after="0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21-24.</w:t>
      </w:r>
    </w:p>
  </w:footnote>
  <w:footnote w:id="2">
    <w:p w:rsidR="006F3EFC" w:rsidRPr="00EC7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C7BB2">
        <w:rPr>
          <w:rStyle w:val="Odwoanieprzypisudolnego"/>
          <w:rFonts w:ascii="Calibri" w:hAnsi="Calibri" w:cs="Calibri"/>
        </w:rPr>
        <w:footnoteRef/>
      </w:r>
      <w:r w:rsidRPr="00EC7BB2">
        <w:rPr>
          <w:rFonts w:ascii="Calibri" w:hAnsi="Calibri" w:cs="Calibri"/>
        </w:rPr>
        <w:t xml:space="preserve"> Akta kontroli s. 2</w:t>
      </w:r>
      <w:r>
        <w:rPr>
          <w:rFonts w:ascii="Calibri" w:hAnsi="Calibri" w:cs="Calibri"/>
        </w:rPr>
        <w:t>5</w:t>
      </w:r>
      <w:r w:rsidRPr="00EC7BB2">
        <w:rPr>
          <w:rFonts w:ascii="Calibri" w:hAnsi="Calibri" w:cs="Calibri"/>
        </w:rPr>
        <w:t>-</w:t>
      </w:r>
      <w:r>
        <w:rPr>
          <w:rFonts w:ascii="Calibri" w:hAnsi="Calibri" w:cs="Calibri"/>
        </w:rPr>
        <w:t>28</w:t>
      </w:r>
      <w:r w:rsidRPr="00EC7BB2">
        <w:rPr>
          <w:rFonts w:ascii="Calibri" w:hAnsi="Calibri" w:cs="Calibri"/>
        </w:rPr>
        <w:t xml:space="preserve"> </w:t>
      </w:r>
    </w:p>
  </w:footnote>
  <w:footnote w:id="3">
    <w:p w:rsidR="006F3EFC" w:rsidRPr="00EC7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C7BB2">
        <w:rPr>
          <w:rStyle w:val="Odwoanieprzypisudolnego"/>
          <w:rFonts w:ascii="Calibri" w:hAnsi="Calibri" w:cs="Calibri"/>
        </w:rPr>
        <w:footnoteRef/>
      </w:r>
      <w:r w:rsidRPr="00EC7BB2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29</w:t>
      </w:r>
      <w:r w:rsidRPr="00EC7BB2">
        <w:rPr>
          <w:rFonts w:ascii="Calibri" w:hAnsi="Calibri" w:cs="Calibri"/>
        </w:rPr>
        <w:t>-4</w:t>
      </w:r>
      <w:r>
        <w:rPr>
          <w:rFonts w:ascii="Calibri" w:hAnsi="Calibri" w:cs="Calibri"/>
        </w:rPr>
        <w:t>0</w:t>
      </w:r>
    </w:p>
  </w:footnote>
  <w:footnote w:id="4">
    <w:p w:rsidR="006F3EFC" w:rsidRPr="00EC7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C7BB2">
        <w:rPr>
          <w:rStyle w:val="Odwoanieprzypisudolnego"/>
          <w:rFonts w:ascii="Calibri" w:hAnsi="Calibri" w:cs="Calibri"/>
        </w:rPr>
        <w:footnoteRef/>
      </w:r>
      <w:r w:rsidRPr="00EC7BB2">
        <w:rPr>
          <w:rFonts w:ascii="Calibri" w:hAnsi="Calibri" w:cs="Calibri"/>
        </w:rPr>
        <w:t xml:space="preserve"> Akta kontroli s. 4</w:t>
      </w:r>
      <w:r>
        <w:rPr>
          <w:rFonts w:ascii="Calibri" w:hAnsi="Calibri" w:cs="Calibri"/>
        </w:rPr>
        <w:t>1</w:t>
      </w:r>
      <w:r w:rsidRPr="00EC7BB2">
        <w:rPr>
          <w:rFonts w:ascii="Calibri" w:hAnsi="Calibri" w:cs="Calibri"/>
        </w:rPr>
        <w:t>-4</w:t>
      </w:r>
      <w:r>
        <w:rPr>
          <w:rFonts w:ascii="Calibri" w:hAnsi="Calibri" w:cs="Calibri"/>
        </w:rPr>
        <w:t>5</w:t>
      </w:r>
    </w:p>
  </w:footnote>
  <w:footnote w:id="5">
    <w:p w:rsidR="006F3EFC" w:rsidRPr="00EC7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C7BB2">
        <w:rPr>
          <w:rStyle w:val="Odwoanieprzypisudolnego"/>
          <w:rFonts w:ascii="Calibri" w:hAnsi="Calibri" w:cs="Calibri"/>
        </w:rPr>
        <w:footnoteRef/>
      </w:r>
      <w:r w:rsidRPr="00EC7BB2">
        <w:rPr>
          <w:rFonts w:ascii="Calibri" w:hAnsi="Calibri" w:cs="Calibri"/>
        </w:rPr>
        <w:t xml:space="preserve"> Akta kontroli</w:t>
      </w:r>
      <w:r>
        <w:rPr>
          <w:rFonts w:ascii="Calibri" w:hAnsi="Calibri" w:cs="Calibri"/>
        </w:rPr>
        <w:t xml:space="preserve"> s.</w:t>
      </w:r>
      <w:r w:rsidRPr="00EC7BB2">
        <w:rPr>
          <w:rFonts w:ascii="Calibri" w:hAnsi="Calibri" w:cs="Calibri"/>
        </w:rPr>
        <w:t xml:space="preserve"> 4</w:t>
      </w:r>
      <w:r>
        <w:rPr>
          <w:rFonts w:ascii="Calibri" w:hAnsi="Calibri" w:cs="Calibri"/>
        </w:rPr>
        <w:t>6</w:t>
      </w:r>
      <w:r w:rsidRPr="00EC7BB2">
        <w:rPr>
          <w:rFonts w:ascii="Calibri" w:hAnsi="Calibri" w:cs="Calibri"/>
        </w:rPr>
        <w:t>-</w:t>
      </w:r>
      <w:r>
        <w:rPr>
          <w:rFonts w:ascii="Calibri" w:hAnsi="Calibri" w:cs="Calibri"/>
        </w:rPr>
        <w:t>49</w:t>
      </w:r>
    </w:p>
  </w:footnote>
  <w:footnote w:id="6">
    <w:p w:rsidR="006F3EFC" w:rsidRPr="00EC7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C7BB2">
        <w:rPr>
          <w:rStyle w:val="Odwoanieprzypisudolnego"/>
          <w:rFonts w:ascii="Calibri" w:hAnsi="Calibri" w:cs="Calibri"/>
        </w:rPr>
        <w:footnoteRef/>
      </w:r>
      <w:r w:rsidRPr="00EC7BB2">
        <w:rPr>
          <w:rFonts w:ascii="Calibri" w:hAnsi="Calibri" w:cs="Calibri"/>
        </w:rPr>
        <w:t xml:space="preserve"> Akta kontroli</w:t>
      </w:r>
      <w:r>
        <w:rPr>
          <w:rFonts w:ascii="Calibri" w:hAnsi="Calibri" w:cs="Calibri"/>
        </w:rPr>
        <w:t xml:space="preserve"> s.</w:t>
      </w:r>
      <w:r w:rsidRPr="00EC7BB2">
        <w:rPr>
          <w:rFonts w:ascii="Calibri" w:hAnsi="Calibri" w:cs="Calibri"/>
        </w:rPr>
        <w:t xml:space="preserve"> 5</w:t>
      </w:r>
      <w:r>
        <w:rPr>
          <w:rFonts w:ascii="Calibri" w:hAnsi="Calibri" w:cs="Calibri"/>
        </w:rPr>
        <w:t>0</w:t>
      </w:r>
      <w:r w:rsidRPr="00EC7BB2">
        <w:rPr>
          <w:rFonts w:ascii="Calibri" w:hAnsi="Calibri" w:cs="Calibri"/>
        </w:rPr>
        <w:t>-5</w:t>
      </w:r>
      <w:r>
        <w:rPr>
          <w:rFonts w:ascii="Calibri" w:hAnsi="Calibri" w:cs="Calibri"/>
        </w:rPr>
        <w:t>1</w:t>
      </w:r>
    </w:p>
  </w:footnote>
  <w:footnote w:id="7">
    <w:p w:rsidR="006F3EFC" w:rsidRPr="00EC7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C7BB2">
        <w:rPr>
          <w:rStyle w:val="Odwoanieprzypisudolnego"/>
          <w:rFonts w:ascii="Calibri" w:hAnsi="Calibri" w:cs="Calibri"/>
        </w:rPr>
        <w:footnoteRef/>
      </w:r>
      <w:r w:rsidRPr="00EC7BB2">
        <w:rPr>
          <w:rFonts w:ascii="Calibri" w:hAnsi="Calibri" w:cs="Calibri"/>
        </w:rPr>
        <w:t xml:space="preserve"> Akta kontroli</w:t>
      </w:r>
      <w:r>
        <w:rPr>
          <w:rFonts w:ascii="Calibri" w:hAnsi="Calibri" w:cs="Calibri"/>
        </w:rPr>
        <w:t xml:space="preserve"> s.</w:t>
      </w:r>
      <w:r w:rsidRPr="00EC7BB2">
        <w:rPr>
          <w:rFonts w:ascii="Calibri" w:hAnsi="Calibri" w:cs="Calibri"/>
        </w:rPr>
        <w:t xml:space="preserve"> 5</w:t>
      </w:r>
      <w:r>
        <w:rPr>
          <w:rFonts w:ascii="Calibri" w:hAnsi="Calibri" w:cs="Calibri"/>
        </w:rPr>
        <w:t>2</w:t>
      </w:r>
      <w:r w:rsidRPr="00EC7BB2">
        <w:rPr>
          <w:rFonts w:ascii="Calibri" w:hAnsi="Calibri" w:cs="Calibri"/>
        </w:rPr>
        <w:t>-5</w:t>
      </w:r>
      <w:r>
        <w:rPr>
          <w:rFonts w:ascii="Calibri" w:hAnsi="Calibri" w:cs="Calibri"/>
        </w:rPr>
        <w:t>3</w:t>
      </w:r>
    </w:p>
  </w:footnote>
  <w:footnote w:id="8">
    <w:p w:rsidR="006F3EFC" w:rsidRPr="00EC7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C7BB2">
        <w:rPr>
          <w:rStyle w:val="Odwoanieprzypisudolnego"/>
          <w:rFonts w:ascii="Calibri" w:hAnsi="Calibri" w:cs="Calibri"/>
        </w:rPr>
        <w:footnoteRef/>
      </w:r>
      <w:r w:rsidRPr="00EC7B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54-56</w:t>
      </w:r>
    </w:p>
  </w:footnote>
  <w:footnote w:id="9">
    <w:p w:rsidR="006F3EFC" w:rsidRPr="00EC7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C7BB2">
        <w:rPr>
          <w:rStyle w:val="Odwoanieprzypisudolnego"/>
          <w:rFonts w:ascii="Calibri" w:hAnsi="Calibri" w:cs="Calibri"/>
        </w:rPr>
        <w:footnoteRef/>
      </w:r>
      <w:r w:rsidRPr="00EC7B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57-58</w:t>
      </w:r>
      <w:r w:rsidRPr="00EC7BB2">
        <w:rPr>
          <w:rFonts w:ascii="Calibri" w:hAnsi="Calibri" w:cs="Calibri"/>
        </w:rPr>
        <w:t xml:space="preserve"> </w:t>
      </w:r>
    </w:p>
  </w:footnote>
  <w:footnote w:id="10">
    <w:p w:rsidR="006F3EFC" w:rsidRPr="00D252C3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D252C3">
        <w:rPr>
          <w:rStyle w:val="Odwoanieprzypisudolnego"/>
          <w:rFonts w:ascii="Calibri" w:hAnsi="Calibri" w:cs="Calibri"/>
        </w:rPr>
        <w:footnoteRef/>
      </w:r>
      <w:r w:rsidRPr="00D252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117-122</w:t>
      </w:r>
    </w:p>
  </w:footnote>
  <w:footnote w:id="11">
    <w:p w:rsidR="006F3EFC" w:rsidRPr="00D252C3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D252C3">
        <w:rPr>
          <w:rStyle w:val="Odwoanieprzypisudolnego"/>
          <w:rFonts w:ascii="Calibri" w:hAnsi="Calibri" w:cs="Calibri"/>
        </w:rPr>
        <w:footnoteRef/>
      </w:r>
      <w:r w:rsidRPr="00D252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59-116</w:t>
      </w:r>
    </w:p>
  </w:footnote>
  <w:footnote w:id="12">
    <w:p w:rsidR="006F3EFC" w:rsidRDefault="006F3EFC" w:rsidP="00376DCA">
      <w:pPr>
        <w:pStyle w:val="Tekstprzypisudolnego"/>
        <w:spacing w:after="0" w:line="240" w:lineRule="auto"/>
      </w:pPr>
      <w:r w:rsidRPr="00D252C3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123</w:t>
      </w:r>
    </w:p>
  </w:footnote>
  <w:footnote w:id="13">
    <w:p w:rsidR="006F3EFC" w:rsidRPr="00D252C3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D252C3">
        <w:rPr>
          <w:rStyle w:val="Odwoanieprzypisudolnego"/>
          <w:rFonts w:ascii="Calibri" w:hAnsi="Calibri" w:cs="Calibri"/>
        </w:rPr>
        <w:footnoteRef/>
      </w:r>
      <w:r w:rsidRPr="00D252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124-144</w:t>
      </w:r>
    </w:p>
  </w:footnote>
  <w:footnote w:id="14">
    <w:p w:rsidR="006F3EFC" w:rsidRPr="00D252C3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D252C3">
        <w:rPr>
          <w:rStyle w:val="Odwoanieprzypisudolnego"/>
          <w:rFonts w:ascii="Calibri" w:hAnsi="Calibri" w:cs="Calibri"/>
        </w:rPr>
        <w:footnoteRef/>
      </w:r>
      <w:r w:rsidRPr="00D252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145-153</w:t>
      </w:r>
    </w:p>
  </w:footnote>
  <w:footnote w:id="15">
    <w:p w:rsidR="006F3EFC" w:rsidRPr="00D252C3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D252C3">
        <w:rPr>
          <w:rStyle w:val="Odwoanieprzypisudolnego"/>
          <w:rFonts w:ascii="Calibri" w:hAnsi="Calibri" w:cs="Calibri"/>
        </w:rPr>
        <w:footnoteRef/>
      </w:r>
      <w:r w:rsidRPr="00D252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146-172</w:t>
      </w:r>
    </w:p>
  </w:footnote>
  <w:footnote w:id="16">
    <w:p w:rsidR="006F3EFC" w:rsidRPr="00D252C3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D252C3">
        <w:rPr>
          <w:rStyle w:val="Odwoanieprzypisudolnego"/>
          <w:rFonts w:ascii="Calibri" w:hAnsi="Calibri" w:cs="Calibri"/>
        </w:rPr>
        <w:footnoteRef/>
      </w:r>
      <w:r w:rsidRPr="00D252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173-188</w:t>
      </w:r>
    </w:p>
  </w:footnote>
  <w:footnote w:id="17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189-190</w:t>
      </w:r>
    </w:p>
  </w:footnote>
  <w:footnote w:id="18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191-192</w:t>
      </w:r>
    </w:p>
  </w:footnote>
  <w:footnote w:id="19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193</w:t>
      </w:r>
    </w:p>
  </w:footnote>
  <w:footnote w:id="20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194-197</w:t>
      </w:r>
    </w:p>
  </w:footnote>
  <w:footnote w:id="21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198-201</w:t>
      </w:r>
    </w:p>
  </w:footnote>
  <w:footnote w:id="22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202-205</w:t>
      </w:r>
    </w:p>
  </w:footnote>
  <w:footnote w:id="23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s. 206-209</w:t>
      </w:r>
    </w:p>
  </w:footnote>
  <w:footnote w:id="24">
    <w:p w:rsidR="006F3EFC" w:rsidRPr="00766F9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210-216</w:t>
      </w:r>
    </w:p>
  </w:footnote>
  <w:footnote w:id="25">
    <w:p w:rsidR="006F3EFC" w:rsidRPr="00766F9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766F9D">
        <w:rPr>
          <w:rStyle w:val="Odwoanieprzypisudolnego"/>
          <w:rFonts w:ascii="Calibri" w:hAnsi="Calibri" w:cs="Calibri"/>
        </w:rPr>
        <w:footnoteRef/>
      </w:r>
      <w:r w:rsidRPr="00766F9D">
        <w:rPr>
          <w:rFonts w:ascii="Calibri" w:hAnsi="Calibri" w:cs="Calibri"/>
        </w:rPr>
        <w:t xml:space="preserve"> Akta kontroli s. 2</w:t>
      </w:r>
      <w:r>
        <w:rPr>
          <w:rFonts w:ascii="Calibri" w:hAnsi="Calibri" w:cs="Calibri"/>
        </w:rPr>
        <w:t>17</w:t>
      </w:r>
      <w:r w:rsidRPr="00766F9D">
        <w:rPr>
          <w:rFonts w:ascii="Calibri" w:hAnsi="Calibri" w:cs="Calibri"/>
        </w:rPr>
        <w:t>-2</w:t>
      </w:r>
      <w:r>
        <w:rPr>
          <w:rFonts w:ascii="Calibri" w:hAnsi="Calibri" w:cs="Calibri"/>
        </w:rPr>
        <w:t>18</w:t>
      </w:r>
    </w:p>
  </w:footnote>
  <w:footnote w:id="26">
    <w:p w:rsidR="006F3EFC" w:rsidRPr="00766F9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766F9D">
        <w:rPr>
          <w:rStyle w:val="Odwoanieprzypisudolnego"/>
          <w:rFonts w:ascii="Calibri" w:hAnsi="Calibri" w:cs="Calibri"/>
        </w:rPr>
        <w:footnoteRef/>
      </w:r>
      <w:r w:rsidRPr="00766F9D">
        <w:rPr>
          <w:rFonts w:ascii="Calibri" w:hAnsi="Calibri" w:cs="Calibri"/>
        </w:rPr>
        <w:t xml:space="preserve"> Akta kontroli s. 2</w:t>
      </w:r>
      <w:r>
        <w:rPr>
          <w:rFonts w:ascii="Calibri" w:hAnsi="Calibri" w:cs="Calibri"/>
        </w:rPr>
        <w:t>19</w:t>
      </w:r>
      <w:r w:rsidRPr="00766F9D">
        <w:rPr>
          <w:rFonts w:ascii="Calibri" w:hAnsi="Calibri" w:cs="Calibri"/>
        </w:rPr>
        <w:t>-2</w:t>
      </w:r>
      <w:r>
        <w:rPr>
          <w:rFonts w:ascii="Calibri" w:hAnsi="Calibri" w:cs="Calibri"/>
        </w:rPr>
        <w:t>20</w:t>
      </w:r>
    </w:p>
  </w:footnote>
  <w:footnote w:id="27">
    <w:p w:rsidR="006F3EFC" w:rsidRPr="00766F9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766F9D">
        <w:rPr>
          <w:rStyle w:val="Odwoanieprzypisudolnego"/>
          <w:rFonts w:ascii="Calibri" w:hAnsi="Calibri" w:cs="Calibri"/>
        </w:rPr>
        <w:footnoteRef/>
      </w:r>
      <w:r w:rsidRPr="00766F9D">
        <w:rPr>
          <w:rFonts w:ascii="Calibri" w:hAnsi="Calibri" w:cs="Calibri"/>
        </w:rPr>
        <w:t xml:space="preserve"> Akta kontroli s. 2</w:t>
      </w:r>
      <w:r>
        <w:rPr>
          <w:rFonts w:ascii="Calibri" w:hAnsi="Calibri" w:cs="Calibri"/>
        </w:rPr>
        <w:t>21</w:t>
      </w:r>
      <w:r w:rsidRPr="00766F9D">
        <w:rPr>
          <w:rFonts w:ascii="Calibri" w:hAnsi="Calibri" w:cs="Calibri"/>
        </w:rPr>
        <w:t>-2</w:t>
      </w:r>
      <w:r>
        <w:rPr>
          <w:rFonts w:ascii="Calibri" w:hAnsi="Calibri" w:cs="Calibri"/>
        </w:rPr>
        <w:t>28</w:t>
      </w:r>
    </w:p>
  </w:footnote>
  <w:footnote w:id="28">
    <w:p w:rsidR="006F3EFC" w:rsidRPr="00766F9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766F9D">
        <w:rPr>
          <w:rStyle w:val="Odwoanieprzypisudolnego"/>
          <w:rFonts w:ascii="Calibri" w:hAnsi="Calibri" w:cs="Calibri"/>
        </w:rPr>
        <w:footnoteRef/>
      </w:r>
      <w:r w:rsidRPr="00766F9D">
        <w:rPr>
          <w:rFonts w:ascii="Calibri" w:hAnsi="Calibri" w:cs="Calibri"/>
        </w:rPr>
        <w:t xml:space="preserve"> Akta kontroli s. 2</w:t>
      </w:r>
      <w:r>
        <w:rPr>
          <w:rFonts w:ascii="Calibri" w:hAnsi="Calibri" w:cs="Calibri"/>
        </w:rPr>
        <w:t>29</w:t>
      </w:r>
      <w:r w:rsidRPr="00766F9D">
        <w:rPr>
          <w:rFonts w:ascii="Calibri" w:hAnsi="Calibri" w:cs="Calibri"/>
        </w:rPr>
        <w:t>-2</w:t>
      </w:r>
      <w:r>
        <w:rPr>
          <w:rFonts w:ascii="Calibri" w:hAnsi="Calibri" w:cs="Calibri"/>
        </w:rPr>
        <w:t>30</w:t>
      </w:r>
    </w:p>
  </w:footnote>
  <w:footnote w:id="29">
    <w:p w:rsidR="006F3EFC" w:rsidRPr="00620450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620450">
        <w:rPr>
          <w:rStyle w:val="Odwoanieprzypisudolnego"/>
          <w:rFonts w:ascii="Calibri" w:hAnsi="Calibri" w:cs="Calibri"/>
        </w:rPr>
        <w:footnoteRef/>
      </w:r>
      <w:r w:rsidRPr="006204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231-236</w:t>
      </w:r>
    </w:p>
  </w:footnote>
  <w:footnote w:id="30">
    <w:p w:rsidR="006F3EFC" w:rsidRPr="00620450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620450">
        <w:rPr>
          <w:rStyle w:val="Odwoanieprzypisudolnego"/>
          <w:rFonts w:ascii="Calibri" w:hAnsi="Calibri" w:cs="Calibri"/>
        </w:rPr>
        <w:footnoteRef/>
      </w:r>
      <w:r w:rsidRPr="006204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237-242</w:t>
      </w:r>
    </w:p>
  </w:footnote>
  <w:footnote w:id="31">
    <w:p w:rsidR="006F3EFC" w:rsidRPr="00A05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A05BB2">
        <w:rPr>
          <w:rStyle w:val="Odwoanieprzypisudolnego"/>
          <w:rFonts w:ascii="Calibri" w:hAnsi="Calibri" w:cs="Calibri"/>
        </w:rPr>
        <w:footnoteRef/>
      </w:r>
      <w:r w:rsidRPr="00A05BB2">
        <w:rPr>
          <w:rFonts w:ascii="Calibri" w:hAnsi="Calibri" w:cs="Calibri"/>
        </w:rPr>
        <w:t xml:space="preserve"> Akta kontroli s. 243</w:t>
      </w:r>
    </w:p>
  </w:footnote>
  <w:footnote w:id="32">
    <w:p w:rsidR="006F3EFC" w:rsidRPr="00A05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A05BB2">
        <w:rPr>
          <w:rStyle w:val="Odwoanieprzypisudolnego"/>
          <w:rFonts w:ascii="Calibri" w:hAnsi="Calibri" w:cs="Calibri"/>
        </w:rPr>
        <w:footnoteRef/>
      </w:r>
      <w:r w:rsidRPr="00A05BB2">
        <w:rPr>
          <w:rFonts w:ascii="Calibri" w:hAnsi="Calibri" w:cs="Calibri"/>
        </w:rPr>
        <w:t xml:space="preserve"> Akta kontroli s. 244-245</w:t>
      </w:r>
    </w:p>
  </w:footnote>
  <w:footnote w:id="33">
    <w:p w:rsidR="006F3EFC" w:rsidRPr="00A05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A05BB2">
        <w:rPr>
          <w:rStyle w:val="Odwoanieprzypisudolnego"/>
          <w:rFonts w:ascii="Calibri" w:hAnsi="Calibri" w:cs="Calibri"/>
        </w:rPr>
        <w:footnoteRef/>
      </w:r>
      <w:r w:rsidRPr="00A05BB2">
        <w:rPr>
          <w:rFonts w:ascii="Calibri" w:hAnsi="Calibri" w:cs="Calibri"/>
        </w:rPr>
        <w:t xml:space="preserve"> Akta kontroli s. 246-247</w:t>
      </w:r>
    </w:p>
  </w:footnote>
  <w:footnote w:id="34">
    <w:p w:rsidR="006F3EFC" w:rsidRPr="00A05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A05BB2">
        <w:rPr>
          <w:rStyle w:val="Odwoanieprzypisudolnego"/>
          <w:rFonts w:ascii="Calibri" w:hAnsi="Calibri" w:cs="Calibri"/>
        </w:rPr>
        <w:footnoteRef/>
      </w:r>
      <w:r w:rsidRPr="00A05BB2">
        <w:rPr>
          <w:rFonts w:ascii="Calibri" w:hAnsi="Calibri" w:cs="Calibri"/>
        </w:rPr>
        <w:t xml:space="preserve"> Akta kontroli s. 248-249</w:t>
      </w:r>
    </w:p>
  </w:footnote>
  <w:footnote w:id="35">
    <w:p w:rsidR="006F3EFC" w:rsidRPr="00A05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A05BB2">
        <w:rPr>
          <w:rStyle w:val="Odwoanieprzypisudolnego"/>
          <w:rFonts w:ascii="Calibri" w:hAnsi="Calibri" w:cs="Calibri"/>
        </w:rPr>
        <w:footnoteRef/>
      </w:r>
      <w:r w:rsidRPr="00A05BB2">
        <w:rPr>
          <w:rFonts w:ascii="Calibri" w:hAnsi="Calibri" w:cs="Calibri"/>
        </w:rPr>
        <w:t xml:space="preserve"> Akta kontroli s. 250-252</w:t>
      </w:r>
    </w:p>
  </w:footnote>
  <w:footnote w:id="36">
    <w:p w:rsidR="006F3EFC" w:rsidRPr="00A05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A05BB2">
        <w:rPr>
          <w:rStyle w:val="Odwoanieprzypisudolnego"/>
          <w:rFonts w:ascii="Calibri" w:hAnsi="Calibri" w:cs="Calibri"/>
        </w:rPr>
        <w:footnoteRef/>
      </w:r>
      <w:r w:rsidRPr="00A05BB2">
        <w:rPr>
          <w:rFonts w:ascii="Calibri" w:hAnsi="Calibri" w:cs="Calibri"/>
        </w:rPr>
        <w:t xml:space="preserve"> Akta kontroli s. 253-254</w:t>
      </w:r>
    </w:p>
  </w:footnote>
  <w:footnote w:id="37">
    <w:p w:rsidR="006F3EFC" w:rsidRPr="00A05BB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A05BB2">
        <w:rPr>
          <w:rStyle w:val="Odwoanieprzypisudolnego"/>
          <w:rFonts w:ascii="Calibri" w:hAnsi="Calibri" w:cs="Calibri"/>
        </w:rPr>
        <w:footnoteRef/>
      </w:r>
      <w:r w:rsidRPr="00A05B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255-258</w:t>
      </w:r>
    </w:p>
  </w:footnote>
  <w:footnote w:id="38">
    <w:p w:rsidR="006F3EFC" w:rsidRPr="000E5A7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0E5A7D">
        <w:rPr>
          <w:rStyle w:val="Odwoanieprzypisudolnego"/>
          <w:rFonts w:ascii="Calibri" w:hAnsi="Calibri" w:cs="Calibri"/>
        </w:rPr>
        <w:footnoteRef/>
      </w:r>
      <w:r w:rsidRPr="000E5A7D">
        <w:rPr>
          <w:rFonts w:ascii="Calibri" w:hAnsi="Calibri" w:cs="Calibri"/>
        </w:rPr>
        <w:t xml:space="preserve"> Akta kontroli s. 259-260</w:t>
      </w:r>
    </w:p>
  </w:footnote>
  <w:footnote w:id="39">
    <w:p w:rsidR="006F3EFC" w:rsidRPr="000E5A7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0E5A7D">
        <w:rPr>
          <w:rStyle w:val="Odwoanieprzypisudolnego"/>
          <w:rFonts w:ascii="Calibri" w:hAnsi="Calibri" w:cs="Calibri"/>
        </w:rPr>
        <w:footnoteRef/>
      </w:r>
      <w:r w:rsidRPr="000E5A7D">
        <w:rPr>
          <w:rFonts w:ascii="Calibri" w:hAnsi="Calibri" w:cs="Calibri"/>
        </w:rPr>
        <w:t xml:space="preserve"> Akta kontroli s. 261</w:t>
      </w:r>
    </w:p>
  </w:footnote>
  <w:footnote w:id="40">
    <w:p w:rsidR="006F3EFC" w:rsidRPr="000E5A7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0E5A7D">
        <w:rPr>
          <w:rStyle w:val="Odwoanieprzypisudolnego"/>
          <w:rFonts w:ascii="Calibri" w:hAnsi="Calibri" w:cs="Calibri"/>
        </w:rPr>
        <w:footnoteRef/>
      </w:r>
      <w:r w:rsidRPr="000E5A7D">
        <w:rPr>
          <w:rFonts w:ascii="Calibri" w:hAnsi="Calibri" w:cs="Calibri"/>
        </w:rPr>
        <w:t xml:space="preserve"> Akta kontroli s. 262-268</w:t>
      </w:r>
    </w:p>
  </w:footnote>
  <w:footnote w:id="41">
    <w:p w:rsidR="006F3EFC" w:rsidRPr="000E5A7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0E5A7D">
        <w:rPr>
          <w:rStyle w:val="Odwoanieprzypisudolnego"/>
          <w:rFonts w:ascii="Calibri" w:hAnsi="Calibri" w:cs="Calibri"/>
        </w:rPr>
        <w:footnoteRef/>
      </w:r>
      <w:r w:rsidRPr="000E5A7D">
        <w:rPr>
          <w:rFonts w:ascii="Calibri" w:hAnsi="Calibri" w:cs="Calibri"/>
        </w:rPr>
        <w:t xml:space="preserve"> Akta kontroli s.269 </w:t>
      </w:r>
    </w:p>
  </w:footnote>
  <w:footnote w:id="42">
    <w:p w:rsidR="006F3EFC" w:rsidRPr="000E5A7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0E5A7D">
        <w:rPr>
          <w:rStyle w:val="Odwoanieprzypisudolnego"/>
          <w:rFonts w:ascii="Calibri" w:hAnsi="Calibri" w:cs="Calibri"/>
        </w:rPr>
        <w:footnoteRef/>
      </w:r>
      <w:r w:rsidRPr="000E5A7D">
        <w:rPr>
          <w:rFonts w:ascii="Calibri" w:hAnsi="Calibri" w:cs="Calibri"/>
        </w:rPr>
        <w:t xml:space="preserve"> Akta kontroli s. 270</w:t>
      </w:r>
    </w:p>
  </w:footnote>
  <w:footnote w:id="43">
    <w:p w:rsidR="006F3EFC" w:rsidRPr="000E5A7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0E5A7D">
        <w:rPr>
          <w:rStyle w:val="Odwoanieprzypisudolnego"/>
          <w:rFonts w:ascii="Calibri" w:hAnsi="Calibri" w:cs="Calibri"/>
        </w:rPr>
        <w:footnoteRef/>
      </w:r>
      <w:r w:rsidRPr="000E5A7D">
        <w:rPr>
          <w:rFonts w:ascii="Calibri" w:hAnsi="Calibri" w:cs="Calibri"/>
        </w:rPr>
        <w:t xml:space="preserve"> Akta kontroli s. 271-30</w:t>
      </w:r>
      <w:r>
        <w:rPr>
          <w:rFonts w:ascii="Calibri" w:hAnsi="Calibri" w:cs="Calibri"/>
        </w:rPr>
        <w:t>1</w:t>
      </w:r>
    </w:p>
  </w:footnote>
  <w:footnote w:id="44">
    <w:p w:rsidR="006F3EFC" w:rsidRPr="000E5A7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0E5A7D">
        <w:rPr>
          <w:rStyle w:val="Odwoanieprzypisudolnego"/>
          <w:rFonts w:ascii="Calibri" w:hAnsi="Calibri" w:cs="Calibri"/>
        </w:rPr>
        <w:footnoteRef/>
      </w:r>
      <w:r w:rsidRPr="000E5A7D">
        <w:rPr>
          <w:rFonts w:ascii="Calibri" w:hAnsi="Calibri" w:cs="Calibri"/>
        </w:rPr>
        <w:t xml:space="preserve"> Akta kontroli s. 295</w:t>
      </w:r>
    </w:p>
  </w:footnote>
  <w:footnote w:id="45">
    <w:p w:rsidR="006F3EFC" w:rsidRPr="000E5A7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0E5A7D">
        <w:rPr>
          <w:rStyle w:val="Odwoanieprzypisudolnego"/>
          <w:rFonts w:ascii="Calibri" w:hAnsi="Calibri" w:cs="Calibri"/>
        </w:rPr>
        <w:footnoteRef/>
      </w:r>
      <w:r w:rsidRPr="000E5A7D">
        <w:rPr>
          <w:rFonts w:ascii="Calibri" w:hAnsi="Calibri" w:cs="Calibri"/>
        </w:rPr>
        <w:t xml:space="preserve"> Akta kontroli s. 283</w:t>
      </w:r>
    </w:p>
  </w:footnote>
  <w:footnote w:id="46">
    <w:p w:rsidR="006F3EFC" w:rsidRPr="00D65E4E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D65E4E">
        <w:rPr>
          <w:rStyle w:val="Odwoanieprzypisudolnego"/>
          <w:rFonts w:asciiTheme="minorHAnsi" w:hAnsiTheme="minorHAnsi" w:cstheme="minorHAnsi"/>
        </w:rPr>
        <w:footnoteRef/>
      </w:r>
      <w:r w:rsidRPr="00D65E4E">
        <w:rPr>
          <w:rFonts w:asciiTheme="minorHAnsi" w:hAnsiTheme="minorHAnsi" w:cstheme="minorHAnsi"/>
        </w:rPr>
        <w:t xml:space="preserve"> Akta kontroli s. 302-303</w:t>
      </w:r>
    </w:p>
  </w:footnote>
  <w:footnote w:id="47">
    <w:p w:rsidR="006F3EFC" w:rsidRPr="00D65E4E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D65E4E">
        <w:rPr>
          <w:rStyle w:val="Odwoanieprzypisudolnego"/>
          <w:rFonts w:asciiTheme="minorHAnsi" w:hAnsiTheme="minorHAnsi" w:cstheme="minorHAnsi"/>
        </w:rPr>
        <w:footnoteRef/>
      </w:r>
      <w:r w:rsidRPr="00D65E4E">
        <w:rPr>
          <w:rFonts w:asciiTheme="minorHAnsi" w:hAnsiTheme="minorHAnsi" w:cstheme="minorHAnsi"/>
        </w:rPr>
        <w:t xml:space="preserve"> Akta kontroli s. 304-307</w:t>
      </w:r>
    </w:p>
  </w:footnote>
  <w:footnote w:id="48">
    <w:p w:rsidR="006F3EFC" w:rsidRPr="00D65E4E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D65E4E">
        <w:rPr>
          <w:rStyle w:val="Odwoanieprzypisudolnego"/>
          <w:rFonts w:asciiTheme="minorHAnsi" w:hAnsiTheme="minorHAnsi" w:cstheme="minorHAnsi"/>
        </w:rPr>
        <w:footnoteRef/>
      </w:r>
      <w:r w:rsidRPr="00D65E4E">
        <w:rPr>
          <w:rFonts w:asciiTheme="minorHAnsi" w:hAnsiTheme="minorHAnsi" w:cstheme="minorHAnsi"/>
        </w:rPr>
        <w:t xml:space="preserve"> Akta kontroli s. 308-318 </w:t>
      </w:r>
    </w:p>
  </w:footnote>
  <w:footnote w:id="49">
    <w:p w:rsidR="006F3EFC" w:rsidRPr="00D65E4E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D65E4E">
        <w:rPr>
          <w:rStyle w:val="Odwoanieprzypisudolnego"/>
          <w:rFonts w:asciiTheme="minorHAnsi" w:hAnsiTheme="minorHAnsi" w:cstheme="minorHAnsi"/>
        </w:rPr>
        <w:footnoteRef/>
      </w:r>
      <w:r w:rsidRPr="00D65E4E">
        <w:rPr>
          <w:rFonts w:asciiTheme="minorHAnsi" w:hAnsiTheme="minorHAnsi" w:cstheme="minorHAnsi"/>
        </w:rPr>
        <w:t xml:space="preserve"> Akta kontroli s. 319-326</w:t>
      </w:r>
    </w:p>
  </w:footnote>
  <w:footnote w:id="50">
    <w:p w:rsidR="006F3EFC" w:rsidRPr="00D65E4E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D65E4E">
        <w:rPr>
          <w:rStyle w:val="Odwoanieprzypisudolnego"/>
          <w:rFonts w:asciiTheme="minorHAnsi" w:hAnsiTheme="minorHAnsi" w:cstheme="minorHAnsi"/>
        </w:rPr>
        <w:footnoteRef/>
      </w:r>
      <w:r w:rsidRPr="00D65E4E">
        <w:rPr>
          <w:rFonts w:asciiTheme="minorHAnsi" w:hAnsiTheme="minorHAnsi" w:cstheme="minorHAnsi"/>
        </w:rPr>
        <w:t xml:space="preserve"> Akta kontroli s. 327</w:t>
      </w:r>
    </w:p>
  </w:footnote>
  <w:footnote w:id="51">
    <w:p w:rsidR="006F3EFC" w:rsidRPr="007B6781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D65E4E">
        <w:rPr>
          <w:rStyle w:val="Odwoanieprzypisudolnego"/>
          <w:rFonts w:asciiTheme="minorHAnsi" w:hAnsiTheme="minorHAnsi" w:cstheme="minorHAnsi"/>
        </w:rPr>
        <w:footnoteRef/>
      </w:r>
      <w:r w:rsidRPr="00D65E4E">
        <w:rPr>
          <w:rFonts w:asciiTheme="minorHAnsi" w:hAnsiTheme="minorHAnsi" w:cstheme="minorHAnsi"/>
        </w:rPr>
        <w:t xml:space="preserve"> Akta kontroli s. 328-331</w:t>
      </w:r>
    </w:p>
  </w:footnote>
  <w:footnote w:id="52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332-335</w:t>
      </w:r>
    </w:p>
  </w:footnote>
  <w:footnote w:id="53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336-337</w:t>
      </w:r>
    </w:p>
  </w:footnote>
  <w:footnote w:id="54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338-339</w:t>
      </w:r>
    </w:p>
  </w:footnote>
  <w:footnote w:id="55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340-341</w:t>
      </w:r>
    </w:p>
  </w:footnote>
  <w:footnote w:id="56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342-343</w:t>
      </w:r>
    </w:p>
  </w:footnote>
  <w:footnote w:id="57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344-346</w:t>
      </w:r>
    </w:p>
  </w:footnote>
  <w:footnote w:id="58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s.347-349</w:t>
      </w:r>
    </w:p>
  </w:footnote>
  <w:footnote w:id="59">
    <w:p w:rsidR="006F3EFC" w:rsidRPr="00095BD0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350-366</w:t>
      </w:r>
    </w:p>
  </w:footnote>
  <w:footnote w:id="60">
    <w:p w:rsidR="006F3EFC" w:rsidRPr="00E46AA7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095BD0">
        <w:rPr>
          <w:rStyle w:val="Odwoanieprzypisudolnego"/>
          <w:rFonts w:asciiTheme="minorHAnsi" w:hAnsiTheme="minorHAnsi" w:cstheme="minorHAnsi"/>
        </w:rPr>
        <w:footnoteRef/>
      </w:r>
      <w:r w:rsidRPr="00095BD0">
        <w:rPr>
          <w:rFonts w:asciiTheme="minorHAnsi" w:hAnsiTheme="minorHAnsi" w:cstheme="minorHAnsi"/>
        </w:rPr>
        <w:t xml:space="preserve"> Akta kontroli s. 367-369</w:t>
      </w:r>
    </w:p>
  </w:footnote>
  <w:footnote w:id="61">
    <w:p w:rsidR="006F3EFC" w:rsidRPr="00E46AA7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46AA7">
        <w:rPr>
          <w:rStyle w:val="Odwoanieprzypisudolnego"/>
          <w:rFonts w:ascii="Calibri" w:hAnsi="Calibri" w:cs="Calibri"/>
        </w:rPr>
        <w:footnoteRef/>
      </w:r>
      <w:r w:rsidRPr="00E46AA7">
        <w:rPr>
          <w:rFonts w:ascii="Calibri" w:hAnsi="Calibri" w:cs="Calibri"/>
        </w:rPr>
        <w:t xml:space="preserve"> Akta kontroli s. 370-371</w:t>
      </w:r>
    </w:p>
  </w:footnote>
  <w:footnote w:id="62">
    <w:p w:rsidR="006F3EFC" w:rsidRPr="00E46AA7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46AA7">
        <w:rPr>
          <w:rStyle w:val="Odwoanieprzypisudolnego"/>
          <w:rFonts w:ascii="Calibri" w:hAnsi="Calibri" w:cs="Calibri"/>
        </w:rPr>
        <w:footnoteRef/>
      </w:r>
      <w:r w:rsidRPr="00E46AA7">
        <w:rPr>
          <w:rFonts w:ascii="Calibri" w:hAnsi="Calibri" w:cs="Calibri"/>
        </w:rPr>
        <w:t xml:space="preserve"> Akta kontroli s. 372-375</w:t>
      </w:r>
    </w:p>
  </w:footnote>
  <w:footnote w:id="63">
    <w:p w:rsidR="006F3EFC" w:rsidRPr="00E46AA7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46AA7">
        <w:rPr>
          <w:rStyle w:val="Odwoanieprzypisudolnego"/>
          <w:rFonts w:ascii="Calibri" w:hAnsi="Calibri" w:cs="Calibri"/>
        </w:rPr>
        <w:footnoteRef/>
      </w:r>
      <w:r w:rsidRPr="00E46AA7">
        <w:rPr>
          <w:rFonts w:ascii="Calibri" w:hAnsi="Calibri" w:cs="Calibri"/>
        </w:rPr>
        <w:t xml:space="preserve"> Akta kontroli s. 376-377</w:t>
      </w:r>
    </w:p>
  </w:footnote>
  <w:footnote w:id="64">
    <w:p w:rsidR="006F3EFC" w:rsidRPr="00E46AA7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46AA7">
        <w:rPr>
          <w:rStyle w:val="Odwoanieprzypisudolnego"/>
          <w:rFonts w:ascii="Calibri" w:hAnsi="Calibri" w:cs="Calibri"/>
        </w:rPr>
        <w:footnoteRef/>
      </w:r>
      <w:r w:rsidRPr="00E4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378-379</w:t>
      </w:r>
    </w:p>
  </w:footnote>
  <w:footnote w:id="65">
    <w:p w:rsidR="006F3EFC" w:rsidRPr="00E46AA7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46AA7">
        <w:rPr>
          <w:rStyle w:val="Odwoanieprzypisudolnego"/>
          <w:rFonts w:ascii="Calibri" w:hAnsi="Calibri" w:cs="Calibri"/>
        </w:rPr>
        <w:footnoteRef/>
      </w:r>
      <w:r w:rsidRPr="00E4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380-386</w:t>
      </w:r>
    </w:p>
  </w:footnote>
  <w:footnote w:id="66">
    <w:p w:rsidR="006F3EFC" w:rsidRPr="00E46AA7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46AA7">
        <w:rPr>
          <w:rStyle w:val="Odwoanieprzypisudolnego"/>
          <w:rFonts w:ascii="Calibri" w:hAnsi="Calibri" w:cs="Calibri"/>
        </w:rPr>
        <w:footnoteRef/>
      </w:r>
      <w:r w:rsidRPr="00E4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387-388</w:t>
      </w:r>
    </w:p>
  </w:footnote>
  <w:footnote w:id="67">
    <w:p w:rsidR="006F3EFC" w:rsidRPr="00E46AA7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E46AA7">
        <w:rPr>
          <w:rStyle w:val="Odwoanieprzypisudolnego"/>
          <w:rFonts w:ascii="Calibri" w:hAnsi="Calibri" w:cs="Calibri"/>
        </w:rPr>
        <w:footnoteRef/>
      </w:r>
      <w:r w:rsidRPr="00E4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389-390</w:t>
      </w:r>
    </w:p>
  </w:footnote>
  <w:footnote w:id="68">
    <w:p w:rsidR="006F3EFC" w:rsidRPr="00F4143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F41432">
        <w:rPr>
          <w:rStyle w:val="Odwoanieprzypisudolnego"/>
          <w:rFonts w:ascii="Calibri" w:hAnsi="Calibri" w:cs="Calibri"/>
        </w:rPr>
        <w:footnoteRef/>
      </w:r>
      <w:r w:rsidRPr="00F41432">
        <w:rPr>
          <w:rFonts w:ascii="Calibri" w:hAnsi="Calibri" w:cs="Calibri"/>
        </w:rPr>
        <w:t xml:space="preserve"> Akta kontroli s. 391</w:t>
      </w:r>
    </w:p>
  </w:footnote>
  <w:footnote w:id="69">
    <w:p w:rsidR="006F3EFC" w:rsidRPr="00F4143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F41432">
        <w:rPr>
          <w:rStyle w:val="Odwoanieprzypisudolnego"/>
          <w:rFonts w:ascii="Calibri" w:hAnsi="Calibri" w:cs="Calibri"/>
        </w:rPr>
        <w:footnoteRef/>
      </w:r>
      <w:r w:rsidRPr="00F41432">
        <w:rPr>
          <w:rFonts w:ascii="Calibri" w:hAnsi="Calibri" w:cs="Calibri"/>
        </w:rPr>
        <w:t xml:space="preserve"> Akta kontroli s. 392-402</w:t>
      </w:r>
    </w:p>
  </w:footnote>
  <w:footnote w:id="70">
    <w:p w:rsidR="006F3EFC" w:rsidRPr="00F4143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F41432">
        <w:rPr>
          <w:rStyle w:val="Odwoanieprzypisudolnego"/>
          <w:rFonts w:ascii="Calibri" w:hAnsi="Calibri" w:cs="Calibri"/>
        </w:rPr>
        <w:footnoteRef/>
      </w:r>
      <w:r w:rsidRPr="00F414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403-404</w:t>
      </w:r>
    </w:p>
  </w:footnote>
  <w:footnote w:id="71">
    <w:p w:rsidR="006F3EFC" w:rsidRPr="00F4143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F41432">
        <w:rPr>
          <w:rStyle w:val="Odwoanieprzypisudolnego"/>
          <w:rFonts w:ascii="Calibri" w:hAnsi="Calibri" w:cs="Calibri"/>
        </w:rPr>
        <w:footnoteRef/>
      </w:r>
      <w:r w:rsidRPr="00F414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405</w:t>
      </w:r>
    </w:p>
  </w:footnote>
  <w:footnote w:id="72">
    <w:p w:rsidR="006F3EFC" w:rsidRPr="00F4143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F41432">
        <w:rPr>
          <w:rStyle w:val="Odwoanieprzypisudolnego"/>
          <w:rFonts w:ascii="Calibri" w:hAnsi="Calibri" w:cs="Calibri"/>
        </w:rPr>
        <w:footnoteRef/>
      </w:r>
      <w:r w:rsidRPr="00F414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406</w:t>
      </w:r>
    </w:p>
  </w:footnote>
  <w:footnote w:id="73">
    <w:p w:rsidR="006F3EFC" w:rsidRPr="00F4143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F41432">
        <w:rPr>
          <w:rStyle w:val="Odwoanieprzypisudolnego"/>
          <w:rFonts w:ascii="Calibri" w:hAnsi="Calibri" w:cs="Calibri"/>
        </w:rPr>
        <w:footnoteRef/>
      </w:r>
      <w:r w:rsidRPr="00F414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243</w:t>
      </w:r>
    </w:p>
  </w:footnote>
  <w:footnote w:id="74">
    <w:p w:rsidR="006F3EFC" w:rsidRPr="00F4143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F41432">
        <w:rPr>
          <w:rStyle w:val="Odwoanieprzypisudolnego"/>
          <w:rFonts w:ascii="Calibri" w:hAnsi="Calibri" w:cs="Calibri"/>
        </w:rPr>
        <w:footnoteRef/>
      </w:r>
      <w:r w:rsidRPr="00F414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407-408</w:t>
      </w:r>
    </w:p>
  </w:footnote>
  <w:footnote w:id="75">
    <w:p w:rsidR="006F3EFC" w:rsidRPr="00F4143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F41432">
        <w:rPr>
          <w:rStyle w:val="Odwoanieprzypisudolnego"/>
          <w:rFonts w:ascii="Calibri" w:hAnsi="Calibri" w:cs="Calibri"/>
        </w:rPr>
        <w:footnoteRef/>
      </w:r>
      <w:r w:rsidRPr="00F414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244-245</w:t>
      </w:r>
    </w:p>
  </w:footnote>
  <w:footnote w:id="76">
    <w:p w:rsidR="006F3EFC" w:rsidRPr="00F41432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F41432">
        <w:rPr>
          <w:rStyle w:val="Odwoanieprzypisudolnego"/>
          <w:rFonts w:ascii="Calibri" w:hAnsi="Calibri" w:cs="Calibri"/>
        </w:rPr>
        <w:footnoteRef/>
      </w:r>
      <w:r w:rsidRPr="00F414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409</w:t>
      </w:r>
    </w:p>
  </w:footnote>
  <w:footnote w:id="77">
    <w:p w:rsidR="006F3EFC" w:rsidRPr="009A571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9A571D">
        <w:rPr>
          <w:rStyle w:val="Odwoanieprzypisudolnego"/>
          <w:rFonts w:ascii="Calibri" w:hAnsi="Calibri" w:cs="Calibri"/>
        </w:rPr>
        <w:footnoteRef/>
      </w:r>
      <w:r w:rsidRPr="009A571D">
        <w:rPr>
          <w:rFonts w:ascii="Calibri" w:hAnsi="Calibri" w:cs="Calibri"/>
        </w:rPr>
        <w:t xml:space="preserve"> Akta kontroli s. 410-452</w:t>
      </w:r>
    </w:p>
  </w:footnote>
  <w:footnote w:id="78">
    <w:p w:rsidR="006F3EFC" w:rsidRPr="009A571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9A571D">
        <w:rPr>
          <w:rStyle w:val="Odwoanieprzypisudolnego"/>
          <w:rFonts w:ascii="Calibri" w:hAnsi="Calibri" w:cs="Calibri"/>
        </w:rPr>
        <w:footnoteRef/>
      </w:r>
      <w:r w:rsidRPr="009A571D">
        <w:rPr>
          <w:rFonts w:ascii="Calibri" w:hAnsi="Calibri" w:cs="Calibri"/>
        </w:rPr>
        <w:t xml:space="preserve"> Akta kontroli s. 453-454</w:t>
      </w:r>
    </w:p>
  </w:footnote>
  <w:footnote w:id="79">
    <w:p w:rsidR="006F3EFC" w:rsidRPr="009A571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9A571D">
        <w:rPr>
          <w:rStyle w:val="Odwoanieprzypisudolnego"/>
          <w:rFonts w:ascii="Calibri" w:hAnsi="Calibri" w:cs="Calibri"/>
        </w:rPr>
        <w:footnoteRef/>
      </w:r>
      <w:r w:rsidRPr="009A571D">
        <w:rPr>
          <w:rFonts w:ascii="Calibri" w:hAnsi="Calibri" w:cs="Calibri"/>
        </w:rPr>
        <w:t xml:space="preserve"> Akta kontroli s. 455- 466</w:t>
      </w:r>
    </w:p>
  </w:footnote>
  <w:footnote w:id="80">
    <w:p w:rsidR="006F3EFC" w:rsidRPr="009A571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9A571D">
        <w:rPr>
          <w:rStyle w:val="Odwoanieprzypisudolnego"/>
          <w:rFonts w:ascii="Calibri" w:hAnsi="Calibri" w:cs="Calibri"/>
        </w:rPr>
        <w:footnoteRef/>
      </w:r>
      <w:r w:rsidRPr="009A571D">
        <w:rPr>
          <w:rFonts w:ascii="Calibri" w:hAnsi="Calibri" w:cs="Calibri"/>
        </w:rPr>
        <w:t xml:space="preserve"> Akta kontroli s. 467-475</w:t>
      </w:r>
    </w:p>
  </w:footnote>
  <w:footnote w:id="81">
    <w:p w:rsidR="006F3EFC" w:rsidRPr="009A571D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9A571D">
        <w:rPr>
          <w:rStyle w:val="Odwoanieprzypisudolnego"/>
          <w:rFonts w:ascii="Calibri" w:hAnsi="Calibri" w:cs="Calibri"/>
        </w:rPr>
        <w:footnoteRef/>
      </w:r>
      <w:r w:rsidRPr="009A571D">
        <w:rPr>
          <w:rFonts w:ascii="Calibri" w:hAnsi="Calibri" w:cs="Calibri"/>
        </w:rPr>
        <w:t xml:space="preserve"> Akta kontroli s. 476</w:t>
      </w:r>
    </w:p>
  </w:footnote>
  <w:footnote w:id="82">
    <w:p w:rsidR="00865099" w:rsidRPr="00865099" w:rsidRDefault="00865099">
      <w:pPr>
        <w:pStyle w:val="Tekstprzypisudolnego"/>
        <w:rPr>
          <w:rFonts w:asciiTheme="minorHAnsi" w:hAnsiTheme="minorHAnsi"/>
        </w:rPr>
      </w:pPr>
      <w:r w:rsidRPr="00865099">
        <w:rPr>
          <w:rStyle w:val="Odwoanieprzypisudolnego"/>
          <w:rFonts w:asciiTheme="minorHAnsi" w:hAnsiTheme="minorHAnsi"/>
        </w:rPr>
        <w:footnoteRef/>
      </w:r>
      <w:r w:rsidRPr="00865099">
        <w:rPr>
          <w:rFonts w:asciiTheme="minorHAnsi" w:hAnsiTheme="minorHAnsi"/>
        </w:rPr>
        <w:t xml:space="preserve"> Akta kontroli s. 477-492</w:t>
      </w:r>
    </w:p>
  </w:footnote>
  <w:footnote w:id="83">
    <w:p w:rsidR="006F3EFC" w:rsidRPr="0073796B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73796B">
        <w:rPr>
          <w:rStyle w:val="Odwoanieprzypisudolnego"/>
          <w:rFonts w:ascii="Calibri" w:hAnsi="Calibri" w:cs="Calibri"/>
        </w:rPr>
        <w:footnoteRef/>
      </w:r>
      <w:r w:rsidRPr="0073796B">
        <w:rPr>
          <w:rFonts w:ascii="Calibri" w:hAnsi="Calibri" w:cs="Calibri"/>
        </w:rPr>
        <w:t xml:space="preserve"> Akta kontroli s. 493-525</w:t>
      </w:r>
    </w:p>
  </w:footnote>
  <w:footnote w:id="84">
    <w:p w:rsidR="006F3EFC" w:rsidRPr="0073796B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73796B">
        <w:rPr>
          <w:rStyle w:val="Odwoanieprzypisudolnego"/>
          <w:rFonts w:ascii="Calibri" w:hAnsi="Calibri" w:cs="Calibri"/>
        </w:rPr>
        <w:footnoteRef/>
      </w:r>
      <w:r w:rsidRPr="0073796B">
        <w:rPr>
          <w:rFonts w:ascii="Calibri" w:hAnsi="Calibri" w:cs="Calibri"/>
        </w:rPr>
        <w:t xml:space="preserve"> Akta kontroli s. 526-547</w:t>
      </w:r>
    </w:p>
  </w:footnote>
  <w:footnote w:id="85">
    <w:p w:rsidR="006F3EFC" w:rsidRPr="0073796B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73796B">
        <w:rPr>
          <w:rStyle w:val="Odwoanieprzypisudolnego"/>
          <w:rFonts w:ascii="Calibri" w:hAnsi="Calibri" w:cs="Calibri"/>
        </w:rPr>
        <w:footnoteRef/>
      </w:r>
      <w:r w:rsidRPr="007379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548-551</w:t>
      </w:r>
    </w:p>
  </w:footnote>
  <w:footnote w:id="86">
    <w:p w:rsidR="006F3EFC" w:rsidRPr="00552B79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73796B">
        <w:rPr>
          <w:rStyle w:val="Odwoanieprzypisudolnego"/>
          <w:rFonts w:ascii="Calibri" w:hAnsi="Calibri" w:cs="Calibri"/>
        </w:rPr>
        <w:footnoteRef/>
      </w:r>
      <w:r w:rsidRPr="0073796B">
        <w:rPr>
          <w:rFonts w:ascii="Calibri" w:hAnsi="Calibri" w:cs="Calibri"/>
        </w:rPr>
        <w:t xml:space="preserve"> </w:t>
      </w:r>
      <w:r w:rsidRPr="00552B79">
        <w:rPr>
          <w:rFonts w:ascii="Calibri" w:hAnsi="Calibri" w:cs="Calibri"/>
        </w:rPr>
        <w:t>Akta kontroli s. 552-555</w:t>
      </w:r>
    </w:p>
  </w:footnote>
  <w:footnote w:id="87">
    <w:p w:rsidR="006F3EFC" w:rsidRPr="00552B79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552B79">
        <w:rPr>
          <w:rStyle w:val="Odwoanieprzypisudolnego"/>
          <w:rFonts w:ascii="Calibri" w:hAnsi="Calibri" w:cs="Calibri"/>
        </w:rPr>
        <w:footnoteRef/>
      </w:r>
      <w:r w:rsidRPr="00552B79">
        <w:rPr>
          <w:rFonts w:ascii="Calibri" w:hAnsi="Calibri" w:cs="Calibri"/>
        </w:rPr>
        <w:t xml:space="preserve"> Akta kontroli s. 556</w:t>
      </w:r>
    </w:p>
  </w:footnote>
  <w:footnote w:id="88">
    <w:p w:rsidR="006F3EFC" w:rsidRPr="00A36EFB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A36EFB">
        <w:rPr>
          <w:rStyle w:val="Odwoanieprzypisudolnego"/>
          <w:rFonts w:asciiTheme="minorHAnsi" w:hAnsiTheme="minorHAnsi" w:cstheme="minorHAnsi"/>
        </w:rPr>
        <w:footnoteRef/>
      </w:r>
      <w:r w:rsidRPr="00A36EFB">
        <w:rPr>
          <w:rFonts w:asciiTheme="minorHAnsi" w:hAnsiTheme="minorHAnsi" w:cstheme="minorHAnsi"/>
        </w:rPr>
        <w:t xml:space="preserve"> Akta kontroli s. 557-578</w:t>
      </w:r>
    </w:p>
  </w:footnote>
  <w:footnote w:id="89">
    <w:p w:rsidR="006F3EFC" w:rsidRPr="00A36EFB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A36EFB">
        <w:rPr>
          <w:rStyle w:val="Odwoanieprzypisudolnego"/>
          <w:rFonts w:asciiTheme="minorHAnsi" w:hAnsiTheme="minorHAnsi" w:cstheme="minorHAnsi"/>
        </w:rPr>
        <w:footnoteRef/>
      </w:r>
      <w:r w:rsidRPr="00A36EFB">
        <w:rPr>
          <w:rFonts w:asciiTheme="minorHAnsi" w:hAnsiTheme="minorHAnsi" w:cstheme="minorHAnsi"/>
        </w:rPr>
        <w:t xml:space="preserve"> Akta kontroli s. 579-588</w:t>
      </w:r>
    </w:p>
  </w:footnote>
  <w:footnote w:id="90">
    <w:p w:rsidR="006F3EFC" w:rsidRPr="00A36EFB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A36EFB">
        <w:rPr>
          <w:rStyle w:val="Odwoanieprzypisudolnego"/>
          <w:rFonts w:asciiTheme="minorHAnsi" w:hAnsiTheme="minorHAnsi" w:cstheme="minorHAnsi"/>
        </w:rPr>
        <w:footnoteRef/>
      </w:r>
      <w:r w:rsidRPr="00A36EFB">
        <w:rPr>
          <w:rFonts w:asciiTheme="minorHAnsi" w:hAnsiTheme="minorHAnsi" w:cstheme="minorHAnsi"/>
        </w:rPr>
        <w:t xml:space="preserve"> Akta kontroli s. 589-590</w:t>
      </w:r>
    </w:p>
  </w:footnote>
  <w:footnote w:id="91">
    <w:p w:rsidR="006F3EFC" w:rsidRPr="00A36EFB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A36EFB">
        <w:rPr>
          <w:rStyle w:val="Odwoanieprzypisudolnego"/>
          <w:rFonts w:asciiTheme="minorHAnsi" w:hAnsiTheme="minorHAnsi" w:cstheme="minorHAnsi"/>
        </w:rPr>
        <w:footnoteRef/>
      </w:r>
      <w:r w:rsidRPr="00A36EFB">
        <w:rPr>
          <w:rFonts w:asciiTheme="minorHAnsi" w:hAnsiTheme="minorHAnsi" w:cstheme="minorHAnsi"/>
        </w:rPr>
        <w:t xml:space="preserve"> Akta kontroli s. 591-645</w:t>
      </w:r>
    </w:p>
  </w:footnote>
  <w:footnote w:id="92">
    <w:p w:rsidR="006F3EFC" w:rsidRPr="00A36EFB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A36EFB">
        <w:rPr>
          <w:rStyle w:val="Odwoanieprzypisudolnego"/>
          <w:rFonts w:asciiTheme="minorHAnsi" w:hAnsiTheme="minorHAnsi" w:cstheme="minorHAnsi"/>
        </w:rPr>
        <w:footnoteRef/>
      </w:r>
      <w:r w:rsidRPr="00A36EFB">
        <w:rPr>
          <w:rFonts w:asciiTheme="minorHAnsi" w:hAnsiTheme="minorHAnsi" w:cstheme="minorHAnsi"/>
        </w:rPr>
        <w:t xml:space="preserve"> Akta kontroli s. 589-590</w:t>
      </w:r>
    </w:p>
  </w:footnote>
  <w:footnote w:id="93">
    <w:p w:rsidR="006F3EFC" w:rsidRPr="00A36EFB" w:rsidRDefault="006F3EFC" w:rsidP="00376DCA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A36EFB">
        <w:rPr>
          <w:rStyle w:val="Odwoanieprzypisudolnego"/>
          <w:rFonts w:asciiTheme="minorHAnsi" w:hAnsiTheme="minorHAnsi" w:cstheme="minorHAnsi"/>
        </w:rPr>
        <w:footnoteRef/>
      </w:r>
      <w:r w:rsidRPr="00A36EFB">
        <w:rPr>
          <w:rFonts w:asciiTheme="minorHAnsi" w:hAnsiTheme="minorHAnsi" w:cstheme="minorHAnsi"/>
        </w:rPr>
        <w:t xml:space="preserve"> Akta kontroli s. 503</w:t>
      </w:r>
    </w:p>
  </w:footnote>
  <w:footnote w:id="94">
    <w:p w:rsidR="006F3EFC" w:rsidRDefault="006F3EFC">
      <w:pPr>
        <w:pStyle w:val="Tekstprzypisudolnego"/>
      </w:pPr>
      <w:r w:rsidRPr="00A36EFB">
        <w:rPr>
          <w:rStyle w:val="Odwoanieprzypisudolnego"/>
          <w:rFonts w:asciiTheme="minorHAnsi" w:hAnsiTheme="minorHAnsi" w:cstheme="minorHAnsi"/>
        </w:rPr>
        <w:footnoteRef/>
      </w:r>
      <w:r w:rsidRPr="00A36EFB">
        <w:rPr>
          <w:rFonts w:asciiTheme="minorHAnsi" w:hAnsiTheme="minorHAnsi" w:cstheme="minorHAnsi"/>
        </w:rPr>
        <w:t xml:space="preserve"> Akta kontroli s. 538</w:t>
      </w:r>
    </w:p>
  </w:footnote>
  <w:footnote w:id="95">
    <w:p w:rsidR="006F3EFC" w:rsidRPr="00C025DB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C025DB">
        <w:rPr>
          <w:rStyle w:val="Odwoanieprzypisudolnego"/>
          <w:rFonts w:ascii="Calibri" w:hAnsi="Calibri" w:cs="Calibri"/>
        </w:rPr>
        <w:footnoteRef/>
      </w:r>
      <w:r w:rsidRPr="00C025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646-647</w:t>
      </w:r>
    </w:p>
  </w:footnote>
  <w:footnote w:id="96">
    <w:p w:rsidR="006F3EFC" w:rsidRPr="00C025DB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C025DB">
        <w:rPr>
          <w:rStyle w:val="Odwoanieprzypisudolnego"/>
          <w:rFonts w:ascii="Calibri" w:hAnsi="Calibri" w:cs="Calibri"/>
        </w:rPr>
        <w:footnoteRef/>
      </w:r>
      <w:r w:rsidRPr="00C025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648-650</w:t>
      </w:r>
    </w:p>
  </w:footnote>
  <w:footnote w:id="97">
    <w:p w:rsidR="006F3EFC" w:rsidRPr="00C025DB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C025DB">
        <w:rPr>
          <w:rStyle w:val="Odwoanieprzypisudolnego"/>
          <w:rFonts w:ascii="Calibri" w:hAnsi="Calibri" w:cs="Calibri"/>
        </w:rPr>
        <w:footnoteRef/>
      </w:r>
      <w:r w:rsidRPr="00C025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651-657</w:t>
      </w:r>
    </w:p>
  </w:footnote>
  <w:footnote w:id="98">
    <w:p w:rsidR="006F3EFC" w:rsidRPr="00B13EDA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B13EDA">
        <w:rPr>
          <w:rStyle w:val="Odwoanieprzypisudolnego"/>
          <w:rFonts w:ascii="Calibri" w:hAnsi="Calibri" w:cs="Calibri"/>
        </w:rPr>
        <w:footnoteRef/>
      </w:r>
      <w:r w:rsidRPr="00B13E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120</w:t>
      </w:r>
    </w:p>
  </w:footnote>
  <w:footnote w:id="99">
    <w:p w:rsidR="006F3EFC" w:rsidRPr="00AB16B0" w:rsidRDefault="006F3EFC" w:rsidP="00376DCA">
      <w:pPr>
        <w:pStyle w:val="Tekstprzypisudolnego"/>
        <w:spacing w:after="0" w:line="240" w:lineRule="auto"/>
        <w:rPr>
          <w:rFonts w:ascii="Calibri" w:hAnsi="Calibri" w:cs="Calibri"/>
        </w:rPr>
      </w:pPr>
      <w:r w:rsidRPr="00AB16B0">
        <w:rPr>
          <w:rStyle w:val="Odwoanieprzypisudolnego"/>
          <w:rFonts w:ascii="Calibri" w:hAnsi="Calibri" w:cs="Calibri"/>
        </w:rPr>
        <w:footnoteRef/>
      </w:r>
      <w:r w:rsidRPr="00AB1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s. 122</w:t>
      </w:r>
    </w:p>
  </w:footnote>
  <w:footnote w:id="100">
    <w:p w:rsidR="006F3EFC" w:rsidRPr="009B321B" w:rsidRDefault="006F3EFC">
      <w:pPr>
        <w:pStyle w:val="Tekstprzypisudolnego"/>
        <w:rPr>
          <w:rFonts w:asciiTheme="minorHAnsi" w:hAnsiTheme="minorHAnsi" w:cstheme="minorHAnsi"/>
        </w:rPr>
      </w:pPr>
      <w:r w:rsidRPr="009B321B">
        <w:rPr>
          <w:rStyle w:val="Odwoanieprzypisudolnego"/>
          <w:rFonts w:asciiTheme="minorHAnsi" w:hAnsiTheme="minorHAnsi" w:cstheme="minorHAnsi"/>
        </w:rPr>
        <w:footnoteRef/>
      </w:r>
      <w:r w:rsidRPr="009B321B">
        <w:rPr>
          <w:rFonts w:asciiTheme="minorHAnsi" w:hAnsiTheme="minorHAnsi" w:cstheme="minorHAnsi"/>
        </w:rPr>
        <w:t xml:space="preserve"> Akta kontroli s. 658-663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DE1"/>
    <w:multiLevelType w:val="hybridMultilevel"/>
    <w:tmpl w:val="420290A4"/>
    <w:lvl w:ilvl="0" w:tplc="0B08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45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C9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04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F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CE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26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E03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6B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98D"/>
    <w:multiLevelType w:val="hybridMultilevel"/>
    <w:tmpl w:val="F8E63132"/>
    <w:lvl w:ilvl="0" w:tplc="C8B67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0DACC" w:tentative="1">
      <w:start w:val="1"/>
      <w:numFmt w:val="lowerLetter"/>
      <w:lvlText w:val="%2."/>
      <w:lvlJc w:val="left"/>
      <w:pPr>
        <w:ind w:left="1440" w:hanging="360"/>
      </w:pPr>
    </w:lvl>
    <w:lvl w:ilvl="2" w:tplc="4E7432AA" w:tentative="1">
      <w:start w:val="1"/>
      <w:numFmt w:val="lowerRoman"/>
      <w:lvlText w:val="%3."/>
      <w:lvlJc w:val="right"/>
      <w:pPr>
        <w:ind w:left="2160" w:hanging="180"/>
      </w:pPr>
    </w:lvl>
    <w:lvl w:ilvl="3" w:tplc="202A48D0" w:tentative="1">
      <w:start w:val="1"/>
      <w:numFmt w:val="decimal"/>
      <w:lvlText w:val="%4."/>
      <w:lvlJc w:val="left"/>
      <w:pPr>
        <w:ind w:left="2880" w:hanging="360"/>
      </w:pPr>
    </w:lvl>
    <w:lvl w:ilvl="4" w:tplc="CC4882E4" w:tentative="1">
      <w:start w:val="1"/>
      <w:numFmt w:val="lowerLetter"/>
      <w:lvlText w:val="%5."/>
      <w:lvlJc w:val="left"/>
      <w:pPr>
        <w:ind w:left="3600" w:hanging="360"/>
      </w:pPr>
    </w:lvl>
    <w:lvl w:ilvl="5" w:tplc="DD7091E8" w:tentative="1">
      <w:start w:val="1"/>
      <w:numFmt w:val="lowerRoman"/>
      <w:lvlText w:val="%6."/>
      <w:lvlJc w:val="right"/>
      <w:pPr>
        <w:ind w:left="4320" w:hanging="180"/>
      </w:pPr>
    </w:lvl>
    <w:lvl w:ilvl="6" w:tplc="1480D9C4" w:tentative="1">
      <w:start w:val="1"/>
      <w:numFmt w:val="decimal"/>
      <w:lvlText w:val="%7."/>
      <w:lvlJc w:val="left"/>
      <w:pPr>
        <w:ind w:left="5040" w:hanging="360"/>
      </w:pPr>
    </w:lvl>
    <w:lvl w:ilvl="7" w:tplc="B956AFE0" w:tentative="1">
      <w:start w:val="1"/>
      <w:numFmt w:val="lowerLetter"/>
      <w:lvlText w:val="%8."/>
      <w:lvlJc w:val="left"/>
      <w:pPr>
        <w:ind w:left="5760" w:hanging="360"/>
      </w:pPr>
    </w:lvl>
    <w:lvl w:ilvl="8" w:tplc="CD944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7B73"/>
    <w:multiLevelType w:val="hybridMultilevel"/>
    <w:tmpl w:val="77D6CBCA"/>
    <w:lvl w:ilvl="0" w:tplc="D49E7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EC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81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84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27D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69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6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A8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A2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E5E80"/>
    <w:multiLevelType w:val="hybridMultilevel"/>
    <w:tmpl w:val="607C058A"/>
    <w:lvl w:ilvl="0" w:tplc="F258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8A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A5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20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89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48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0A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C9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E8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6E36"/>
    <w:multiLevelType w:val="hybridMultilevel"/>
    <w:tmpl w:val="99DE4B24"/>
    <w:lvl w:ilvl="0" w:tplc="71427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103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07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81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83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8A9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8B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E9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E9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E32A1"/>
    <w:multiLevelType w:val="hybridMultilevel"/>
    <w:tmpl w:val="5846E87A"/>
    <w:lvl w:ilvl="0" w:tplc="DA28E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69277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366CB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5C86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2260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AAB0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A87A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7696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6C434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A21027"/>
    <w:multiLevelType w:val="hybridMultilevel"/>
    <w:tmpl w:val="BFC0A8A6"/>
    <w:lvl w:ilvl="0" w:tplc="AF7CD3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80E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2A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CF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02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A1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4B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4F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C4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2D13"/>
    <w:multiLevelType w:val="hybridMultilevel"/>
    <w:tmpl w:val="982C504E"/>
    <w:lvl w:ilvl="0" w:tplc="39F4A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D5E293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185B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423DC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88613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524B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7C1A7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86910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ACF0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729E8"/>
    <w:multiLevelType w:val="hybridMultilevel"/>
    <w:tmpl w:val="05388C30"/>
    <w:lvl w:ilvl="0" w:tplc="2FEE0B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7D04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5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02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58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A3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E2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45D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68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1697"/>
    <w:multiLevelType w:val="multilevel"/>
    <w:tmpl w:val="68DC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49C08B3"/>
    <w:multiLevelType w:val="hybridMultilevel"/>
    <w:tmpl w:val="E210390A"/>
    <w:lvl w:ilvl="0" w:tplc="777E8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A3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6F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08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4BF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49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85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87E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8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72BE"/>
    <w:multiLevelType w:val="multilevel"/>
    <w:tmpl w:val="256E4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7B7788A"/>
    <w:multiLevelType w:val="hybridMultilevel"/>
    <w:tmpl w:val="F8E63132"/>
    <w:lvl w:ilvl="0" w:tplc="A5C6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A4636E" w:tentative="1">
      <w:start w:val="1"/>
      <w:numFmt w:val="lowerLetter"/>
      <w:lvlText w:val="%2."/>
      <w:lvlJc w:val="left"/>
      <w:pPr>
        <w:ind w:left="1440" w:hanging="360"/>
      </w:pPr>
    </w:lvl>
    <w:lvl w:ilvl="2" w:tplc="EE68A39C" w:tentative="1">
      <w:start w:val="1"/>
      <w:numFmt w:val="lowerRoman"/>
      <w:lvlText w:val="%3."/>
      <w:lvlJc w:val="right"/>
      <w:pPr>
        <w:ind w:left="2160" w:hanging="180"/>
      </w:pPr>
    </w:lvl>
    <w:lvl w:ilvl="3" w:tplc="05C6ECC4" w:tentative="1">
      <w:start w:val="1"/>
      <w:numFmt w:val="decimal"/>
      <w:lvlText w:val="%4."/>
      <w:lvlJc w:val="left"/>
      <w:pPr>
        <w:ind w:left="2880" w:hanging="360"/>
      </w:pPr>
    </w:lvl>
    <w:lvl w:ilvl="4" w:tplc="BB24C3D6" w:tentative="1">
      <w:start w:val="1"/>
      <w:numFmt w:val="lowerLetter"/>
      <w:lvlText w:val="%5."/>
      <w:lvlJc w:val="left"/>
      <w:pPr>
        <w:ind w:left="3600" w:hanging="360"/>
      </w:pPr>
    </w:lvl>
    <w:lvl w:ilvl="5" w:tplc="73028CE2" w:tentative="1">
      <w:start w:val="1"/>
      <w:numFmt w:val="lowerRoman"/>
      <w:lvlText w:val="%6."/>
      <w:lvlJc w:val="right"/>
      <w:pPr>
        <w:ind w:left="4320" w:hanging="180"/>
      </w:pPr>
    </w:lvl>
    <w:lvl w:ilvl="6" w:tplc="1CD8CB5E" w:tentative="1">
      <w:start w:val="1"/>
      <w:numFmt w:val="decimal"/>
      <w:lvlText w:val="%7."/>
      <w:lvlJc w:val="left"/>
      <w:pPr>
        <w:ind w:left="5040" w:hanging="360"/>
      </w:pPr>
    </w:lvl>
    <w:lvl w:ilvl="7" w:tplc="773CD714" w:tentative="1">
      <w:start w:val="1"/>
      <w:numFmt w:val="lowerLetter"/>
      <w:lvlText w:val="%8."/>
      <w:lvlJc w:val="left"/>
      <w:pPr>
        <w:ind w:left="5760" w:hanging="360"/>
      </w:pPr>
    </w:lvl>
    <w:lvl w:ilvl="8" w:tplc="D1C65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11139"/>
    <w:multiLevelType w:val="multilevel"/>
    <w:tmpl w:val="E2AC8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E961DF6"/>
    <w:multiLevelType w:val="hybridMultilevel"/>
    <w:tmpl w:val="22F2EA56"/>
    <w:lvl w:ilvl="0" w:tplc="688E81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BE090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74FA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6625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6442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C87D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A0E2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DCF6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B2EC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B7166E"/>
    <w:multiLevelType w:val="hybridMultilevel"/>
    <w:tmpl w:val="61F8EC8A"/>
    <w:lvl w:ilvl="0" w:tplc="6946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A4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43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29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89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49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4E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499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23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34B6E"/>
    <w:multiLevelType w:val="hybridMultilevel"/>
    <w:tmpl w:val="24C2840C"/>
    <w:lvl w:ilvl="0" w:tplc="2D965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DEB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60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44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0C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A7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C0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08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46A96"/>
    <w:multiLevelType w:val="hybridMultilevel"/>
    <w:tmpl w:val="1FBCB7C4"/>
    <w:lvl w:ilvl="0" w:tplc="EDC09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4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04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89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6B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22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A5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E0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72B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E229E"/>
    <w:multiLevelType w:val="hybridMultilevel"/>
    <w:tmpl w:val="90185154"/>
    <w:lvl w:ilvl="0" w:tplc="6B586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E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66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4F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C80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61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2C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C8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A2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270E6"/>
    <w:multiLevelType w:val="hybridMultilevel"/>
    <w:tmpl w:val="CBDAF96C"/>
    <w:lvl w:ilvl="0" w:tplc="F7CE5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89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24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49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E5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46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E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A1E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4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1175"/>
    <w:multiLevelType w:val="hybridMultilevel"/>
    <w:tmpl w:val="5CFA6BA4"/>
    <w:lvl w:ilvl="0" w:tplc="601A37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57ED70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D28EC1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E0A63F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6D24FB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DA801F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F5876F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F7C1D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7FA5CA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555D4B"/>
    <w:multiLevelType w:val="hybridMultilevel"/>
    <w:tmpl w:val="A36ABF1A"/>
    <w:lvl w:ilvl="0" w:tplc="103E6060">
      <w:start w:val="1"/>
      <w:numFmt w:val="decimal"/>
      <w:lvlText w:val="%1."/>
      <w:lvlJc w:val="left"/>
      <w:pPr>
        <w:ind w:left="720" w:hanging="360"/>
      </w:pPr>
    </w:lvl>
    <w:lvl w:ilvl="1" w:tplc="B8F40D5E">
      <w:start w:val="1"/>
      <w:numFmt w:val="lowerLetter"/>
      <w:lvlText w:val="%2."/>
      <w:lvlJc w:val="left"/>
      <w:pPr>
        <w:ind w:left="1440" w:hanging="360"/>
      </w:pPr>
    </w:lvl>
    <w:lvl w:ilvl="2" w:tplc="4E06992E">
      <w:start w:val="1"/>
      <w:numFmt w:val="lowerRoman"/>
      <w:lvlText w:val="%3."/>
      <w:lvlJc w:val="right"/>
      <w:pPr>
        <w:ind w:left="2160" w:hanging="180"/>
      </w:pPr>
    </w:lvl>
    <w:lvl w:ilvl="3" w:tplc="F05A6D4A">
      <w:start w:val="1"/>
      <w:numFmt w:val="decimal"/>
      <w:lvlText w:val="%4."/>
      <w:lvlJc w:val="left"/>
      <w:pPr>
        <w:ind w:left="2880" w:hanging="360"/>
      </w:pPr>
    </w:lvl>
    <w:lvl w:ilvl="4" w:tplc="10303CEA">
      <w:start w:val="1"/>
      <w:numFmt w:val="lowerLetter"/>
      <w:lvlText w:val="%5."/>
      <w:lvlJc w:val="left"/>
      <w:pPr>
        <w:ind w:left="3600" w:hanging="360"/>
      </w:pPr>
    </w:lvl>
    <w:lvl w:ilvl="5" w:tplc="46243798">
      <w:start w:val="1"/>
      <w:numFmt w:val="lowerRoman"/>
      <w:lvlText w:val="%6."/>
      <w:lvlJc w:val="right"/>
      <w:pPr>
        <w:ind w:left="4320" w:hanging="180"/>
      </w:pPr>
    </w:lvl>
    <w:lvl w:ilvl="6" w:tplc="4E0805B4">
      <w:start w:val="1"/>
      <w:numFmt w:val="decimal"/>
      <w:lvlText w:val="%7."/>
      <w:lvlJc w:val="left"/>
      <w:pPr>
        <w:ind w:left="5040" w:hanging="360"/>
      </w:pPr>
    </w:lvl>
    <w:lvl w:ilvl="7" w:tplc="30A82944">
      <w:start w:val="1"/>
      <w:numFmt w:val="lowerLetter"/>
      <w:lvlText w:val="%8."/>
      <w:lvlJc w:val="left"/>
      <w:pPr>
        <w:ind w:left="5760" w:hanging="360"/>
      </w:pPr>
    </w:lvl>
    <w:lvl w:ilvl="8" w:tplc="586486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86131"/>
    <w:multiLevelType w:val="hybridMultilevel"/>
    <w:tmpl w:val="C82490AC"/>
    <w:lvl w:ilvl="0" w:tplc="39CA76A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521F3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7C8A88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D443B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69A744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042D6E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2AA3FE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9AA429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15E45B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D476485"/>
    <w:multiLevelType w:val="hybridMultilevel"/>
    <w:tmpl w:val="ACF01636"/>
    <w:lvl w:ilvl="0" w:tplc="F8962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EB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88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8E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E4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EA0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C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0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8D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6"/>
  </w:num>
  <w:num w:numId="14">
    <w:abstractNumId w:val="20"/>
  </w:num>
  <w:num w:numId="15">
    <w:abstractNumId w:val="1"/>
  </w:num>
  <w:num w:numId="16">
    <w:abstractNumId w:val="23"/>
  </w:num>
  <w:num w:numId="17">
    <w:abstractNumId w:val="9"/>
  </w:num>
  <w:num w:numId="18">
    <w:abstractNumId w:val="17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75"/>
    <w:rsid w:val="00032608"/>
    <w:rsid w:val="0007248A"/>
    <w:rsid w:val="000D0A00"/>
    <w:rsid w:val="001874E3"/>
    <w:rsid w:val="001C02AC"/>
    <w:rsid w:val="002B6CA0"/>
    <w:rsid w:val="002E087A"/>
    <w:rsid w:val="00314CB0"/>
    <w:rsid w:val="00336DB3"/>
    <w:rsid w:val="00376DCA"/>
    <w:rsid w:val="003F3830"/>
    <w:rsid w:val="00446C11"/>
    <w:rsid w:val="004C765D"/>
    <w:rsid w:val="004D4F9D"/>
    <w:rsid w:val="0052564A"/>
    <w:rsid w:val="005C4ABE"/>
    <w:rsid w:val="00630870"/>
    <w:rsid w:val="006F3EFC"/>
    <w:rsid w:val="00702168"/>
    <w:rsid w:val="007850CC"/>
    <w:rsid w:val="007C0319"/>
    <w:rsid w:val="007F1DC1"/>
    <w:rsid w:val="00820D30"/>
    <w:rsid w:val="00865099"/>
    <w:rsid w:val="008845C0"/>
    <w:rsid w:val="008C686C"/>
    <w:rsid w:val="008F5C16"/>
    <w:rsid w:val="009335E1"/>
    <w:rsid w:val="009839B2"/>
    <w:rsid w:val="00996F3A"/>
    <w:rsid w:val="009E2EC7"/>
    <w:rsid w:val="00A24400"/>
    <w:rsid w:val="00AD40EF"/>
    <w:rsid w:val="00AF44EF"/>
    <w:rsid w:val="00BA3416"/>
    <w:rsid w:val="00BE3689"/>
    <w:rsid w:val="00C439C8"/>
    <w:rsid w:val="00CC0D1C"/>
    <w:rsid w:val="00E71369"/>
    <w:rsid w:val="00ED6E75"/>
    <w:rsid w:val="00EF1C37"/>
    <w:rsid w:val="00F54DE2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BEDD9F-99B9-43F6-B3BC-0CA2802A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4406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4406"/>
    <w:rPr>
      <w:rFonts w:eastAsia="Calibri"/>
      <w:lang w:eastAsia="en-US"/>
    </w:rPr>
  </w:style>
  <w:style w:type="paragraph" w:customStyle="1" w:styleId="Default">
    <w:name w:val="Default"/>
    <w:rsid w:val="00EA44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A44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208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46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CA4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9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4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56"/>
    <w:rPr>
      <w:sz w:val="24"/>
      <w:szCs w:val="24"/>
    </w:rPr>
  </w:style>
  <w:style w:type="character" w:customStyle="1" w:styleId="object8">
    <w:name w:val="object8"/>
    <w:rsid w:val="00C025DB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C025DB"/>
    <w:rPr>
      <w:strike w:val="0"/>
      <w:dstrike w:val="0"/>
      <w:color w:val="00008B"/>
      <w:u w:val="none"/>
      <w:effect w:val="none"/>
    </w:rPr>
  </w:style>
  <w:style w:type="character" w:styleId="Odwoaniedokomentarza">
    <w:name w:val="annotation reference"/>
    <w:basedOn w:val="Domylnaczcionkaakapitu"/>
    <w:rsid w:val="00E40B4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0B47"/>
  </w:style>
  <w:style w:type="paragraph" w:styleId="Tematkomentarza">
    <w:name w:val="annotation subject"/>
    <w:basedOn w:val="Tekstkomentarza"/>
    <w:next w:val="Tekstkomentarza"/>
    <w:link w:val="TematkomentarzaZnak"/>
    <w:rsid w:val="00E40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mzvheydaltqmfyc4nbtga3dgmjzg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068E-5581-42CE-8783-81987900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7178</Words>
  <Characters>43074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50152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Agnieszka Woźniak-Markowska</cp:lastModifiedBy>
  <cp:revision>2</cp:revision>
  <cp:lastPrinted>2021-11-19T14:18:00Z</cp:lastPrinted>
  <dcterms:created xsi:type="dcterms:W3CDTF">2023-07-26T11:35:00Z</dcterms:created>
  <dcterms:modified xsi:type="dcterms:W3CDTF">2023-07-26T11:35:00Z</dcterms:modified>
</cp:coreProperties>
</file>