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A141" w14:textId="586B9102" w:rsidR="00C1293D" w:rsidRPr="00637075" w:rsidRDefault="00675EDA" w:rsidP="00C1293D">
      <w:pPr>
        <w:spacing w:after="100" w:line="259" w:lineRule="auto"/>
        <w:jc w:val="center"/>
        <w:rPr>
          <w:rFonts w:ascii="tekst podstawowy" w:eastAsia="Arial" w:hAnsi="tekst podstawowy" w:cstheme="minorHAnsi"/>
          <w:b/>
          <w:sz w:val="24"/>
        </w:rPr>
      </w:pPr>
      <w:bookmarkStart w:id="0" w:name="_GoBack"/>
      <w:bookmarkEnd w:id="0"/>
      <w:r w:rsidRPr="00637075">
        <w:rPr>
          <w:rFonts w:ascii="tekst podstawowy" w:eastAsiaTheme="minorHAnsi" w:hAnsi="tekst podstawowy" w:cstheme="minorHAnsi"/>
          <w:b/>
          <w:kern w:val="0"/>
          <w:sz w:val="24"/>
          <w:lang w:eastAsia="en-US" w:bidi="ar-SA"/>
        </w:rPr>
        <w:t xml:space="preserve">UMOWA </w:t>
      </w:r>
      <w:r w:rsidR="00C66478" w:rsidRPr="00637075">
        <w:rPr>
          <w:rFonts w:ascii="tekst podstawowy" w:eastAsiaTheme="minorHAnsi" w:hAnsi="tekst podstawowy" w:cstheme="minorHAnsi"/>
          <w:b/>
          <w:kern w:val="0"/>
          <w:sz w:val="24"/>
          <w:lang w:eastAsia="en-US" w:bidi="ar-SA"/>
        </w:rPr>
        <w:t>NR</w:t>
      </w:r>
      <w:r w:rsidRPr="00637075">
        <w:rPr>
          <w:rFonts w:ascii="tekst podstawowy" w:eastAsiaTheme="minorHAnsi" w:hAnsi="tekst podstawowy" w:cstheme="minorHAnsi"/>
          <w:b/>
          <w:kern w:val="0"/>
          <w:sz w:val="24"/>
          <w:lang w:eastAsia="en-US" w:bidi="ar-SA"/>
        </w:rPr>
        <w:t>……………………….</w:t>
      </w:r>
      <w:r w:rsidR="00C1293D" w:rsidRPr="00637075">
        <w:rPr>
          <w:rFonts w:ascii="tekst podstawowy" w:hAnsi="tekst podstawowy" w:cstheme="minorHAnsi"/>
          <w:b/>
          <w:sz w:val="24"/>
        </w:rPr>
        <w:t>(WZÓR)</w:t>
      </w:r>
    </w:p>
    <w:p w14:paraId="3B003532" w14:textId="77777777" w:rsidR="00C1293D" w:rsidRPr="00637075" w:rsidRDefault="00C1293D" w:rsidP="00C1293D">
      <w:pPr>
        <w:widowControl/>
        <w:spacing w:after="100" w:line="259" w:lineRule="auto"/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</w:pP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zawarta pomiędzy:</w:t>
      </w:r>
    </w:p>
    <w:p w14:paraId="12059F4D" w14:textId="77777777" w:rsidR="00C1293D" w:rsidRPr="00637075" w:rsidRDefault="00C1293D" w:rsidP="00C1293D">
      <w:pPr>
        <w:widowControl/>
        <w:spacing w:after="100" w:line="259" w:lineRule="auto"/>
        <w:jc w:val="both"/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</w:pPr>
      <w:r w:rsidRPr="00637075"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  <w:t>Skarbem Państwa - Mazowieckim Urzędem Wojewódzkim w Warszawie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, z siedzibą w Warszawie (kod pocztowy: 00-950), pl. Bankowy 3/5, NIP 525-100-88-75, reprezentowanym przez:</w:t>
      </w:r>
    </w:p>
    <w:p w14:paraId="7CBD022B" w14:textId="77777777" w:rsidR="00C1293D" w:rsidRPr="00637075" w:rsidRDefault="00C1293D" w:rsidP="00C1293D">
      <w:pPr>
        <w:widowControl/>
        <w:spacing w:after="100" w:line="259" w:lineRule="auto"/>
        <w:jc w:val="both"/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</w:pPr>
      <w:r w:rsidRPr="00637075"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  <w:t>………………..……….. – …………………………….,</w:t>
      </w:r>
    </w:p>
    <w:p w14:paraId="7A092A79" w14:textId="63654EBD" w:rsidR="00C1293D" w:rsidRPr="00637075" w:rsidRDefault="00C1293D" w:rsidP="00C1293D">
      <w:pPr>
        <w:widowControl/>
        <w:spacing w:after="100" w:line="259" w:lineRule="auto"/>
        <w:jc w:val="both"/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</w:pP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na podstawie pełnomocnictwa </w:t>
      </w:r>
      <w:r w:rsidR="00C66478"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nr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 …………. z dnia ……………….. Dyrektora Generalnego, którego kserokopia stanowi </w:t>
      </w:r>
      <w:r w:rsidR="00791B1E" w:rsidRPr="00637075">
        <w:rPr>
          <w:rFonts w:ascii="tekst podstawowy" w:eastAsia="Times New Roman" w:hAnsi="tekst podstawowy" w:cstheme="minorHAnsi"/>
          <w:color w:val="000000"/>
          <w:kern w:val="0"/>
          <w:sz w:val="24"/>
          <w:lang w:eastAsia="en-US" w:bidi="ar-SA"/>
        </w:rPr>
        <w:t>Z</w:t>
      </w:r>
      <w:r w:rsidRPr="00637075">
        <w:rPr>
          <w:rFonts w:ascii="tekst podstawowy" w:eastAsia="Times New Roman" w:hAnsi="tekst podstawowy" w:cstheme="minorHAnsi"/>
          <w:color w:val="000000"/>
          <w:kern w:val="0"/>
          <w:sz w:val="24"/>
          <w:lang w:eastAsia="en-US" w:bidi="ar-SA"/>
        </w:rPr>
        <w:t xml:space="preserve">ałącznik </w:t>
      </w:r>
      <w:r w:rsidR="00C66478" w:rsidRPr="00637075">
        <w:rPr>
          <w:rFonts w:ascii="tekst podstawowy" w:eastAsia="Times New Roman" w:hAnsi="tekst podstawowy" w:cstheme="minorHAnsi"/>
          <w:color w:val="000000"/>
          <w:kern w:val="0"/>
          <w:sz w:val="24"/>
          <w:lang w:eastAsia="en-US" w:bidi="ar-SA"/>
        </w:rPr>
        <w:t>nr</w:t>
      </w:r>
      <w:r w:rsidRPr="00637075">
        <w:rPr>
          <w:rFonts w:ascii="tekst podstawowy" w:eastAsia="Times New Roman" w:hAnsi="tekst podstawowy" w:cstheme="minorHAnsi"/>
          <w:color w:val="000000"/>
          <w:kern w:val="0"/>
          <w:sz w:val="24"/>
          <w:lang w:eastAsia="en-US" w:bidi="ar-SA"/>
        </w:rPr>
        <w:t xml:space="preserve"> </w:t>
      </w:r>
      <w:r w:rsidR="00791B1E" w:rsidRPr="00637075">
        <w:rPr>
          <w:rFonts w:ascii="tekst podstawowy" w:eastAsia="Times New Roman" w:hAnsi="tekst podstawowy" w:cstheme="minorHAnsi"/>
          <w:color w:val="000000"/>
          <w:kern w:val="0"/>
          <w:sz w:val="24"/>
          <w:lang w:eastAsia="en-US" w:bidi="ar-SA"/>
        </w:rPr>
        <w:t>1</w:t>
      </w:r>
      <w:r w:rsidRPr="00637075">
        <w:rPr>
          <w:rFonts w:ascii="tekst podstawowy" w:eastAsia="Times New Roman" w:hAnsi="tekst podstawowy" w:cstheme="minorHAnsi"/>
          <w:color w:val="000000"/>
          <w:kern w:val="0"/>
          <w:sz w:val="24"/>
          <w:lang w:eastAsia="en-US" w:bidi="ar-SA"/>
        </w:rPr>
        <w:t xml:space="preserve"> 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do niniejszej umowy,</w:t>
      </w:r>
    </w:p>
    <w:p w14:paraId="4CAF51BA" w14:textId="77777777" w:rsidR="00C1293D" w:rsidRPr="00637075" w:rsidRDefault="00C1293D" w:rsidP="00C1293D">
      <w:pPr>
        <w:widowControl/>
        <w:spacing w:after="100" w:line="259" w:lineRule="auto"/>
        <w:jc w:val="both"/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</w:pP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zwanym dalej </w:t>
      </w:r>
      <w:r w:rsidRPr="00637075"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  <w:t>Zamawiającym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,</w:t>
      </w:r>
    </w:p>
    <w:p w14:paraId="7CDF2A74" w14:textId="77777777" w:rsidR="00C1293D" w:rsidRPr="00637075" w:rsidRDefault="00C1293D" w:rsidP="00C1293D">
      <w:pPr>
        <w:widowControl/>
        <w:suppressAutoHyphens w:val="0"/>
        <w:spacing w:after="100" w:line="259" w:lineRule="auto"/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</w:pP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a </w:t>
      </w:r>
    </w:p>
    <w:p w14:paraId="186C94D6" w14:textId="77777777" w:rsidR="00C1293D" w:rsidRPr="00637075" w:rsidRDefault="00C1293D" w:rsidP="00C1293D">
      <w:pPr>
        <w:widowControl/>
        <w:suppressAutoHyphens w:val="0"/>
        <w:spacing w:after="100" w:line="259" w:lineRule="auto"/>
        <w:jc w:val="both"/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</w:pP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firmą </w:t>
      </w:r>
      <w:r w:rsidRPr="00637075"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  <w:t>………………..……………..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 xml:space="preserve"> z siedzibą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 przy ……………………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 xml:space="preserve">, 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…………………………..,</w:t>
      </w:r>
      <w:r w:rsidRPr="00637075">
        <w:rPr>
          <w:rFonts w:ascii="tekst podstawowy" w:eastAsia="Times New Roman" w:hAnsi="tekst podstawowy" w:cstheme="minorHAnsi"/>
          <w:b/>
          <w:kern w:val="0"/>
          <w:sz w:val="24"/>
          <w:lang w:val="x-none" w:eastAsia="en-US" w:bidi="ar-SA"/>
        </w:rPr>
        <w:t xml:space="preserve"> 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>zarejestrowan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ą w ……………………………………, ………………………………………………. 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>pod numerem KRS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: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 xml:space="preserve"> 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…….……..……….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>, NIP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: …..…......………..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>,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 REGON: …..…..……………..,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 xml:space="preserve"> reprezentowan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ą</w:t>
      </w:r>
      <w:r w:rsidRPr="00637075">
        <w:rPr>
          <w:rFonts w:ascii="tekst podstawowy" w:eastAsia="Times New Roman" w:hAnsi="tekst podstawowy" w:cstheme="minorHAnsi"/>
          <w:kern w:val="0"/>
          <w:sz w:val="24"/>
          <w:lang w:val="x-none" w:eastAsia="en-US" w:bidi="ar-SA"/>
        </w:rPr>
        <w:t xml:space="preserve"> przez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:</w:t>
      </w:r>
    </w:p>
    <w:p w14:paraId="1896906A" w14:textId="77777777" w:rsidR="00C1293D" w:rsidRPr="00637075" w:rsidRDefault="00C1293D" w:rsidP="00C1293D">
      <w:pPr>
        <w:widowControl/>
        <w:suppressAutoHyphens w:val="0"/>
        <w:spacing w:after="100" w:line="259" w:lineRule="auto"/>
        <w:jc w:val="both"/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</w:pPr>
      <w:r w:rsidRPr="00637075"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  <w:t>………………..……….. – …………………………….,</w:t>
      </w:r>
    </w:p>
    <w:p w14:paraId="66011B8E" w14:textId="632EEE99" w:rsidR="00675EDA" w:rsidRPr="00637075" w:rsidRDefault="00C1293D" w:rsidP="00C1293D">
      <w:pPr>
        <w:widowControl/>
        <w:suppressAutoHyphens w:val="0"/>
        <w:spacing w:after="100" w:line="256" w:lineRule="auto"/>
        <w:rPr>
          <w:rFonts w:ascii="tekst podstawowy" w:eastAsia="Times New Roman" w:hAnsi="tekst podstawowy" w:cstheme="minorHAnsi"/>
          <w:sz w:val="24"/>
        </w:rPr>
      </w:pP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 xml:space="preserve">zwanym dalej </w:t>
      </w:r>
      <w:r w:rsidRPr="00637075">
        <w:rPr>
          <w:rFonts w:ascii="tekst podstawowy" w:eastAsia="Times New Roman" w:hAnsi="tekst podstawowy" w:cstheme="minorHAnsi"/>
          <w:b/>
          <w:kern w:val="0"/>
          <w:sz w:val="24"/>
          <w:lang w:eastAsia="en-US" w:bidi="ar-SA"/>
        </w:rPr>
        <w:t>Wykonawcą</w:t>
      </w:r>
      <w:r w:rsidRPr="00637075">
        <w:rPr>
          <w:rFonts w:ascii="tekst podstawowy" w:eastAsia="Times New Roman" w:hAnsi="tekst podstawowy" w:cstheme="minorHAnsi"/>
          <w:kern w:val="0"/>
          <w:sz w:val="24"/>
          <w:lang w:eastAsia="en-US" w:bidi="ar-SA"/>
        </w:rPr>
        <w:t>,</w:t>
      </w:r>
    </w:p>
    <w:p w14:paraId="538B0E3F" w14:textId="44567239" w:rsidR="00675EDA" w:rsidRPr="00637075" w:rsidRDefault="00C1293D" w:rsidP="00675EDA">
      <w:pPr>
        <w:pStyle w:val="Default"/>
        <w:spacing w:after="100" w:line="256" w:lineRule="auto"/>
        <w:rPr>
          <w:rFonts w:ascii="tekst podstawowy" w:eastAsia="Times New Roman" w:hAnsi="tekst podstawowy" w:cstheme="minorHAnsi"/>
          <w:sz w:val="24"/>
          <w:szCs w:val="24"/>
        </w:rPr>
      </w:pPr>
      <w:r w:rsidRPr="00637075">
        <w:rPr>
          <w:rFonts w:ascii="tekst podstawowy" w:eastAsia="Times New Roman" w:hAnsi="tekst podstawowy" w:cstheme="minorHAnsi"/>
          <w:sz w:val="24"/>
          <w:szCs w:val="24"/>
        </w:rPr>
        <w:t>ł</w:t>
      </w:r>
      <w:r w:rsidR="00675EDA" w:rsidRPr="00637075">
        <w:rPr>
          <w:rFonts w:ascii="tekst podstawowy" w:eastAsia="Times New Roman" w:hAnsi="tekst podstawowy" w:cstheme="minorHAnsi"/>
          <w:sz w:val="24"/>
          <w:szCs w:val="24"/>
        </w:rPr>
        <w:t xml:space="preserve">ącznie zwanych </w:t>
      </w:r>
      <w:r w:rsidR="00675EDA" w:rsidRPr="00637075">
        <w:rPr>
          <w:rFonts w:ascii="tekst podstawowy" w:eastAsia="Times New Roman" w:hAnsi="tekst podstawowy" w:cstheme="minorHAnsi"/>
          <w:b/>
          <w:sz w:val="24"/>
          <w:szCs w:val="24"/>
        </w:rPr>
        <w:t>Stronami</w:t>
      </w:r>
      <w:r w:rsidRPr="00637075">
        <w:rPr>
          <w:rFonts w:ascii="tekst podstawowy" w:eastAsia="Times New Roman" w:hAnsi="tekst podstawowy" w:cstheme="minorHAnsi"/>
          <w:b/>
          <w:sz w:val="24"/>
          <w:szCs w:val="24"/>
        </w:rPr>
        <w:t>,</w:t>
      </w:r>
    </w:p>
    <w:p w14:paraId="18AE63CD" w14:textId="77777777" w:rsidR="00675EDA" w:rsidRPr="00637075" w:rsidRDefault="00675EDA" w:rsidP="00675EDA">
      <w:pPr>
        <w:pStyle w:val="Default"/>
        <w:spacing w:after="100" w:line="256" w:lineRule="auto"/>
        <w:rPr>
          <w:rFonts w:ascii="tekst podstawowy" w:eastAsia="Times New Roman" w:hAnsi="tekst podstawowy" w:cstheme="minorHAnsi"/>
          <w:sz w:val="24"/>
          <w:szCs w:val="24"/>
        </w:rPr>
      </w:pPr>
    </w:p>
    <w:p w14:paraId="75376BF0" w14:textId="6870771E" w:rsidR="00675EDA" w:rsidRPr="00637075" w:rsidRDefault="00C1293D" w:rsidP="00C1293D">
      <w:pPr>
        <w:pStyle w:val="Default"/>
        <w:spacing w:after="100" w:line="256" w:lineRule="auto"/>
        <w:rPr>
          <w:rFonts w:ascii="tekst podstawowy" w:eastAsia="Times New Roman" w:hAnsi="tekst podstawowy" w:cstheme="minorHAnsi"/>
          <w:sz w:val="24"/>
          <w:szCs w:val="24"/>
        </w:rPr>
      </w:pPr>
      <w:r w:rsidRPr="00637075">
        <w:rPr>
          <w:rFonts w:ascii="tekst podstawowy" w:eastAsia="Times New Roman" w:hAnsi="tekst podstawowy" w:cstheme="minorHAnsi"/>
          <w:sz w:val="24"/>
          <w:szCs w:val="24"/>
        </w:rPr>
        <w:t>została zawarta umowa, bez stosowania przepisów ustawy Prawo zamówień publicznych z dnia 11 września 2019 r. (Dz.U.2022 poz. 1710 ze zm.) - w związku z art. 2 ust</w:t>
      </w:r>
      <w:r w:rsidR="00C4665A">
        <w:rPr>
          <w:rFonts w:ascii="tekst podstawowy" w:eastAsia="Times New Roman" w:hAnsi="tekst podstawowy" w:cstheme="minorHAnsi"/>
          <w:sz w:val="24"/>
          <w:szCs w:val="24"/>
        </w:rPr>
        <w:t>.</w:t>
      </w:r>
      <w:r w:rsidRPr="00637075">
        <w:rPr>
          <w:rFonts w:ascii="tekst podstawowy" w:eastAsia="Times New Roman" w:hAnsi="tekst podstawowy" w:cstheme="minorHAnsi"/>
          <w:sz w:val="24"/>
          <w:szCs w:val="24"/>
        </w:rPr>
        <w:t xml:space="preserve"> 1 pkt 1) jako umowa nie przekraczająca 130 tysięcy złotych, o następującej treści:</w:t>
      </w:r>
    </w:p>
    <w:p w14:paraId="110B5062" w14:textId="77777777" w:rsidR="00733922" w:rsidRPr="00637075" w:rsidRDefault="00733922" w:rsidP="00C1293D">
      <w:pPr>
        <w:pStyle w:val="Default"/>
        <w:spacing w:after="100" w:line="256" w:lineRule="auto"/>
        <w:rPr>
          <w:rFonts w:ascii="tekst podstawowy" w:eastAsia="Times New Roman" w:hAnsi="tekst podstawowy" w:cstheme="minorHAnsi"/>
          <w:sz w:val="24"/>
          <w:szCs w:val="24"/>
        </w:rPr>
      </w:pPr>
    </w:p>
    <w:p w14:paraId="227FBF35" w14:textId="77777777" w:rsidR="00733922" w:rsidRPr="00637075" w:rsidRDefault="00675EDA" w:rsidP="00675EDA">
      <w:pPr>
        <w:tabs>
          <w:tab w:val="center" w:pos="4889"/>
          <w:tab w:val="right" w:pos="9779"/>
        </w:tabs>
        <w:spacing w:after="100" w:line="256" w:lineRule="auto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ab/>
        <w:t>§ 1 Przedmiot umowy</w:t>
      </w:r>
    </w:p>
    <w:p w14:paraId="6EAA785E" w14:textId="235AC75A" w:rsidR="00733922" w:rsidRPr="00637075" w:rsidRDefault="00733922" w:rsidP="00AE0362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spacing w:after="57"/>
        <w:ind w:left="426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Przedmiotem Umowy jest zakup, dostarczenie i uruchomienie w siedzibie Zamawiającego fabrycznie nowego sprzętu komputerowego  </w:t>
      </w:r>
      <w:r w:rsidR="00037ADF" w:rsidRPr="00637075">
        <w:rPr>
          <w:rFonts w:ascii="tekst podstawowy" w:eastAsia="Arial" w:hAnsi="tekst podstawowy" w:cstheme="minorHAnsi"/>
          <w:sz w:val="24"/>
        </w:rPr>
        <w:t xml:space="preserve">z zainstalowanym oprogramowaniem </w:t>
      </w:r>
      <w:r w:rsidR="000D7AB4">
        <w:rPr>
          <w:rFonts w:ascii="tekst podstawowy" w:eastAsia="Arial" w:hAnsi="tekst podstawowy" w:cstheme="minorHAnsi"/>
          <w:sz w:val="24"/>
        </w:rPr>
        <w:t>standardowym w</w:t>
      </w:r>
      <w:r w:rsidR="00341E26">
        <w:rPr>
          <w:rFonts w:ascii="tekst podstawowy" w:eastAsia="Arial" w:hAnsi="tekst podstawowy" w:cstheme="minorHAnsi"/>
          <w:sz w:val="24"/>
        </w:rPr>
        <w:t>ymienionym w załączniku nr 2 w</w:t>
      </w:r>
      <w:r w:rsidR="000D7AB4">
        <w:rPr>
          <w:rFonts w:ascii="tekst podstawowy" w:eastAsia="Arial" w:hAnsi="tekst podstawowy" w:cstheme="minorHAnsi"/>
          <w:sz w:val="24"/>
        </w:rPr>
        <w:t xml:space="preserve"> tym </w:t>
      </w:r>
      <w:r w:rsidR="00B156FB">
        <w:rPr>
          <w:rFonts w:ascii="tekst podstawowy" w:eastAsia="Arial" w:hAnsi="tekst podstawowy" w:cstheme="minorHAnsi"/>
          <w:sz w:val="24"/>
        </w:rPr>
        <w:t xml:space="preserve">w szczególności </w:t>
      </w:r>
      <w:r w:rsidR="000D7AB4">
        <w:rPr>
          <w:rFonts w:ascii="tekst podstawowy" w:eastAsia="Arial" w:hAnsi="tekst podstawowy" w:cstheme="minorHAnsi"/>
          <w:sz w:val="24"/>
        </w:rPr>
        <w:t xml:space="preserve"> systemem  </w:t>
      </w:r>
      <w:r w:rsidR="000D7AB4" w:rsidRPr="00637075">
        <w:rPr>
          <w:rFonts w:ascii="tekst podstawowy" w:eastAsia="Arial" w:hAnsi="tekst podstawowy" w:cstheme="minorHAnsi"/>
          <w:sz w:val="24"/>
        </w:rPr>
        <w:t>operacyjnym</w:t>
      </w:r>
      <w:r w:rsidR="00B156FB">
        <w:rPr>
          <w:rFonts w:ascii="tekst podstawowy" w:eastAsia="Arial" w:hAnsi="tekst podstawowy" w:cstheme="minorHAnsi"/>
          <w:sz w:val="24"/>
        </w:rPr>
        <w:t xml:space="preserve"> i </w:t>
      </w:r>
      <w:r w:rsidR="00B156FB" w:rsidRPr="00637075">
        <w:rPr>
          <w:rFonts w:ascii="tekst podstawowy" w:eastAsia="Arial" w:hAnsi="tekst podstawowy" w:cstheme="minorHAnsi"/>
          <w:sz w:val="24"/>
        </w:rPr>
        <w:t xml:space="preserve">oprogramowaniem </w:t>
      </w:r>
      <w:r w:rsidR="00B156FB">
        <w:rPr>
          <w:rFonts w:ascii="tekst podstawowy" w:eastAsia="Arial" w:hAnsi="tekst podstawowy" w:cstheme="minorHAnsi"/>
          <w:sz w:val="24"/>
        </w:rPr>
        <w:t>BIOS</w:t>
      </w:r>
      <w:r w:rsidR="000D7AB4" w:rsidRPr="00637075">
        <w:rPr>
          <w:rFonts w:ascii="tekst podstawowy" w:eastAsia="Arial" w:hAnsi="tekst podstawowy" w:cstheme="minorHAnsi"/>
          <w:sz w:val="24"/>
        </w:rPr>
        <w:t xml:space="preserve"> </w:t>
      </w:r>
      <w:r w:rsidR="000D7AB4">
        <w:rPr>
          <w:rFonts w:ascii="tekst podstawowy" w:eastAsia="Arial" w:hAnsi="tekst podstawowy" w:cstheme="minorHAnsi"/>
          <w:sz w:val="24"/>
        </w:rPr>
        <w:t xml:space="preserve">oraz </w:t>
      </w:r>
      <w:r w:rsidR="000D7AB4" w:rsidRPr="00637075">
        <w:rPr>
          <w:rFonts w:ascii="tekst podstawowy" w:eastAsia="Arial" w:hAnsi="tekst podstawowy" w:cstheme="minorHAnsi"/>
          <w:sz w:val="24"/>
        </w:rPr>
        <w:t xml:space="preserve">sprzętu drukującego </w:t>
      </w:r>
      <w:r w:rsidR="000D7AB4">
        <w:rPr>
          <w:rFonts w:ascii="tekst podstawowy" w:eastAsia="Arial" w:hAnsi="tekst podstawowy" w:cstheme="minorHAnsi"/>
          <w:sz w:val="24"/>
        </w:rPr>
        <w:t xml:space="preserve">z zainstalowanym </w:t>
      </w:r>
      <w:r w:rsidR="00341E26">
        <w:rPr>
          <w:rFonts w:ascii="tekst podstawowy" w:eastAsia="Arial" w:hAnsi="tekst podstawowy" w:cstheme="minorHAnsi"/>
          <w:sz w:val="24"/>
        </w:rPr>
        <w:t xml:space="preserve">oprogramowaniem wymienionym w załączniku nr 2 </w:t>
      </w:r>
      <w:r w:rsidR="00037ADF" w:rsidRPr="00637075">
        <w:rPr>
          <w:rFonts w:ascii="tekst podstawowy" w:eastAsia="Arial" w:hAnsi="tekst podstawowy" w:cstheme="minorHAnsi"/>
          <w:sz w:val="24"/>
        </w:rPr>
        <w:t xml:space="preserve">dalej </w:t>
      </w:r>
      <w:r w:rsidR="000D7AB4">
        <w:rPr>
          <w:rFonts w:ascii="tekst podstawowy" w:eastAsia="Arial" w:hAnsi="tekst podstawowy" w:cstheme="minorHAnsi"/>
          <w:sz w:val="24"/>
        </w:rPr>
        <w:t xml:space="preserve">w treści </w:t>
      </w:r>
      <w:r w:rsidR="009527BE">
        <w:rPr>
          <w:rFonts w:ascii="tekst podstawowy" w:eastAsia="Arial" w:hAnsi="tekst podstawowy" w:cstheme="minorHAnsi"/>
          <w:sz w:val="24"/>
        </w:rPr>
        <w:t>„</w:t>
      </w:r>
      <w:r w:rsidR="00037ADF" w:rsidRPr="00637075">
        <w:rPr>
          <w:rFonts w:ascii="tekst podstawowy" w:eastAsia="Arial" w:hAnsi="tekst podstawowy" w:cstheme="minorHAnsi"/>
          <w:sz w:val="24"/>
        </w:rPr>
        <w:t>O</w:t>
      </w:r>
      <w:r w:rsidR="00B77B9B" w:rsidRPr="00637075">
        <w:rPr>
          <w:rFonts w:ascii="tekst podstawowy" w:eastAsia="Arial" w:hAnsi="tekst podstawowy" w:cstheme="minorHAnsi"/>
          <w:sz w:val="24"/>
        </w:rPr>
        <w:t>programowanie S</w:t>
      </w:r>
      <w:r w:rsidR="00037ADF" w:rsidRPr="00637075">
        <w:rPr>
          <w:rFonts w:ascii="tekst podstawowy" w:eastAsia="Arial" w:hAnsi="tekst podstawowy" w:cstheme="minorHAnsi"/>
          <w:sz w:val="24"/>
        </w:rPr>
        <w:t>tandardowe</w:t>
      </w:r>
      <w:r w:rsidR="009527BE">
        <w:rPr>
          <w:rFonts w:ascii="tekst podstawowy" w:eastAsia="Arial" w:hAnsi="tekst podstawowy" w:cstheme="minorHAnsi"/>
          <w:sz w:val="24"/>
        </w:rPr>
        <w:t>”</w:t>
      </w:r>
      <w:r w:rsidR="00037ADF" w:rsidRPr="00637075">
        <w:rPr>
          <w:rFonts w:ascii="tekst podstawowy" w:eastAsia="Arial" w:hAnsi="tekst podstawowy" w:cstheme="minorHAnsi"/>
          <w:sz w:val="24"/>
        </w:rPr>
        <w:t xml:space="preserve"> </w:t>
      </w:r>
      <w:r w:rsidR="00B77B9B" w:rsidRPr="00637075">
        <w:rPr>
          <w:rFonts w:ascii="tekst podstawowy" w:eastAsia="Arial" w:hAnsi="tekst podstawowy" w:cstheme="minorHAnsi"/>
          <w:sz w:val="24"/>
        </w:rPr>
        <w:t xml:space="preserve"> z </w:t>
      </w:r>
      <w:r w:rsidR="00037ADF" w:rsidRPr="00637075">
        <w:rPr>
          <w:rFonts w:ascii="tekst podstawowy" w:eastAsia="Arial" w:hAnsi="tekst podstawowy" w:cstheme="minorHAnsi"/>
          <w:sz w:val="24"/>
        </w:rPr>
        <w:t xml:space="preserve"> niezbędnymi </w:t>
      </w:r>
      <w:r w:rsidR="00B77B9B" w:rsidRPr="00637075">
        <w:rPr>
          <w:rFonts w:ascii="tekst podstawowy" w:eastAsia="Arial" w:hAnsi="tekst podstawowy" w:cstheme="minorHAnsi"/>
          <w:sz w:val="24"/>
        </w:rPr>
        <w:t>licencjami</w:t>
      </w:r>
      <w:r w:rsidR="000D7AB4">
        <w:rPr>
          <w:rFonts w:ascii="tekst podstawowy" w:eastAsia="Arial" w:hAnsi="tekst podstawowy" w:cstheme="minorHAnsi"/>
          <w:sz w:val="24"/>
        </w:rPr>
        <w:t xml:space="preserve">, </w:t>
      </w:r>
      <w:r w:rsidR="00B77B9B" w:rsidRPr="00637075">
        <w:rPr>
          <w:rFonts w:ascii="tekst podstawowy" w:eastAsia="Arial" w:hAnsi="tekst podstawowy" w:cstheme="minorHAnsi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sz w:val="24"/>
        </w:rPr>
        <w:t>stanowiącego zestaw klasy Tempest</w:t>
      </w:r>
      <w:r w:rsidR="00B77B9B" w:rsidRPr="00637075">
        <w:rPr>
          <w:rFonts w:ascii="tekst podstawowy" w:eastAsia="Arial" w:hAnsi="tekst podstawowy" w:cstheme="minorHAnsi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sz w:val="24"/>
        </w:rPr>
        <w:t xml:space="preserve"> wraz z wyposażeniem, zwanego dalej w treści </w:t>
      </w:r>
      <w:r w:rsidRPr="00C4665A">
        <w:rPr>
          <w:rFonts w:ascii="Times New Roman" w:eastAsia="Arial" w:hAnsi="Times New Roman" w:cs="Times New Roman"/>
          <w:sz w:val="24"/>
        </w:rPr>
        <w:t>umowy</w:t>
      </w:r>
      <w:r w:rsidR="00637075" w:rsidRPr="00C4665A">
        <w:rPr>
          <w:rFonts w:ascii="Times New Roman" w:eastAsia="Arial" w:hAnsi="Times New Roman" w:cs="Times New Roman"/>
          <w:sz w:val="24"/>
        </w:rPr>
        <w:t xml:space="preserve"> łącznie </w:t>
      </w:r>
      <w:r w:rsidRPr="00C4665A">
        <w:rPr>
          <w:rFonts w:ascii="Times New Roman" w:eastAsia="Arial" w:hAnsi="Times New Roman" w:cs="Times New Roman"/>
          <w:sz w:val="24"/>
        </w:rPr>
        <w:t xml:space="preserve"> „Urządzeniami</w:t>
      </w:r>
      <w:r w:rsidR="009527BE" w:rsidRPr="00C4665A">
        <w:rPr>
          <w:rFonts w:ascii="Times New Roman" w:eastAsia="Arial" w:hAnsi="Times New Roman" w:cs="Times New Roman"/>
          <w:sz w:val="24"/>
        </w:rPr>
        <w:t>”</w:t>
      </w:r>
      <w:r w:rsidR="00037ADF" w:rsidRPr="00C4665A">
        <w:rPr>
          <w:rFonts w:ascii="Times New Roman" w:eastAsia="Arial" w:hAnsi="Times New Roman" w:cs="Times New Roman"/>
          <w:sz w:val="24"/>
        </w:rPr>
        <w:t xml:space="preserve"> zgodnie ze szczegółową specyfikacją techniczno-cenową, określoną w Załączniku nr 2 do niniejszej Umowy,</w:t>
      </w:r>
      <w:r w:rsidR="00B77B9B" w:rsidRPr="00C4665A">
        <w:rPr>
          <w:rFonts w:ascii="Times New Roman" w:eastAsia="Arial" w:hAnsi="Times New Roman" w:cs="Times New Roman"/>
          <w:sz w:val="24"/>
        </w:rPr>
        <w:t xml:space="preserve"> </w:t>
      </w:r>
      <w:r w:rsidR="00A524D0" w:rsidRPr="00C4665A">
        <w:rPr>
          <w:rFonts w:ascii="Times New Roman" w:eastAsia="Arial" w:hAnsi="Times New Roman" w:cs="Times New Roman"/>
          <w:sz w:val="24"/>
        </w:rPr>
        <w:t xml:space="preserve">spełniający wymagania normy </w:t>
      </w:r>
      <w:r w:rsidR="00C4665A" w:rsidRPr="00C4665A">
        <w:rPr>
          <w:rFonts w:ascii="Times New Roman" w:eastAsia="Times New Roman" w:hAnsi="Times New Roman" w:cs="Times New Roman"/>
          <w:sz w:val="24"/>
          <w:lang w:eastAsia="ar-SA"/>
        </w:rPr>
        <w:t>NATO TEMPEST Requirements and Evaluation Procedures - SDIP-27 Level A</w:t>
      </w:r>
      <w:r w:rsidRPr="00C4665A">
        <w:rPr>
          <w:rFonts w:ascii="Times New Roman" w:eastAsia="Arial" w:hAnsi="Times New Roman" w:cs="Times New Roman"/>
          <w:sz w:val="24"/>
        </w:rPr>
        <w:t xml:space="preserve">. Załącznik </w:t>
      </w:r>
      <w:r w:rsidR="00050222" w:rsidRPr="00C4665A">
        <w:rPr>
          <w:rFonts w:ascii="Times New Roman" w:eastAsia="Arial" w:hAnsi="Times New Roman" w:cs="Times New Roman"/>
          <w:sz w:val="24"/>
        </w:rPr>
        <w:t>n</w:t>
      </w:r>
      <w:r w:rsidR="00C66478" w:rsidRPr="00C4665A">
        <w:rPr>
          <w:rFonts w:ascii="Times New Roman" w:eastAsia="Arial" w:hAnsi="Times New Roman" w:cs="Times New Roman"/>
          <w:sz w:val="24"/>
        </w:rPr>
        <w:t>r</w:t>
      </w:r>
      <w:r w:rsidRPr="00C4665A">
        <w:rPr>
          <w:rFonts w:ascii="Times New Roman" w:eastAsia="Arial" w:hAnsi="Times New Roman" w:cs="Times New Roman"/>
          <w:sz w:val="24"/>
        </w:rPr>
        <w:t xml:space="preserve"> </w:t>
      </w:r>
      <w:r w:rsidR="00791B1E" w:rsidRPr="00C4665A">
        <w:rPr>
          <w:rFonts w:ascii="Times New Roman" w:eastAsia="Arial" w:hAnsi="Times New Roman" w:cs="Times New Roman"/>
          <w:sz w:val="24"/>
        </w:rPr>
        <w:t>2</w:t>
      </w:r>
      <w:r w:rsidRPr="00C4665A">
        <w:rPr>
          <w:rFonts w:ascii="Times New Roman" w:eastAsia="Arial" w:hAnsi="Times New Roman" w:cs="Times New Roman"/>
          <w:sz w:val="24"/>
        </w:rPr>
        <w:t xml:space="preserve"> stanowi integralną część niniejszej Umowy</w:t>
      </w:r>
      <w:r w:rsidR="009527BE" w:rsidRPr="00C4665A">
        <w:rPr>
          <w:rFonts w:ascii="Times New Roman" w:eastAsia="Arial" w:hAnsi="Times New Roman" w:cs="Times New Roman"/>
          <w:sz w:val="24"/>
        </w:rPr>
        <w:t>.</w:t>
      </w:r>
    </w:p>
    <w:p w14:paraId="1CD89FD1" w14:textId="6A565B90" w:rsidR="00733922" w:rsidRPr="00637075" w:rsidRDefault="00637075" w:rsidP="00AE0362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spacing w:after="57"/>
        <w:ind w:left="426"/>
        <w:jc w:val="both"/>
        <w:rPr>
          <w:rFonts w:ascii="tekst podstawowy" w:eastAsia="Arial" w:hAnsi="tekst podstawowy" w:cstheme="minorHAnsi"/>
          <w:sz w:val="24"/>
        </w:rPr>
      </w:pPr>
      <w:r>
        <w:rPr>
          <w:rFonts w:ascii="tekst podstawowy" w:eastAsia="Arial" w:hAnsi="tekst podstawowy" w:cstheme="minorHAnsi"/>
          <w:sz w:val="24"/>
        </w:rPr>
        <w:t>Dla każdego z dostarczonych U</w:t>
      </w:r>
      <w:r w:rsidR="00733922" w:rsidRPr="00637075">
        <w:rPr>
          <w:rFonts w:ascii="tekst podstawowy" w:eastAsia="Arial" w:hAnsi="tekst podstawowy" w:cstheme="minorHAnsi"/>
          <w:sz w:val="24"/>
        </w:rPr>
        <w:t xml:space="preserve">rządzeń wyszczególnionych w Załączniku </w:t>
      </w:r>
      <w:r w:rsidR="00050222" w:rsidRPr="00637075">
        <w:rPr>
          <w:rFonts w:ascii="tekst podstawowy" w:eastAsia="Arial" w:hAnsi="tekst podstawowy" w:cstheme="minorHAnsi"/>
          <w:sz w:val="24"/>
        </w:rPr>
        <w:t>n</w:t>
      </w:r>
      <w:r w:rsidR="00C66478" w:rsidRPr="00637075">
        <w:rPr>
          <w:rFonts w:ascii="tekst podstawowy" w:eastAsia="Arial" w:hAnsi="tekst podstawowy" w:cstheme="minorHAnsi"/>
          <w:sz w:val="24"/>
        </w:rPr>
        <w:t>r</w:t>
      </w:r>
      <w:r w:rsidR="00733922" w:rsidRPr="00637075">
        <w:rPr>
          <w:rFonts w:ascii="tekst podstawowy" w:eastAsia="Arial" w:hAnsi="tekst podstawowy" w:cstheme="minorHAnsi"/>
          <w:sz w:val="24"/>
        </w:rPr>
        <w:t xml:space="preserve"> </w:t>
      </w:r>
      <w:r w:rsidR="00791B1E" w:rsidRPr="00637075">
        <w:rPr>
          <w:rFonts w:ascii="tekst podstawowy" w:eastAsia="Arial" w:hAnsi="tekst podstawowy" w:cstheme="minorHAnsi"/>
          <w:sz w:val="24"/>
        </w:rPr>
        <w:t>2</w:t>
      </w:r>
      <w:r w:rsidR="00733922" w:rsidRPr="00637075">
        <w:rPr>
          <w:rFonts w:ascii="tekst podstawowy" w:eastAsia="Arial" w:hAnsi="tekst podstawowy" w:cstheme="minorHAnsi"/>
          <w:sz w:val="24"/>
        </w:rPr>
        <w:t xml:space="preserve"> do niniejszej Umowy Wykonawca jest zobowiązany dołączyć: </w:t>
      </w:r>
    </w:p>
    <w:p w14:paraId="3D77DD88" w14:textId="5E401846" w:rsidR="00733922" w:rsidRPr="00637075" w:rsidRDefault="00733922" w:rsidP="00AE0362">
      <w:pPr>
        <w:numPr>
          <w:ilvl w:val="1"/>
          <w:numId w:val="16"/>
        </w:numPr>
        <w:tabs>
          <w:tab w:val="clear" w:pos="1080"/>
          <w:tab w:val="num" w:pos="851"/>
        </w:tabs>
        <w:autoSpaceDE w:val="0"/>
        <w:spacing w:after="57"/>
        <w:ind w:left="851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odpowiednią dla danego Urządzenia dokumentację techniczną (w miarę możliwości obejmującą także jego poszczególne elementy składowe</w:t>
      </w:r>
      <w:r w:rsidR="009527BE">
        <w:rPr>
          <w:rFonts w:ascii="tekst podstawowy" w:eastAsia="Arial" w:hAnsi="tekst podstawowy" w:cstheme="minorHAnsi"/>
          <w:sz w:val="24"/>
        </w:rPr>
        <w:t xml:space="preserve"> Urządzeń </w:t>
      </w:r>
      <w:r w:rsidRPr="00637075">
        <w:rPr>
          <w:rFonts w:ascii="tekst podstawowy" w:eastAsia="Arial" w:hAnsi="tekst podstawowy" w:cstheme="minorHAnsi"/>
          <w:sz w:val="24"/>
        </w:rPr>
        <w:t xml:space="preserve"> oraz wszelkie niezbędne sterowniki programowe dla tych urządzeń), </w:t>
      </w:r>
    </w:p>
    <w:p w14:paraId="3A7A849F" w14:textId="77777777" w:rsidR="00733922" w:rsidRPr="00637075" w:rsidRDefault="00733922" w:rsidP="00AE0362">
      <w:pPr>
        <w:numPr>
          <w:ilvl w:val="1"/>
          <w:numId w:val="16"/>
        </w:numPr>
        <w:tabs>
          <w:tab w:val="clear" w:pos="1080"/>
          <w:tab w:val="num" w:pos="851"/>
        </w:tabs>
        <w:autoSpaceDE w:val="0"/>
        <w:spacing w:after="57"/>
        <w:ind w:left="851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instrukcje obsługi dla użytkownika,</w:t>
      </w:r>
    </w:p>
    <w:p w14:paraId="093E95EA" w14:textId="75B1E12F" w:rsidR="00733922" w:rsidRPr="00637075" w:rsidRDefault="00733922" w:rsidP="00AE0362">
      <w:pPr>
        <w:numPr>
          <w:ilvl w:val="1"/>
          <w:numId w:val="16"/>
        </w:numPr>
        <w:tabs>
          <w:tab w:val="clear" w:pos="1080"/>
          <w:tab w:val="num" w:pos="851"/>
        </w:tabs>
        <w:autoSpaceDE w:val="0"/>
        <w:spacing w:after="57"/>
        <w:ind w:left="851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dokumentację techniczn</w:t>
      </w:r>
      <w:r w:rsidR="009527BE">
        <w:rPr>
          <w:rFonts w:ascii="tekst podstawowy" w:eastAsia="Arial" w:hAnsi="tekst podstawowy" w:cstheme="minorHAnsi"/>
          <w:sz w:val="24"/>
        </w:rPr>
        <w:t>ą i użytkową do Oprogramowania Standardowego</w:t>
      </w:r>
    </w:p>
    <w:p w14:paraId="4109F6CB" w14:textId="21DBBBE6" w:rsidR="00733922" w:rsidRDefault="00733922" w:rsidP="009527BE">
      <w:pPr>
        <w:autoSpaceDE w:val="0"/>
        <w:spacing w:after="57"/>
        <w:ind w:left="491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zwanych  dalej</w:t>
      </w:r>
      <w:r w:rsidR="009527BE">
        <w:rPr>
          <w:rFonts w:ascii="tekst podstawowy" w:eastAsia="Arial" w:hAnsi="tekst podstawowy" w:cstheme="minorHAnsi"/>
          <w:sz w:val="24"/>
        </w:rPr>
        <w:t xml:space="preserve"> łącznie </w:t>
      </w:r>
      <w:r w:rsidRPr="00637075">
        <w:rPr>
          <w:rFonts w:ascii="tekst podstawowy" w:eastAsia="Arial" w:hAnsi="tekst podstawowy" w:cstheme="minorHAnsi"/>
          <w:sz w:val="24"/>
        </w:rPr>
        <w:t xml:space="preserve"> „Dokumentacją”,</w:t>
      </w:r>
    </w:p>
    <w:p w14:paraId="05C41DB5" w14:textId="1AB417F1" w:rsidR="009527BE" w:rsidRPr="00637075" w:rsidRDefault="009527BE" w:rsidP="009527BE">
      <w:pPr>
        <w:autoSpaceDE w:val="0"/>
        <w:spacing w:after="57"/>
        <w:ind w:left="491"/>
        <w:jc w:val="both"/>
        <w:rPr>
          <w:rFonts w:ascii="tekst podstawowy" w:eastAsia="Arial" w:hAnsi="tekst podstawowy" w:cstheme="minorHAnsi"/>
          <w:sz w:val="24"/>
        </w:rPr>
      </w:pPr>
      <w:r>
        <w:rPr>
          <w:rFonts w:ascii="tekst podstawowy" w:eastAsia="Arial" w:hAnsi="tekst podstawowy" w:cstheme="minorHAnsi"/>
          <w:sz w:val="24"/>
        </w:rPr>
        <w:t xml:space="preserve">oraz </w:t>
      </w:r>
    </w:p>
    <w:p w14:paraId="5579ED3B" w14:textId="67BD936F" w:rsidR="009527BE" w:rsidRPr="00513593" w:rsidRDefault="00B72CFD" w:rsidP="009527BE">
      <w:pPr>
        <w:numPr>
          <w:ilvl w:val="1"/>
          <w:numId w:val="16"/>
        </w:numPr>
        <w:tabs>
          <w:tab w:val="clear" w:pos="1080"/>
        </w:tabs>
        <w:autoSpaceDE w:val="0"/>
        <w:spacing w:after="57"/>
        <w:ind w:left="851"/>
        <w:jc w:val="both"/>
        <w:rPr>
          <w:rFonts w:ascii="Times New Roman" w:eastAsia="Arial" w:hAnsi="Times New Roman" w:cstheme="minorHAnsi"/>
          <w:kern w:val="22"/>
          <w:sz w:val="24"/>
        </w:rPr>
      </w:pPr>
      <w:r>
        <w:rPr>
          <w:rFonts w:ascii="tekst podstawowy" w:eastAsia="Arial" w:hAnsi="tekst podstawowy" w:cstheme="minorHAnsi"/>
          <w:sz w:val="24"/>
        </w:rPr>
        <w:lastRenderedPageBreak/>
        <w:t xml:space="preserve"> </w:t>
      </w:r>
      <w:r w:rsidR="009527BE" w:rsidRPr="00637075">
        <w:rPr>
          <w:rFonts w:ascii="tekst podstawowy" w:eastAsia="Arial" w:hAnsi="tekst podstawowy" w:cstheme="minorHAnsi"/>
          <w:sz w:val="24"/>
        </w:rPr>
        <w:t xml:space="preserve">Certyfikat dla zestawu Tempest potwierdzający spełnienie wymogów ochrony elektromagnetycznej przez każde z urządzeń wchodzących w skład zestawu (na cały okres żywotności sprzętu), wydanych przez ABW lub SKW </w:t>
      </w:r>
      <w:r w:rsidR="009527BE">
        <w:rPr>
          <w:rFonts w:ascii="tekst podstawowy" w:eastAsia="Arial" w:hAnsi="tekst podstawowy" w:cstheme="minorHAnsi"/>
          <w:sz w:val="24"/>
        </w:rPr>
        <w:t xml:space="preserve">zgodnie z przepisami </w:t>
      </w:r>
      <w:r w:rsidR="009527BE" w:rsidRPr="00637075">
        <w:rPr>
          <w:rFonts w:ascii="tekst podstawowy" w:eastAsia="Arial" w:hAnsi="tekst podstawowy" w:cstheme="minorHAnsi"/>
          <w:sz w:val="24"/>
        </w:rPr>
        <w:t>ustawy z dnia 5 sierpnia 2010 r. o ochronie infor</w:t>
      </w:r>
      <w:r w:rsidR="009527BE">
        <w:rPr>
          <w:rFonts w:ascii="tekst podstawowy" w:eastAsia="Arial" w:hAnsi="tekst podstawowy" w:cstheme="minorHAnsi"/>
          <w:sz w:val="24"/>
        </w:rPr>
        <w:t xml:space="preserve">macji niejawnych (- Dz. U. z 2023 r.  poz 756 </w:t>
      </w:r>
      <w:r w:rsidR="009527BE" w:rsidRPr="00637075">
        <w:rPr>
          <w:rFonts w:ascii="tekst podstawowy" w:eastAsia="Arial" w:hAnsi="tekst podstawowy" w:cstheme="minorHAnsi"/>
          <w:sz w:val="24"/>
        </w:rPr>
        <w:t xml:space="preserve">, z późn. zm.), zgodnych z </w:t>
      </w:r>
      <w:r w:rsidR="009527BE" w:rsidRPr="00C4665A">
        <w:rPr>
          <w:rFonts w:ascii="Times New Roman" w:eastAsia="Arial" w:hAnsi="Times New Roman" w:cs="Times New Roman"/>
          <w:sz w:val="24"/>
        </w:rPr>
        <w:t xml:space="preserve">normą </w:t>
      </w:r>
      <w:r w:rsidR="00C4665A" w:rsidRPr="00C4665A">
        <w:rPr>
          <w:rFonts w:ascii="Times New Roman" w:eastAsia="Times New Roman" w:hAnsi="Times New Roman" w:cs="Times New Roman"/>
          <w:sz w:val="24"/>
          <w:lang w:eastAsia="ar-SA"/>
        </w:rPr>
        <w:t>NATO TEMPEST Requirements and Evaluation Procedures - SDIP-27 Level A</w:t>
      </w:r>
      <w:r w:rsidR="00265284">
        <w:rPr>
          <w:rFonts w:ascii="Times New Roman" w:eastAsia="Arial" w:hAnsi="Times New Roman" w:cs="Times New Roman"/>
          <w:sz w:val="24"/>
        </w:rPr>
        <w:t xml:space="preserve">. </w:t>
      </w:r>
      <w:r w:rsidR="00513593" w:rsidRPr="00C4665A">
        <w:rPr>
          <w:rFonts w:ascii="Times New Roman" w:eastAsia="Times New Roman" w:hAnsi="Times New Roman" w:cs="Times New Roman"/>
          <w:kern w:val="22"/>
          <w:sz w:val="24"/>
          <w:lang w:eastAsia="ar-SA"/>
        </w:rPr>
        <w:t>Wyk</w:t>
      </w:r>
      <w:r w:rsidR="00513593" w:rsidRPr="00513593">
        <w:rPr>
          <w:rFonts w:ascii="Times New Roman" w:eastAsia="Times New Roman" w:hAnsi="Times New Roman" w:cs="Arial"/>
          <w:kern w:val="22"/>
          <w:sz w:val="24"/>
          <w:lang w:eastAsia="ar-SA"/>
        </w:rPr>
        <w:t>onawca na własny koszt zleci wymagane badania ochrony elektromagnetycznej oraz uzyska certyfikat ochrony elektromagnetycznej ABW</w:t>
      </w:r>
      <w:r w:rsidR="00E647E4">
        <w:rPr>
          <w:rFonts w:ascii="Times New Roman" w:eastAsia="Times New Roman" w:hAnsi="Times New Roman" w:cs="Arial"/>
          <w:kern w:val="22"/>
          <w:sz w:val="24"/>
          <w:lang w:eastAsia="ar-SA"/>
        </w:rPr>
        <w:t>,</w:t>
      </w:r>
    </w:p>
    <w:p w14:paraId="64509199" w14:textId="74D1E371" w:rsidR="009527BE" w:rsidRDefault="009527BE" w:rsidP="00AE0362">
      <w:pPr>
        <w:numPr>
          <w:ilvl w:val="1"/>
          <w:numId w:val="16"/>
        </w:numPr>
        <w:tabs>
          <w:tab w:val="clear" w:pos="1080"/>
          <w:tab w:val="num" w:pos="851"/>
        </w:tabs>
        <w:autoSpaceDE w:val="0"/>
        <w:spacing w:after="57"/>
        <w:ind w:left="851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kartę gwarancyjną dla zestawu klasy Tempest wraz z wyposażeniem, wypełnioną czytelnie i bez poprawek z wypisanym w niej numerem seryjnym lub innym unikalnym numerem danego Urządzenia wchodzącego w skład zestawu (zgodnym z numerem uwidocznionym na obudowie tego Urządzenia)</w:t>
      </w:r>
      <w:r w:rsidR="00E647E4">
        <w:rPr>
          <w:rFonts w:ascii="tekst podstawowy" w:eastAsia="Arial" w:hAnsi="tekst podstawowy" w:cstheme="minorHAnsi"/>
          <w:sz w:val="24"/>
        </w:rPr>
        <w:t>,</w:t>
      </w:r>
    </w:p>
    <w:p w14:paraId="364D99D8" w14:textId="70EA3718" w:rsidR="00733922" w:rsidRPr="00637075" w:rsidRDefault="00733922" w:rsidP="00AE0362">
      <w:pPr>
        <w:numPr>
          <w:ilvl w:val="1"/>
          <w:numId w:val="16"/>
        </w:numPr>
        <w:tabs>
          <w:tab w:val="clear" w:pos="1080"/>
          <w:tab w:val="num" w:pos="851"/>
        </w:tabs>
        <w:autoSpaceDE w:val="0"/>
        <w:spacing w:after="57"/>
        <w:ind w:left="851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nośniki instalacyjne Oprogramowania Standardowego,  </w:t>
      </w:r>
    </w:p>
    <w:p w14:paraId="5A13D3FA" w14:textId="77777777" w:rsidR="00733922" w:rsidRPr="00637075" w:rsidRDefault="00733922" w:rsidP="00AE0362">
      <w:pPr>
        <w:numPr>
          <w:ilvl w:val="1"/>
          <w:numId w:val="16"/>
        </w:numPr>
        <w:tabs>
          <w:tab w:val="clear" w:pos="1080"/>
          <w:tab w:val="num" w:pos="851"/>
        </w:tabs>
        <w:autoSpaceDE w:val="0"/>
        <w:spacing w:after="57"/>
        <w:ind w:left="851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dokumenty licencji na Oprogramowanie Standardowe.</w:t>
      </w:r>
    </w:p>
    <w:p w14:paraId="45B7F5DC" w14:textId="77777777" w:rsidR="00733922" w:rsidRPr="00637075" w:rsidRDefault="00733922" w:rsidP="00AE0362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spacing w:after="57"/>
        <w:ind w:left="426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Wszystkie wymienione w ust. 2 dokumenty, </w:t>
      </w:r>
      <w:r w:rsidRPr="00637075">
        <w:rPr>
          <w:rFonts w:ascii="tekst podstawowy" w:hAnsi="tekst podstawowy" w:cstheme="minorHAnsi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sz w:val="24"/>
        </w:rPr>
        <w:t xml:space="preserve">powinny być dostarczone </w:t>
      </w:r>
      <w:r w:rsidRPr="00637075">
        <w:rPr>
          <w:rFonts w:ascii="tekst podstawowy" w:hAnsi="tekst podstawowy" w:cstheme="minorHAnsi"/>
          <w:sz w:val="24"/>
        </w:rPr>
        <w:t>w formie papierowej lub elektronicznej</w:t>
      </w:r>
      <w:r w:rsidRPr="00637075">
        <w:rPr>
          <w:rFonts w:ascii="tekst podstawowy" w:eastAsia="Arial" w:hAnsi="tekst podstawowy" w:cstheme="minorHAnsi"/>
          <w:sz w:val="24"/>
        </w:rPr>
        <w:t>.</w:t>
      </w:r>
    </w:p>
    <w:p w14:paraId="3D5FE32C" w14:textId="6C0B2D56" w:rsidR="00733922" w:rsidRPr="00637075" w:rsidRDefault="00733922" w:rsidP="00AE0362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spacing w:after="57"/>
        <w:ind w:left="426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Przed dost</w:t>
      </w:r>
      <w:r w:rsidR="009527BE">
        <w:rPr>
          <w:rFonts w:ascii="tekst podstawowy" w:eastAsia="Arial" w:hAnsi="tekst podstawowy" w:cstheme="minorHAnsi"/>
          <w:sz w:val="24"/>
        </w:rPr>
        <w:t>awą do siedziby Zamawiającego Ur</w:t>
      </w:r>
      <w:r w:rsidRPr="00637075">
        <w:rPr>
          <w:rFonts w:ascii="tekst podstawowy" w:eastAsia="Arial" w:hAnsi="tekst podstawowy" w:cstheme="minorHAnsi"/>
          <w:sz w:val="24"/>
        </w:rPr>
        <w:t>ządzeń, o których mowa w ust. 1, Wykonawca jest zobowiązan</w:t>
      </w:r>
      <w:r w:rsidR="00C64A16" w:rsidRPr="00637075">
        <w:rPr>
          <w:rFonts w:ascii="tekst podstawowy" w:eastAsia="Arial" w:hAnsi="tekst podstawowy" w:cstheme="minorHAnsi"/>
          <w:sz w:val="24"/>
        </w:rPr>
        <w:t xml:space="preserve">y do zainstalowania Oprogramowania  Standardowego wymienionego </w:t>
      </w:r>
      <w:r w:rsidRPr="00637075">
        <w:rPr>
          <w:rFonts w:ascii="tekst podstawowy" w:eastAsia="Arial" w:hAnsi="tekst podstawowy" w:cstheme="minorHAnsi"/>
          <w:sz w:val="24"/>
        </w:rPr>
        <w:t xml:space="preserve"> w Załączniku </w:t>
      </w:r>
      <w:r w:rsidR="00C66478" w:rsidRPr="00637075">
        <w:rPr>
          <w:rFonts w:ascii="tekst podstawowy" w:eastAsia="Arial" w:hAnsi="tekst podstawowy" w:cstheme="minorHAnsi"/>
          <w:sz w:val="24"/>
        </w:rPr>
        <w:t>nr</w:t>
      </w:r>
      <w:r w:rsidRPr="00637075">
        <w:rPr>
          <w:rFonts w:ascii="tekst podstawowy" w:eastAsia="Arial" w:hAnsi="tekst podstawowy" w:cstheme="minorHAnsi"/>
          <w:sz w:val="24"/>
        </w:rPr>
        <w:t xml:space="preserve"> </w:t>
      </w:r>
      <w:r w:rsidR="00791B1E" w:rsidRPr="00637075">
        <w:rPr>
          <w:rFonts w:ascii="tekst podstawowy" w:eastAsia="Arial" w:hAnsi="tekst podstawowy" w:cstheme="minorHAnsi"/>
          <w:sz w:val="24"/>
        </w:rPr>
        <w:t>2</w:t>
      </w:r>
      <w:r w:rsidRPr="00637075">
        <w:rPr>
          <w:rFonts w:ascii="tekst podstawowy" w:eastAsia="Arial" w:hAnsi="tekst podstawowy" w:cstheme="minorHAnsi"/>
          <w:sz w:val="24"/>
        </w:rPr>
        <w:t xml:space="preserve"> do Umowy oraz wszelkich wymaganych sterowników programowych, a następnie sprawdzenia poprawności ich pracy.</w:t>
      </w:r>
    </w:p>
    <w:p w14:paraId="6A34C66E" w14:textId="3DA3BB79" w:rsidR="00675EDA" w:rsidRPr="00637075" w:rsidRDefault="00733922" w:rsidP="00AE0362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ind w:left="426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 xml:space="preserve">Wykonawca </w:t>
      </w:r>
      <w:r w:rsidRPr="00637075">
        <w:rPr>
          <w:rFonts w:ascii="tekst podstawowy" w:hAnsi="tekst podstawowy" w:cstheme="minorHAnsi"/>
          <w:color w:val="000000"/>
          <w:sz w:val="24"/>
        </w:rPr>
        <w:t xml:space="preserve">zobowiązuje się wykonać Umowę przy zachowaniu najwyższej staranności, uwzględniając zawodowy charakter prowadzonej działalności, </w:t>
      </w:r>
      <w:r w:rsidRPr="00637075">
        <w:rPr>
          <w:rFonts w:ascii="tekst podstawowy" w:hAnsi="tekst podstawowy" w:cstheme="minorHAnsi"/>
          <w:sz w:val="24"/>
        </w:rPr>
        <w:t>zgodnie z zasadami współczesnej wiedzy technicznej i stosowanymi normami technicznymi.</w:t>
      </w:r>
    </w:p>
    <w:p w14:paraId="4EA7A0B8" w14:textId="77777777" w:rsidR="00675EDA" w:rsidRPr="00637075" w:rsidRDefault="00675EDA" w:rsidP="00675EDA">
      <w:pPr>
        <w:tabs>
          <w:tab w:val="left" w:pos="426"/>
        </w:tabs>
        <w:spacing w:after="100" w:line="256" w:lineRule="auto"/>
        <w:jc w:val="both"/>
        <w:rPr>
          <w:rFonts w:ascii="tekst podstawowy" w:eastAsia="Arial" w:hAnsi="tekst podstawowy" w:cstheme="minorHAnsi"/>
          <w:sz w:val="24"/>
        </w:rPr>
      </w:pPr>
    </w:p>
    <w:p w14:paraId="0FCD90E2" w14:textId="3E62B65A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sz w:val="24"/>
        </w:rPr>
        <w:t xml:space="preserve">§ </w:t>
      </w:r>
      <w:r w:rsidR="00EE6B35" w:rsidRPr="00637075">
        <w:rPr>
          <w:rFonts w:ascii="tekst podstawowy" w:eastAsia="Arial" w:hAnsi="tekst podstawowy" w:cstheme="minorHAnsi"/>
          <w:b/>
          <w:sz w:val="24"/>
        </w:rPr>
        <w:t>2</w:t>
      </w:r>
      <w:r w:rsidRPr="00637075">
        <w:rPr>
          <w:rFonts w:ascii="tekst podstawowy" w:eastAsia="Arial" w:hAnsi="tekst podstawowy" w:cstheme="minorHAnsi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Termin realizacji </w:t>
      </w:r>
    </w:p>
    <w:p w14:paraId="5C3BE001" w14:textId="62FA10C6" w:rsidR="00675EDA" w:rsidRPr="00637075" w:rsidRDefault="009527BE" w:rsidP="00733922">
      <w:pPr>
        <w:widowControl/>
        <w:suppressAutoHyphens w:val="0"/>
        <w:spacing w:after="100" w:line="256" w:lineRule="auto"/>
        <w:jc w:val="both"/>
        <w:rPr>
          <w:rFonts w:ascii="tekst podstawowy" w:eastAsiaTheme="minorHAnsi" w:hAnsi="tekst podstawowy" w:cstheme="minorHAnsi"/>
          <w:kern w:val="0"/>
          <w:sz w:val="24"/>
          <w:highlight w:val="yellow"/>
          <w:lang w:eastAsia="en-US" w:bidi="ar-SA"/>
        </w:rPr>
      </w:pPr>
      <w:r>
        <w:rPr>
          <w:rFonts w:ascii="tekst podstawowy" w:eastAsiaTheme="minorHAnsi" w:hAnsi="tekst podstawowy" w:cstheme="minorHAnsi"/>
          <w:kern w:val="0"/>
          <w:sz w:val="24"/>
          <w:lang w:eastAsia="en-US" w:bidi="ar-SA"/>
        </w:rPr>
        <w:t xml:space="preserve">Termin wykonania  umowy ustala się do </w:t>
      </w:r>
      <w:r w:rsidR="000809D7" w:rsidRPr="00637075">
        <w:rPr>
          <w:rFonts w:ascii="tekst podstawowy" w:eastAsiaTheme="minorHAnsi" w:hAnsi="tekst podstawowy" w:cstheme="minorHAnsi"/>
          <w:kern w:val="0"/>
          <w:sz w:val="24"/>
          <w:lang w:eastAsia="en-US" w:bidi="ar-SA"/>
        </w:rPr>
        <w:t xml:space="preserve">100 </w:t>
      </w:r>
      <w:r>
        <w:rPr>
          <w:rFonts w:ascii="tekst podstawowy" w:eastAsiaTheme="minorHAnsi" w:hAnsi="tekst podstawowy" w:cstheme="minorHAnsi"/>
          <w:kern w:val="0"/>
          <w:sz w:val="24"/>
          <w:lang w:eastAsia="en-US" w:bidi="ar-SA"/>
        </w:rPr>
        <w:t>dni od daty podpisania umowy.</w:t>
      </w:r>
    </w:p>
    <w:p w14:paraId="000D5F28" w14:textId="77777777" w:rsidR="00675EDA" w:rsidRPr="00637075" w:rsidRDefault="00675EDA" w:rsidP="00675EDA">
      <w:pPr>
        <w:spacing w:after="100" w:line="256" w:lineRule="auto"/>
        <w:jc w:val="both"/>
        <w:rPr>
          <w:rFonts w:ascii="tekst podstawowy" w:eastAsia="Arial" w:hAnsi="tekst podstawowy" w:cstheme="minorHAnsi"/>
          <w:kern w:val="2"/>
          <w:sz w:val="24"/>
          <w:highlight w:val="yellow"/>
        </w:rPr>
      </w:pPr>
    </w:p>
    <w:p w14:paraId="1C083E60" w14:textId="01E5627D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§ </w:t>
      </w:r>
      <w:r w:rsidR="00EE6B35" w:rsidRPr="00637075">
        <w:rPr>
          <w:rFonts w:ascii="tekst podstawowy" w:eastAsia="Arial" w:hAnsi="tekst podstawowy" w:cstheme="minorHAnsi"/>
          <w:b/>
          <w:bCs/>
          <w:sz w:val="24"/>
        </w:rPr>
        <w:t>3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 Realizacja umowy</w:t>
      </w:r>
    </w:p>
    <w:p w14:paraId="034DAF3D" w14:textId="74301CE8" w:rsidR="00675EDA" w:rsidRPr="00637075" w:rsidRDefault="00675EDA" w:rsidP="00AE0362">
      <w:pPr>
        <w:numPr>
          <w:ilvl w:val="0"/>
          <w:numId w:val="4"/>
        </w:numPr>
        <w:tabs>
          <w:tab w:val="left" w:pos="426"/>
        </w:tabs>
        <w:spacing w:after="100" w:line="256" w:lineRule="auto"/>
        <w:jc w:val="both"/>
        <w:rPr>
          <w:rFonts w:ascii="tekst podstawowy" w:hAnsi="tekst podstawowy" w:cstheme="minorHAnsi" w:hint="eastAsia"/>
          <w:kern w:val="24"/>
          <w:sz w:val="24"/>
        </w:rPr>
      </w:pPr>
      <w:r w:rsidRPr="00637075">
        <w:rPr>
          <w:rFonts w:ascii="tekst podstawowy" w:hAnsi="tekst podstawowy" w:cstheme="minorHAnsi"/>
          <w:kern w:val="24"/>
          <w:sz w:val="24"/>
        </w:rPr>
        <w:t xml:space="preserve">Wykonawca zobowiązany jest dostarczyć Urządzenia  fabrycznie nowe, nieużywane, kompletne, wprowadzone do obrotu na terytorium Rzeczypospolitej Polskiej, sprawne technicznie - </w:t>
      </w:r>
      <w:r w:rsidRPr="00637075">
        <w:rPr>
          <w:rFonts w:ascii="tekst podstawowy" w:hAnsi="tekst podstawowy" w:cstheme="minorHAnsi"/>
          <w:kern w:val="24"/>
          <w:sz w:val="24"/>
        </w:rPr>
        <w:br/>
        <w:t xml:space="preserve">w oryginalnych nienaruszonych opakowaniach. Dostarczane Urządzenia będą posiadały wymagane deklaracje CE lub równoważne oraz instrukcje obsługi w języku polskim </w:t>
      </w:r>
      <w:r w:rsidR="003224B2" w:rsidRPr="00637075">
        <w:rPr>
          <w:rFonts w:ascii="tekst podstawowy" w:hAnsi="tekst podstawowy" w:cstheme="minorHAnsi"/>
          <w:kern w:val="24"/>
          <w:sz w:val="24"/>
        </w:rPr>
        <w:t>.</w:t>
      </w:r>
    </w:p>
    <w:p w14:paraId="7796AD93" w14:textId="7EBF95B4" w:rsidR="00C64A16" w:rsidRPr="00637075" w:rsidRDefault="00C64A16" w:rsidP="00C64A16">
      <w:pPr>
        <w:numPr>
          <w:ilvl w:val="0"/>
          <w:numId w:val="4"/>
        </w:numPr>
        <w:tabs>
          <w:tab w:val="left" w:pos="426"/>
        </w:tabs>
        <w:spacing w:after="100" w:line="256" w:lineRule="auto"/>
        <w:jc w:val="both"/>
        <w:rPr>
          <w:rFonts w:ascii="tekst podstawowy" w:hAnsi="tekst podstawowy" w:cstheme="minorHAnsi" w:hint="eastAsia"/>
          <w:kern w:val="24"/>
          <w:sz w:val="24"/>
        </w:rPr>
      </w:pPr>
      <w:r w:rsidRPr="00637075">
        <w:rPr>
          <w:rFonts w:ascii="tekst podstawowy" w:hAnsi="tekst podstawowy" w:cstheme="minorHAnsi"/>
          <w:sz w:val="24"/>
        </w:rPr>
        <w:t>Wykonawca oświadcza, że Urządzenia stanowią jego wyłączną własność, są wolne od jakichkolwiek wad fizycznych i prawnych oraz nie toczy się żadne postępowanie, którego przedmiotem są Urządzenia oraz nie są one obciążone zastawem, zastawem rejestrowym ani zastawem skarbowym ani żadnymi innymi ograniczonymi prawami rzeczowymi.</w:t>
      </w:r>
    </w:p>
    <w:p w14:paraId="5648676A" w14:textId="77777777" w:rsidR="00675EDA" w:rsidRPr="00637075" w:rsidRDefault="00675EDA" w:rsidP="00AE0362">
      <w:pPr>
        <w:pStyle w:val="Akapitzlist"/>
        <w:widowControl/>
        <w:numPr>
          <w:ilvl w:val="0"/>
          <w:numId w:val="4"/>
        </w:numPr>
        <w:spacing w:after="160" w:line="256" w:lineRule="auto"/>
        <w:jc w:val="both"/>
        <w:rPr>
          <w:rFonts w:ascii="tekst podstawowy" w:hAnsi="tekst podstawowy" w:cstheme="minorHAnsi"/>
          <w:kern w:val="22"/>
          <w:sz w:val="24"/>
          <w:szCs w:val="24"/>
        </w:rPr>
      </w:pPr>
      <w:r w:rsidRPr="00637075">
        <w:rPr>
          <w:rFonts w:ascii="tekst podstawowy" w:hAnsi="tekst podstawowy" w:cstheme="minorHAnsi"/>
          <w:kern w:val="22"/>
          <w:sz w:val="24"/>
          <w:szCs w:val="24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32B42674" w14:textId="77777777" w:rsidR="00675EDA" w:rsidRPr="00637075" w:rsidRDefault="00675EDA" w:rsidP="00AE0362">
      <w:pPr>
        <w:widowControl/>
        <w:numPr>
          <w:ilvl w:val="0"/>
          <w:numId w:val="4"/>
        </w:numPr>
        <w:suppressAutoHyphens w:val="0"/>
        <w:spacing w:after="160" w:line="256" w:lineRule="auto"/>
        <w:jc w:val="both"/>
        <w:rPr>
          <w:rFonts w:ascii="tekst podstawowy" w:hAnsi="tekst podstawowy" w:cstheme="minorHAnsi" w:hint="eastAsia"/>
          <w:kern w:val="2"/>
          <w:sz w:val="24"/>
        </w:rPr>
      </w:pPr>
      <w:r w:rsidRPr="00637075">
        <w:rPr>
          <w:rFonts w:ascii="tekst podstawowy" w:hAnsi="tekst podstawowy" w:cstheme="minorHAnsi"/>
          <w:sz w:val="24"/>
        </w:rPr>
        <w:t>Wykonawca zobowiązuje się do dokonania dostawy Urządzeń w sposób umożliwiający bezpieczną i niezakłóconą pracę Zamawiającego.</w:t>
      </w:r>
    </w:p>
    <w:p w14:paraId="4433EB8F" w14:textId="77777777" w:rsidR="00675EDA" w:rsidRPr="00637075" w:rsidRDefault="00675EDA" w:rsidP="00675EDA">
      <w:pPr>
        <w:spacing w:after="100" w:line="256" w:lineRule="auto"/>
        <w:jc w:val="both"/>
        <w:rPr>
          <w:rFonts w:ascii="tekst podstawowy" w:hAnsi="tekst podstawowy" w:cstheme="minorHAnsi" w:hint="eastAsia"/>
          <w:sz w:val="24"/>
        </w:rPr>
      </w:pPr>
    </w:p>
    <w:p w14:paraId="16E0A85D" w14:textId="156A323E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§ </w:t>
      </w:r>
      <w:r w:rsidR="00EE6B35" w:rsidRPr="00637075">
        <w:rPr>
          <w:rFonts w:ascii="tekst podstawowy" w:eastAsia="Arial" w:hAnsi="tekst podstawowy" w:cstheme="minorHAnsi"/>
          <w:b/>
          <w:bCs/>
          <w:sz w:val="24"/>
        </w:rPr>
        <w:t>4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 Odbiór przedmiotu umowy</w:t>
      </w:r>
    </w:p>
    <w:p w14:paraId="161F7582" w14:textId="77777777" w:rsidR="00EE6B35" w:rsidRPr="00637075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Odbiór przedmiotu umowy odbędzie się w siedzibie Zamawiającego, tj. w Mazowieckim Urzędzie </w:t>
      </w:r>
      <w:r w:rsidRPr="00637075">
        <w:rPr>
          <w:rFonts w:ascii="tekst podstawowy" w:eastAsia="Arial" w:hAnsi="tekst podstawowy" w:cstheme="minorHAnsi"/>
          <w:sz w:val="24"/>
        </w:rPr>
        <w:lastRenderedPageBreak/>
        <w:t>Wojewódzkim w Warszawie, 00 - 950 Warszawa, pl. Bankowy 3/5.</w:t>
      </w:r>
    </w:p>
    <w:p w14:paraId="4FEBC907" w14:textId="03722332" w:rsidR="00EE6B35" w:rsidRPr="00637075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after="57"/>
        <w:ind w:left="357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Wszelkie koszty związane z dostawą tj. </w:t>
      </w:r>
      <w:r w:rsidR="000849AA" w:rsidRPr="00637075">
        <w:rPr>
          <w:rFonts w:ascii="tekst podstawowy" w:eastAsia="Arial" w:hAnsi="tekst podstawowy" w:cstheme="minorHAnsi"/>
          <w:sz w:val="24"/>
        </w:rPr>
        <w:t xml:space="preserve">koszty transportu, załadunku, wyładunku, cła, instalacji itp. </w:t>
      </w:r>
      <w:r w:rsidRPr="00637075">
        <w:rPr>
          <w:rFonts w:ascii="tekst podstawowy" w:eastAsia="Arial" w:hAnsi="tekst podstawowy" w:cstheme="minorHAnsi"/>
          <w:sz w:val="24"/>
        </w:rPr>
        <w:t>obciążają Wykonawcę.</w:t>
      </w:r>
    </w:p>
    <w:p w14:paraId="4ADD343F" w14:textId="60D4BCF8" w:rsidR="00EE6B35" w:rsidRPr="00637075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after="57"/>
        <w:ind w:left="357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Za datę wykonania Umowy uznaje się datę podpisania Końcowego Protokołu Odbioru bez żadnych uwag lub zastrzeżeń ze strony Zamawiającego. Wszystkie czynności odbiorcze, w tym również związane z uwzględnianiem uwag lub zastrzeżeń </w:t>
      </w:r>
      <w:r w:rsidR="009527BE">
        <w:rPr>
          <w:rFonts w:ascii="tekst podstawowy" w:eastAsia="Arial" w:hAnsi="tekst podstawowy" w:cstheme="minorHAnsi"/>
          <w:sz w:val="24"/>
        </w:rPr>
        <w:t xml:space="preserve">Zamawiającego oraz usunięciem wad i usterek </w:t>
      </w:r>
      <w:r w:rsidRPr="00637075">
        <w:rPr>
          <w:rFonts w:ascii="tekst podstawowy" w:eastAsia="Arial" w:hAnsi="tekst podstawowy" w:cstheme="minorHAnsi"/>
          <w:sz w:val="24"/>
        </w:rPr>
        <w:t xml:space="preserve"> powinny zakończyć się w terminie wykonania Umowy określonym w § 2 Umowy.</w:t>
      </w:r>
    </w:p>
    <w:p w14:paraId="232A2EA7" w14:textId="240A6759" w:rsidR="00EE6B35" w:rsidRPr="00637075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after="57"/>
        <w:ind w:left="357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Na wniosek Wykonawcy, po uzyskaniu przez niego pisem</w:t>
      </w:r>
      <w:r w:rsidR="00B77B9B" w:rsidRPr="00637075">
        <w:rPr>
          <w:rFonts w:ascii="tekst podstawowy" w:eastAsia="Arial" w:hAnsi="tekst podstawowy" w:cstheme="minorHAnsi"/>
          <w:sz w:val="24"/>
        </w:rPr>
        <w:t xml:space="preserve">nej zgody Zamawiającego, dostawa przedmiotu umowy może być dokonywana </w:t>
      </w:r>
      <w:r w:rsidR="005C6309">
        <w:rPr>
          <w:rFonts w:ascii="tekst podstawowy" w:eastAsia="Arial" w:hAnsi="tekst podstawowy" w:cstheme="minorHAnsi"/>
          <w:sz w:val="24"/>
        </w:rPr>
        <w:t xml:space="preserve"> częściami </w:t>
      </w:r>
      <w:r w:rsidRPr="00637075">
        <w:rPr>
          <w:rFonts w:ascii="tekst podstawowy" w:eastAsia="Arial" w:hAnsi="tekst podstawowy" w:cstheme="minorHAnsi"/>
          <w:sz w:val="24"/>
        </w:rPr>
        <w:t>w ramach terminu ustalonego w § 2.</w:t>
      </w:r>
    </w:p>
    <w:p w14:paraId="244C8760" w14:textId="77777777" w:rsidR="00EE6B35" w:rsidRPr="00637075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after="57"/>
        <w:ind w:left="357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 przypadku każdej dostawy, Wykonawca jest zobowiązany powiadomić Zamawiającego o dokładnym jej terminie, z co najmniej trzydniowym wyprzedzeniem.</w:t>
      </w:r>
    </w:p>
    <w:p w14:paraId="32832508" w14:textId="1643251B" w:rsidR="00EE6B35" w:rsidRPr="00637075" w:rsidRDefault="00C64A16" w:rsidP="00AE0362">
      <w:pPr>
        <w:numPr>
          <w:ilvl w:val="0"/>
          <w:numId w:val="17"/>
        </w:numPr>
        <w:tabs>
          <w:tab w:val="num" w:pos="426"/>
        </w:tabs>
        <w:suppressAutoHyphens w:val="0"/>
        <w:autoSpaceDE w:val="0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Dostarczenie Urządzeń wraz z Oprogramowaniem Standardowym</w:t>
      </w:r>
      <w:r w:rsidR="00EE6B35" w:rsidRPr="00637075">
        <w:rPr>
          <w:rFonts w:ascii="tekst podstawowy" w:hAnsi="tekst podstawowy" w:cstheme="minorHAnsi"/>
          <w:sz w:val="24"/>
        </w:rPr>
        <w:t xml:space="preserve"> i Dokumentacji będzie</w:t>
      </w:r>
      <w:r w:rsidR="00EE6B35" w:rsidRPr="00637075">
        <w:rPr>
          <w:rFonts w:ascii="tekst podstawowy" w:hAnsi="tekst podstawowy" w:cstheme="minorHAnsi"/>
          <w:sz w:val="24"/>
        </w:rPr>
        <w:br/>
        <w:t xml:space="preserve">realizowane w dni robocze, przy czym za dni robocze Strony uznają każdy dzień tygodnia od poniedziałku do piątku, za wyjątkiem dni ustawowo wolnych od pracy, w godzinach </w:t>
      </w:r>
      <w:r w:rsidR="00EE6B35" w:rsidRPr="00637075">
        <w:rPr>
          <w:rFonts w:ascii="tekst podstawowy" w:hAnsi="tekst podstawowy" w:cstheme="minorHAnsi"/>
          <w:sz w:val="24"/>
        </w:rPr>
        <w:br/>
        <w:t>od 8:00 do 16:00.</w:t>
      </w:r>
    </w:p>
    <w:p w14:paraId="6C30732E" w14:textId="0332F79E" w:rsidR="00EE6B35" w:rsidRPr="00637075" w:rsidRDefault="00EE6B35" w:rsidP="00AE0362">
      <w:pPr>
        <w:numPr>
          <w:ilvl w:val="0"/>
          <w:numId w:val="17"/>
        </w:numPr>
        <w:tabs>
          <w:tab w:val="num" w:pos="426"/>
        </w:tabs>
        <w:suppressAutoHyphens w:val="0"/>
        <w:autoSpaceDE w:val="0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 xml:space="preserve">Wykonawca ponosi pełną odpowiedzialność za </w:t>
      </w:r>
      <w:r w:rsidR="00B77B9B" w:rsidRPr="00637075">
        <w:rPr>
          <w:rFonts w:ascii="tekst podstawowy" w:hAnsi="tekst podstawowy" w:cstheme="minorHAnsi"/>
          <w:sz w:val="24"/>
        </w:rPr>
        <w:t xml:space="preserve">ewentualne uszkodzenia Urządzeń wraz z  Oprogramowaniem  Standardowym </w:t>
      </w:r>
      <w:r w:rsidRPr="00637075">
        <w:rPr>
          <w:rFonts w:ascii="tekst podstawowy" w:hAnsi="tekst podstawowy" w:cstheme="minorHAnsi"/>
          <w:sz w:val="24"/>
        </w:rPr>
        <w:t xml:space="preserve"> lub/i Dokumentacji do czasu ich odbioru przez Zamawiającego na zasadach określonych w niniejszym  </w:t>
      </w:r>
      <w:r w:rsidR="002E468C" w:rsidRPr="00637075">
        <w:rPr>
          <w:rFonts w:ascii="tekst podstawowy" w:hAnsi="tekst podstawowy" w:cstheme="minorHAnsi"/>
          <w:sz w:val="24"/>
        </w:rPr>
        <w:t>paragrafie</w:t>
      </w:r>
      <w:r w:rsidRPr="00637075">
        <w:rPr>
          <w:rFonts w:ascii="tekst podstawowy" w:hAnsi="tekst podstawowy" w:cstheme="minorHAnsi"/>
          <w:sz w:val="24"/>
        </w:rPr>
        <w:t>.</w:t>
      </w:r>
    </w:p>
    <w:p w14:paraId="19BF8C4C" w14:textId="77777777" w:rsidR="00EE6B35" w:rsidRPr="00637075" w:rsidRDefault="00EE6B35" w:rsidP="00AE0362">
      <w:pPr>
        <w:numPr>
          <w:ilvl w:val="0"/>
          <w:numId w:val="17"/>
        </w:numPr>
        <w:tabs>
          <w:tab w:val="num" w:pos="426"/>
        </w:tabs>
        <w:suppressAutoHyphens w:val="0"/>
        <w:autoSpaceDE w:val="0"/>
        <w:ind w:left="357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hAnsi="tekst podstawowy" w:cstheme="minorHAnsi"/>
          <w:sz w:val="24"/>
        </w:rPr>
        <w:t>Odbiór przedmiotu umowy polegać będzie na rozpakowaniu, skompletowaniu i uruchomieniu dostarczonych urządzeń, celem:</w:t>
      </w:r>
    </w:p>
    <w:p w14:paraId="6475F854" w14:textId="0AA79ED2" w:rsidR="00EE6B35" w:rsidRPr="00637075" w:rsidRDefault="00EE6B35" w:rsidP="00AE0362">
      <w:pPr>
        <w:numPr>
          <w:ilvl w:val="1"/>
          <w:numId w:val="17"/>
        </w:numPr>
        <w:tabs>
          <w:tab w:val="clear" w:pos="1080"/>
          <w:tab w:val="num" w:pos="851"/>
        </w:tabs>
        <w:autoSpaceDE w:val="0"/>
        <w:spacing w:line="257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sprawdzenia zawartości asortymentowej i ilościowej dostawy oraz jej zgodności ze specyfikacją określoną w Załączniku </w:t>
      </w:r>
      <w:r w:rsidR="00C66478" w:rsidRPr="00637075">
        <w:rPr>
          <w:rFonts w:ascii="tekst podstawowy" w:eastAsia="Arial" w:hAnsi="tekst podstawowy" w:cstheme="minorHAnsi"/>
          <w:sz w:val="24"/>
        </w:rPr>
        <w:t>nr</w:t>
      </w:r>
      <w:r w:rsidRPr="00637075">
        <w:rPr>
          <w:rFonts w:ascii="tekst podstawowy" w:eastAsia="Arial" w:hAnsi="tekst podstawowy" w:cstheme="minorHAnsi"/>
          <w:sz w:val="24"/>
        </w:rPr>
        <w:t xml:space="preserve"> </w:t>
      </w:r>
      <w:r w:rsidR="00791B1E" w:rsidRPr="00637075">
        <w:rPr>
          <w:rFonts w:ascii="tekst podstawowy" w:eastAsia="Arial" w:hAnsi="tekst podstawowy" w:cstheme="minorHAnsi"/>
          <w:sz w:val="24"/>
        </w:rPr>
        <w:t>2</w:t>
      </w:r>
      <w:r w:rsidRPr="00637075">
        <w:rPr>
          <w:rFonts w:ascii="tekst podstawowy" w:eastAsia="Arial" w:hAnsi="tekst podstawowy" w:cstheme="minorHAnsi"/>
          <w:sz w:val="24"/>
        </w:rPr>
        <w:t xml:space="preserve"> do niniejszej Umowy,</w:t>
      </w:r>
    </w:p>
    <w:p w14:paraId="1CC49B9D" w14:textId="77777777" w:rsidR="00EE6B35" w:rsidRPr="00637075" w:rsidRDefault="00EE6B35" w:rsidP="00AE0362">
      <w:pPr>
        <w:numPr>
          <w:ilvl w:val="1"/>
          <w:numId w:val="17"/>
        </w:numPr>
        <w:tabs>
          <w:tab w:val="clear" w:pos="1080"/>
          <w:tab w:val="num" w:pos="851"/>
        </w:tabs>
        <w:autoSpaceDE w:val="0"/>
        <w:spacing w:line="257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sprawdzenia sprawności technicznej poszczególnych elementów przedmiotu umowy,</w:t>
      </w:r>
    </w:p>
    <w:p w14:paraId="3D929B7F" w14:textId="77777777" w:rsidR="00EE6B35" w:rsidRPr="00637075" w:rsidRDefault="00EE6B35" w:rsidP="00AE0362">
      <w:pPr>
        <w:numPr>
          <w:ilvl w:val="1"/>
          <w:numId w:val="17"/>
        </w:numPr>
        <w:tabs>
          <w:tab w:val="clear" w:pos="1080"/>
          <w:tab w:val="num" w:pos="851"/>
        </w:tabs>
        <w:autoSpaceDE w:val="0"/>
        <w:spacing w:line="257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sprawdzenia zgodności numerów umieszczonych na obudowach dostarczonych urządzeń z zapisami w indywidualnych kartach gwarancyjnych tych urządzeń, </w:t>
      </w:r>
    </w:p>
    <w:p w14:paraId="0C942913" w14:textId="084D91CC" w:rsidR="002E468C" w:rsidRPr="00637075" w:rsidRDefault="00EE6B35" w:rsidP="00AE0362">
      <w:pPr>
        <w:numPr>
          <w:ilvl w:val="1"/>
          <w:numId w:val="17"/>
        </w:numPr>
        <w:tabs>
          <w:tab w:val="clear" w:pos="1080"/>
          <w:tab w:val="num" w:pos="851"/>
        </w:tabs>
        <w:autoSpaceDE w:val="0"/>
        <w:spacing w:line="257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przeprowadzenia testów mających na celu weryfikację konfigur</w:t>
      </w:r>
      <w:r w:rsidR="00265284">
        <w:rPr>
          <w:rFonts w:ascii="tekst podstawowy" w:eastAsia="Arial" w:hAnsi="tekst podstawowy" w:cstheme="minorHAnsi"/>
          <w:sz w:val="24"/>
        </w:rPr>
        <w:t>acji U</w:t>
      </w:r>
      <w:r w:rsidRPr="00637075">
        <w:rPr>
          <w:rFonts w:ascii="tekst podstawowy" w:eastAsia="Arial" w:hAnsi="tekst podstawowy" w:cstheme="minorHAnsi"/>
          <w:sz w:val="24"/>
        </w:rPr>
        <w:t>rządzeń pod kątem ich zgodności z wymaganiami określonymi w umowie</w:t>
      </w:r>
    </w:p>
    <w:p w14:paraId="0A9B3506" w14:textId="1132A619" w:rsidR="009527BE" w:rsidRDefault="002E468C" w:rsidP="00B7611B">
      <w:pPr>
        <w:numPr>
          <w:ilvl w:val="1"/>
          <w:numId w:val="17"/>
        </w:numPr>
        <w:tabs>
          <w:tab w:val="clear" w:pos="1080"/>
          <w:tab w:val="num" w:pos="851"/>
        </w:tabs>
        <w:autoSpaceDE w:val="0"/>
        <w:spacing w:line="276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sprawdzenie kompletności Dokumentacji</w:t>
      </w:r>
      <w:r w:rsidR="00E647E4">
        <w:rPr>
          <w:rFonts w:ascii="tekst podstawowy" w:eastAsia="Arial" w:hAnsi="tekst podstawowy" w:cstheme="minorHAnsi"/>
          <w:sz w:val="24"/>
        </w:rPr>
        <w:t>,</w:t>
      </w:r>
    </w:p>
    <w:p w14:paraId="0E1FE7E8" w14:textId="2AD4FABE" w:rsidR="009527BE" w:rsidRPr="00B72CFD" w:rsidRDefault="00EE6B35" w:rsidP="00B72CFD">
      <w:pPr>
        <w:numPr>
          <w:ilvl w:val="1"/>
          <w:numId w:val="17"/>
        </w:numPr>
        <w:tabs>
          <w:tab w:val="clear" w:pos="1080"/>
          <w:tab w:val="num" w:pos="851"/>
        </w:tabs>
        <w:autoSpaceDE w:val="0"/>
        <w:spacing w:line="276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 </w:t>
      </w:r>
      <w:r w:rsidR="00B72CFD">
        <w:rPr>
          <w:rFonts w:ascii="tekst podstawowy" w:eastAsia="Arial" w:hAnsi="tekst podstawowy" w:cstheme="minorHAnsi"/>
          <w:sz w:val="24"/>
        </w:rPr>
        <w:t>s</w:t>
      </w:r>
      <w:r w:rsidR="009527BE">
        <w:rPr>
          <w:rFonts w:ascii="tekst podstawowy" w:eastAsia="Arial" w:hAnsi="tekst podstawowy" w:cstheme="minorHAnsi"/>
          <w:sz w:val="24"/>
        </w:rPr>
        <w:t>prawdzeni</w:t>
      </w:r>
      <w:r w:rsidR="00B72CFD">
        <w:rPr>
          <w:rFonts w:ascii="tekst podstawowy" w:eastAsia="Arial" w:hAnsi="tekst podstawowy" w:cstheme="minorHAnsi"/>
          <w:sz w:val="24"/>
        </w:rPr>
        <w:t>e dokumentów</w:t>
      </w:r>
      <w:r w:rsidR="00E647E4">
        <w:rPr>
          <w:rFonts w:ascii="tekst podstawowy" w:eastAsia="Arial" w:hAnsi="tekst podstawowy" w:cstheme="minorHAnsi"/>
          <w:sz w:val="24"/>
        </w:rPr>
        <w:t>,</w:t>
      </w:r>
      <w:r w:rsidR="00B72CFD">
        <w:rPr>
          <w:rFonts w:ascii="tekst podstawowy" w:eastAsia="Arial" w:hAnsi="tekst podstawowy" w:cstheme="minorHAnsi"/>
          <w:sz w:val="24"/>
        </w:rPr>
        <w:t xml:space="preserve"> </w:t>
      </w:r>
      <w:r w:rsidR="009527BE">
        <w:rPr>
          <w:rFonts w:ascii="tekst podstawowy" w:eastAsia="Arial" w:hAnsi="tekst podstawowy" w:cstheme="minorHAnsi"/>
          <w:sz w:val="24"/>
        </w:rPr>
        <w:t>o któ</w:t>
      </w:r>
      <w:r w:rsidR="00B72CFD">
        <w:rPr>
          <w:rFonts w:ascii="tekst podstawowy" w:eastAsia="Arial" w:hAnsi="tekst podstawowy" w:cstheme="minorHAnsi"/>
          <w:sz w:val="24"/>
        </w:rPr>
        <w:t xml:space="preserve">rych </w:t>
      </w:r>
      <w:r w:rsidR="009527BE">
        <w:rPr>
          <w:rFonts w:ascii="tekst podstawowy" w:eastAsia="Arial" w:hAnsi="tekst podstawowy" w:cstheme="minorHAnsi"/>
          <w:sz w:val="24"/>
        </w:rPr>
        <w:t xml:space="preserve"> mowa </w:t>
      </w:r>
      <w:r w:rsidR="00E647E4">
        <w:rPr>
          <w:rFonts w:ascii="tekst podstawowy" w:eastAsia="Arial" w:hAnsi="tekst podstawowy" w:cstheme="minorHAnsi"/>
          <w:sz w:val="24"/>
        </w:rPr>
        <w:t>w</w:t>
      </w:r>
      <w:r w:rsidR="00B72CFD">
        <w:rPr>
          <w:rFonts w:ascii="tekst podstawowy" w:eastAsia="Arial" w:hAnsi="tekst podstawowy" w:cstheme="minorHAnsi"/>
          <w:sz w:val="24"/>
        </w:rPr>
        <w:t xml:space="preserve"> </w:t>
      </w:r>
      <w:r w:rsidR="00B72CFD" w:rsidRPr="00B72CFD">
        <w:rPr>
          <w:rFonts w:ascii="tekst podstawowy" w:eastAsia="Arial" w:hAnsi="tekst podstawowy" w:cstheme="minorHAnsi"/>
          <w:bCs/>
          <w:sz w:val="24"/>
        </w:rPr>
        <w:t>§1 ust</w:t>
      </w:r>
      <w:r w:rsidR="00AC0B59">
        <w:rPr>
          <w:rFonts w:ascii="tekst podstawowy" w:eastAsia="Arial" w:hAnsi="tekst podstawowy" w:cstheme="minorHAnsi"/>
          <w:bCs/>
          <w:sz w:val="24"/>
        </w:rPr>
        <w:t>.</w:t>
      </w:r>
      <w:r w:rsidR="00B72CFD" w:rsidRPr="00B72CFD">
        <w:rPr>
          <w:rFonts w:ascii="tekst podstawowy" w:eastAsia="Arial" w:hAnsi="tekst podstawowy" w:cstheme="minorHAnsi"/>
          <w:bCs/>
          <w:sz w:val="24"/>
        </w:rPr>
        <w:t xml:space="preserve"> 2 pkt 4-7</w:t>
      </w:r>
      <w:r w:rsidR="00E647E4">
        <w:rPr>
          <w:rFonts w:ascii="tekst podstawowy" w:eastAsia="Arial" w:hAnsi="tekst podstawowy" w:cstheme="minorHAnsi"/>
          <w:bCs/>
          <w:sz w:val="24"/>
        </w:rPr>
        <w:t>.</w:t>
      </w:r>
    </w:p>
    <w:p w14:paraId="6728817D" w14:textId="5F1ABE88" w:rsidR="00EE6B35" w:rsidRDefault="00EE6B35" w:rsidP="00B7611B">
      <w:pPr>
        <w:numPr>
          <w:ilvl w:val="0"/>
          <w:numId w:val="17"/>
        </w:numPr>
        <w:tabs>
          <w:tab w:val="num" w:pos="426"/>
        </w:tabs>
        <w:autoSpaceDE w:val="0"/>
        <w:spacing w:line="276" w:lineRule="auto"/>
        <w:ind w:left="357" w:hanging="357"/>
        <w:jc w:val="both"/>
        <w:rPr>
          <w:rFonts w:ascii="Times New Roman" w:eastAsia="Arial" w:hAnsi="Times New Roman" w:cstheme="minorHAnsi"/>
          <w:sz w:val="24"/>
        </w:rPr>
      </w:pPr>
      <w:r w:rsidRPr="00B72CFD">
        <w:rPr>
          <w:rFonts w:ascii="Times New Roman" w:eastAsia="Arial" w:hAnsi="Times New Roman" w:cstheme="minorHAnsi"/>
          <w:sz w:val="24"/>
        </w:rPr>
        <w:t xml:space="preserve">W przypadku realizacji dostaw </w:t>
      </w:r>
      <w:r w:rsidR="00B77B9B" w:rsidRPr="00B72CFD">
        <w:rPr>
          <w:rFonts w:ascii="Times New Roman" w:eastAsia="Arial" w:hAnsi="Times New Roman" w:cstheme="minorHAnsi"/>
          <w:sz w:val="24"/>
        </w:rPr>
        <w:t>zgodnie z postanowieniami</w:t>
      </w:r>
      <w:r w:rsidRPr="00B72CFD">
        <w:rPr>
          <w:rFonts w:ascii="Times New Roman" w:eastAsia="Arial" w:hAnsi="Times New Roman" w:cstheme="minorHAnsi"/>
          <w:sz w:val="24"/>
        </w:rPr>
        <w:t xml:space="preserve"> ust. </w:t>
      </w:r>
      <w:r w:rsidR="00302A24" w:rsidRPr="00B72CFD">
        <w:rPr>
          <w:rFonts w:ascii="Times New Roman" w:eastAsia="Arial" w:hAnsi="Times New Roman" w:cstheme="minorHAnsi"/>
          <w:sz w:val="24"/>
        </w:rPr>
        <w:t>4</w:t>
      </w:r>
      <w:r w:rsidRPr="00B72CFD">
        <w:rPr>
          <w:rFonts w:ascii="Times New Roman" w:eastAsia="Arial" w:hAnsi="Times New Roman" w:cstheme="minorHAnsi"/>
          <w:sz w:val="24"/>
        </w:rPr>
        <w:t xml:space="preserve"> każdorazowo w wypadku pozytywnej weryfikacji czynności, o których mowa w ust. </w:t>
      </w:r>
      <w:r w:rsidR="002E468C" w:rsidRPr="00B72CFD">
        <w:rPr>
          <w:rFonts w:ascii="Times New Roman" w:eastAsia="Arial" w:hAnsi="Times New Roman" w:cstheme="minorHAnsi"/>
          <w:sz w:val="24"/>
        </w:rPr>
        <w:t>8</w:t>
      </w:r>
      <w:r w:rsidRPr="00B72CFD">
        <w:rPr>
          <w:rFonts w:ascii="Times New Roman" w:eastAsia="Arial" w:hAnsi="Times New Roman" w:cstheme="minorHAnsi"/>
          <w:sz w:val="24"/>
        </w:rPr>
        <w:t>, będzie obustronnie sporządzany i podpisywany Częściowy Protokół Odbioru Dostawy.</w:t>
      </w:r>
    </w:p>
    <w:p w14:paraId="4F46450C" w14:textId="47A42649" w:rsidR="00B7611B" w:rsidRPr="00B72CFD" w:rsidRDefault="00B7611B" w:rsidP="00B72CFD">
      <w:pPr>
        <w:numPr>
          <w:ilvl w:val="0"/>
          <w:numId w:val="17"/>
        </w:numPr>
        <w:tabs>
          <w:tab w:val="num" w:pos="426"/>
        </w:tabs>
        <w:autoSpaceDE w:val="0"/>
        <w:spacing w:line="276" w:lineRule="auto"/>
        <w:ind w:left="357" w:hanging="357"/>
        <w:jc w:val="both"/>
        <w:rPr>
          <w:rFonts w:ascii="Times New Roman" w:eastAsia="Arial" w:hAnsi="Times New Roman" w:cstheme="minorHAnsi"/>
          <w:sz w:val="24"/>
        </w:rPr>
      </w:pPr>
      <w:r w:rsidRPr="00B72CFD">
        <w:rPr>
          <w:rFonts w:ascii="Times New Roman" w:hAnsi="Times New Roman" w:cs="Arial"/>
          <w:kern w:val="2"/>
          <w:sz w:val="24"/>
          <w:szCs w:val="22"/>
        </w:rPr>
        <w:t>Zamawiający dokona odbioru Urządzeń</w:t>
      </w:r>
      <w:r w:rsidRPr="00B72CFD">
        <w:rPr>
          <w:rFonts w:ascii="Times New Roman" w:hAnsi="Times New Roman" w:cs="Arial"/>
          <w:iCs/>
          <w:spacing w:val="-3"/>
          <w:kern w:val="2"/>
          <w:sz w:val="24"/>
          <w:szCs w:val="22"/>
        </w:rPr>
        <w:t xml:space="preserve"> </w:t>
      </w:r>
      <w:r w:rsidRPr="00B72CFD">
        <w:rPr>
          <w:rFonts w:ascii="Times New Roman" w:hAnsi="Times New Roman" w:cs="Arial"/>
          <w:kern w:val="2"/>
          <w:sz w:val="24"/>
          <w:szCs w:val="22"/>
        </w:rPr>
        <w:t>lub zgłosi uwagi</w:t>
      </w:r>
      <w:r w:rsidR="00C64A16" w:rsidRPr="00B72CFD">
        <w:rPr>
          <w:rFonts w:ascii="Times New Roman" w:hAnsi="Times New Roman" w:cs="Arial"/>
          <w:kern w:val="2"/>
          <w:sz w:val="24"/>
          <w:szCs w:val="22"/>
        </w:rPr>
        <w:t xml:space="preserve">, wady, usterki </w:t>
      </w: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lub </w:t>
      </w:r>
      <w:r w:rsidR="000D7AB4">
        <w:rPr>
          <w:rFonts w:ascii="Times New Roman" w:hAnsi="Times New Roman" w:cs="Arial"/>
          <w:kern w:val="2"/>
          <w:sz w:val="24"/>
          <w:szCs w:val="22"/>
        </w:rPr>
        <w:t xml:space="preserve">inne </w:t>
      </w:r>
      <w:r w:rsidRPr="00B72CFD">
        <w:rPr>
          <w:rFonts w:ascii="Times New Roman" w:hAnsi="Times New Roman" w:cs="Arial"/>
          <w:kern w:val="2"/>
          <w:sz w:val="24"/>
          <w:szCs w:val="22"/>
        </w:rPr>
        <w:t>zastrzeżenia uzasadniające odmowę dokonania odbioru. Zamawiający ma prawo odmówić odbioru wszystkich Urządzeń w szczególności w przypadku stwierdzenia wad</w:t>
      </w:r>
      <w:r w:rsidR="00C64A16" w:rsidRPr="00B72CFD">
        <w:rPr>
          <w:rFonts w:ascii="Times New Roman" w:hAnsi="Times New Roman" w:cs="Arial"/>
          <w:kern w:val="2"/>
          <w:sz w:val="24"/>
          <w:szCs w:val="22"/>
        </w:rPr>
        <w:t xml:space="preserve"> lub usterek</w:t>
      </w: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 wybranych Urządzeń, niekompletności dostawy</w:t>
      </w:r>
      <w:r w:rsidR="00B72CFD" w:rsidRPr="00B72CFD">
        <w:rPr>
          <w:rFonts w:ascii="Times New Roman" w:hAnsi="Times New Roman" w:cs="Arial"/>
          <w:kern w:val="2"/>
          <w:sz w:val="24"/>
          <w:szCs w:val="22"/>
        </w:rPr>
        <w:t>, niedostarczenia Dokumentacji, lub dokumentów</w:t>
      </w:r>
      <w:r w:rsidR="007D3834">
        <w:rPr>
          <w:rFonts w:ascii="Times New Roman" w:hAnsi="Times New Roman" w:cs="Arial"/>
          <w:kern w:val="2"/>
          <w:sz w:val="24"/>
          <w:szCs w:val="22"/>
        </w:rPr>
        <w:t xml:space="preserve"> o </w:t>
      </w:r>
      <w:r w:rsidR="00B72CFD" w:rsidRPr="00B72CFD">
        <w:rPr>
          <w:rFonts w:ascii="Times New Roman" w:hAnsi="Times New Roman" w:cs="Arial"/>
          <w:kern w:val="2"/>
          <w:sz w:val="24"/>
          <w:szCs w:val="22"/>
        </w:rPr>
        <w:t xml:space="preserve"> </w:t>
      </w:r>
      <w:r w:rsidR="00B72CFD" w:rsidRPr="00B72CFD">
        <w:rPr>
          <w:rFonts w:ascii="tekst podstawowy" w:eastAsia="Arial" w:hAnsi="tekst podstawowy" w:cstheme="minorHAnsi"/>
          <w:sz w:val="24"/>
        </w:rPr>
        <w:t xml:space="preserve">których  mowa  </w:t>
      </w:r>
      <w:r w:rsidR="00B72CFD" w:rsidRPr="00B72CFD">
        <w:rPr>
          <w:rFonts w:ascii="tekst podstawowy" w:eastAsia="Arial" w:hAnsi="tekst podstawowy" w:cstheme="minorHAnsi"/>
          <w:bCs/>
          <w:sz w:val="24"/>
        </w:rPr>
        <w:t>§1 ust</w:t>
      </w:r>
      <w:r w:rsidR="00AC0B59">
        <w:rPr>
          <w:rFonts w:ascii="tekst podstawowy" w:eastAsia="Arial" w:hAnsi="tekst podstawowy" w:cstheme="minorHAnsi"/>
          <w:bCs/>
          <w:sz w:val="24"/>
        </w:rPr>
        <w:t>.</w:t>
      </w:r>
      <w:r w:rsidR="00B72CFD" w:rsidRPr="00B72CFD">
        <w:rPr>
          <w:rFonts w:ascii="tekst podstawowy" w:eastAsia="Arial" w:hAnsi="tekst podstawowy" w:cstheme="minorHAnsi"/>
          <w:bCs/>
          <w:sz w:val="24"/>
        </w:rPr>
        <w:t xml:space="preserve"> 2 pkt 4-7</w:t>
      </w:r>
      <w:r w:rsidR="00B72CFD">
        <w:rPr>
          <w:rFonts w:ascii="Times New Roman" w:eastAsia="Arial" w:hAnsi="Times New Roman" w:cstheme="minorHAnsi"/>
          <w:sz w:val="24"/>
        </w:rPr>
        <w:t xml:space="preserve">, </w:t>
      </w: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a także uchybienia innym obowiązkom Wykonawcy </w:t>
      </w:r>
      <w:r w:rsidR="00C64A16" w:rsidRPr="00B72CFD">
        <w:rPr>
          <w:rFonts w:ascii="Times New Roman" w:eastAsia="Arial" w:hAnsi="Times New Roman" w:cstheme="minorHAnsi"/>
          <w:kern w:val="2"/>
          <w:sz w:val="24"/>
        </w:rPr>
        <w:t xml:space="preserve">określonych </w:t>
      </w:r>
      <w:r w:rsidRPr="00B72CFD">
        <w:rPr>
          <w:rFonts w:ascii="Times New Roman" w:eastAsia="Arial" w:hAnsi="Times New Roman" w:cstheme="minorHAnsi"/>
          <w:kern w:val="2"/>
          <w:sz w:val="24"/>
        </w:rPr>
        <w:t xml:space="preserve"> w niniejszej umowie oraz Załączniku nr 2. </w:t>
      </w:r>
    </w:p>
    <w:p w14:paraId="75F95AB9" w14:textId="7F5DA17F" w:rsidR="00B7611B" w:rsidRPr="00B72CFD" w:rsidRDefault="00B7611B" w:rsidP="00B7611B">
      <w:pPr>
        <w:numPr>
          <w:ilvl w:val="0"/>
          <w:numId w:val="17"/>
        </w:numPr>
        <w:tabs>
          <w:tab w:val="num" w:pos="426"/>
        </w:tabs>
        <w:autoSpaceDE w:val="0"/>
        <w:spacing w:line="276" w:lineRule="auto"/>
        <w:ind w:left="357" w:hanging="357"/>
        <w:jc w:val="both"/>
        <w:rPr>
          <w:rFonts w:ascii="Times New Roman" w:eastAsia="Arial" w:hAnsi="Times New Roman" w:cstheme="minorHAnsi"/>
          <w:kern w:val="2"/>
          <w:sz w:val="24"/>
        </w:rPr>
      </w:pP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W przypadku zgłoszenia wad, </w:t>
      </w:r>
      <w:r w:rsidR="00C64A16" w:rsidRPr="00B72CFD">
        <w:rPr>
          <w:rFonts w:ascii="Times New Roman" w:hAnsi="Times New Roman" w:cs="Arial"/>
          <w:kern w:val="2"/>
          <w:sz w:val="24"/>
          <w:szCs w:val="22"/>
        </w:rPr>
        <w:t>usterek, u</w:t>
      </w: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wag lub </w:t>
      </w:r>
      <w:r w:rsidR="00C64A16" w:rsidRPr="00B72CFD">
        <w:rPr>
          <w:rFonts w:ascii="Times New Roman" w:hAnsi="Times New Roman" w:cs="Arial"/>
          <w:kern w:val="2"/>
          <w:sz w:val="24"/>
          <w:szCs w:val="22"/>
        </w:rPr>
        <w:t xml:space="preserve">innych </w:t>
      </w:r>
      <w:r w:rsidRPr="00B72CFD">
        <w:rPr>
          <w:rFonts w:ascii="Times New Roman" w:hAnsi="Times New Roman" w:cs="Arial"/>
          <w:kern w:val="2"/>
          <w:sz w:val="24"/>
          <w:szCs w:val="22"/>
        </w:rPr>
        <w:t>zastrzeżeń ze strony Zamawiającego, Zamawiający wyznacz</w:t>
      </w:r>
      <w:r w:rsidR="00C64A16" w:rsidRPr="00B72CFD">
        <w:rPr>
          <w:rFonts w:ascii="Times New Roman" w:hAnsi="Times New Roman" w:cs="Arial"/>
          <w:kern w:val="2"/>
          <w:sz w:val="24"/>
          <w:szCs w:val="22"/>
        </w:rPr>
        <w:t xml:space="preserve">y termin na uwzględnienie uwag lub innych </w:t>
      </w: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zastrzeżeń, lub usunięcie wad i usterek w którym Wykonawca na własny koszt i ryzyko obowiązany jest do ich uwzględnienia lub usunięcia w  całości. W takim przypadku procedura odbioru zostanie przeprowadzona ponownie, stosownie do postanowień niniejszego paragrafu. W przypadku nieuwzględnienia uwag </w:t>
      </w:r>
      <w:r w:rsidR="00C64A16" w:rsidRPr="00B72CFD">
        <w:rPr>
          <w:rFonts w:ascii="Times New Roman" w:hAnsi="Times New Roman" w:cs="Arial"/>
          <w:kern w:val="2"/>
          <w:sz w:val="24"/>
          <w:szCs w:val="22"/>
        </w:rPr>
        <w:t xml:space="preserve">lub innych </w:t>
      </w: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zastrzeżeń lub nieusunięcia wad, usterek  przez Wykonawcę lub uwzględnienia ich niezgodnie z tym, co zgłosił Zamawiający, Zamawiający ma prawo do odstąpienia od Umowy w całości lub w części oraz żądania kary umownej, o której mowa w § 7 ust. 1 pkt 1) Umowy  , a w wypadku nie </w:t>
      </w:r>
      <w:r w:rsidRPr="00B72CFD">
        <w:rPr>
          <w:rFonts w:ascii="Times New Roman" w:hAnsi="Times New Roman" w:cs="Arial"/>
          <w:kern w:val="2"/>
          <w:sz w:val="24"/>
          <w:szCs w:val="22"/>
        </w:rPr>
        <w:lastRenderedPageBreak/>
        <w:t>skorzystania z prawa do odstąpienia  kary umownej o której mowa</w:t>
      </w:r>
      <w:r w:rsidRPr="00B72CFD">
        <w:rPr>
          <w:rFonts w:ascii="Times New Roman" w:eastAsia="Arial" w:hAnsi="Times New Roman" w:cs="Arial"/>
          <w:kern w:val="2"/>
          <w:sz w:val="24"/>
        </w:rPr>
        <w:t xml:space="preserve"> </w:t>
      </w:r>
      <w:r w:rsidRPr="00B72CFD">
        <w:rPr>
          <w:rFonts w:ascii="Times New Roman" w:eastAsia="Arial" w:hAnsi="Times New Roman" w:cs="Arial"/>
          <w:bCs/>
          <w:kern w:val="2"/>
          <w:sz w:val="24"/>
        </w:rPr>
        <w:t>§ 7 ust</w:t>
      </w:r>
      <w:r w:rsidR="00AC0B59">
        <w:rPr>
          <w:rFonts w:ascii="Times New Roman" w:eastAsia="Arial" w:hAnsi="Times New Roman" w:cs="Arial"/>
          <w:bCs/>
          <w:kern w:val="2"/>
          <w:sz w:val="24"/>
        </w:rPr>
        <w:t>.</w:t>
      </w:r>
      <w:r w:rsidRPr="00B72CFD">
        <w:rPr>
          <w:rFonts w:ascii="Times New Roman" w:eastAsia="Arial" w:hAnsi="Times New Roman" w:cs="Arial"/>
          <w:bCs/>
          <w:kern w:val="2"/>
          <w:sz w:val="24"/>
        </w:rPr>
        <w:t xml:space="preserve"> 1 pkt 2).</w:t>
      </w:r>
      <w:r w:rsidR="000D7AB4">
        <w:rPr>
          <w:rFonts w:ascii="Times New Roman" w:hAnsi="Times New Roman" w:cs="Arial"/>
          <w:kern w:val="2"/>
          <w:sz w:val="24"/>
          <w:szCs w:val="22"/>
        </w:rPr>
        <w:t xml:space="preserve"> </w:t>
      </w:r>
      <w:r w:rsidRPr="00B72CFD">
        <w:rPr>
          <w:rFonts w:ascii="Times New Roman" w:hAnsi="Times New Roman" w:cs="Arial"/>
          <w:kern w:val="2"/>
          <w:sz w:val="24"/>
          <w:szCs w:val="22"/>
        </w:rPr>
        <w:t xml:space="preserve"> Za datę odbioru uważa się datę odbioru uwzględniającego wszystkie uwagi lub </w:t>
      </w:r>
      <w:r w:rsidR="00C64A16" w:rsidRPr="00B72CFD">
        <w:rPr>
          <w:rFonts w:ascii="Times New Roman" w:hAnsi="Times New Roman" w:cs="Arial"/>
          <w:kern w:val="2"/>
          <w:sz w:val="24"/>
          <w:szCs w:val="22"/>
        </w:rPr>
        <w:t xml:space="preserve">inne </w:t>
      </w:r>
      <w:r w:rsidRPr="00B72CFD">
        <w:rPr>
          <w:rFonts w:ascii="Times New Roman" w:hAnsi="Times New Roman" w:cs="Arial"/>
          <w:kern w:val="2"/>
          <w:sz w:val="24"/>
          <w:szCs w:val="22"/>
        </w:rPr>
        <w:t>zastrzeżenia lub usuwające wady ,usterki zgłoszone przez Zamawiającego, przy czym wszystkie procedury odbiorcze powinny skończyć się w terminie określonym w § 2 Umowy.</w:t>
      </w:r>
    </w:p>
    <w:p w14:paraId="14EA30D5" w14:textId="1B047EA9" w:rsidR="00EE6B35" w:rsidRPr="00B72CFD" w:rsidRDefault="00EE6B35" w:rsidP="00B7611B">
      <w:pPr>
        <w:numPr>
          <w:ilvl w:val="0"/>
          <w:numId w:val="17"/>
        </w:numPr>
        <w:tabs>
          <w:tab w:val="num" w:pos="426"/>
        </w:tabs>
        <w:autoSpaceDE w:val="0"/>
        <w:spacing w:line="276" w:lineRule="auto"/>
        <w:ind w:left="357" w:hanging="357"/>
        <w:jc w:val="both"/>
        <w:rPr>
          <w:rFonts w:ascii="Times New Roman" w:eastAsia="Arial" w:hAnsi="Times New Roman" w:cstheme="minorHAnsi"/>
          <w:sz w:val="24"/>
        </w:rPr>
      </w:pPr>
      <w:r w:rsidRPr="00B72CFD">
        <w:rPr>
          <w:rFonts w:ascii="Times New Roman" w:eastAsia="Arial" w:hAnsi="Times New Roman" w:cstheme="minorHAnsi"/>
          <w:sz w:val="24"/>
        </w:rPr>
        <w:t xml:space="preserve">Dostawa przedmiotu umowy będzie zakończona obustronnym sporządzeniem i podpisaniem Końcowego Protokołu Odbioru przez osoby o których mowa w </w:t>
      </w:r>
      <w:r w:rsidR="001B75F0" w:rsidRPr="00B72CFD">
        <w:rPr>
          <w:rFonts w:ascii="Times New Roman" w:eastAsia="Arial" w:hAnsi="Times New Roman" w:cstheme="minorHAnsi"/>
          <w:sz w:val="24"/>
        </w:rPr>
        <w:t>§ 8</w:t>
      </w:r>
      <w:r w:rsidRPr="00B72CFD">
        <w:rPr>
          <w:rFonts w:ascii="Times New Roman" w:eastAsia="Arial" w:hAnsi="Times New Roman" w:cstheme="minorHAnsi"/>
          <w:sz w:val="24"/>
        </w:rPr>
        <w:t xml:space="preserve">, na podstawie podpisanych przez te osoby, przyjętych bez uwag i zastrzeżeń Częściowych Protokołów Odbioru Dostawy. </w:t>
      </w:r>
    </w:p>
    <w:p w14:paraId="77600B1B" w14:textId="61F48F6B" w:rsidR="00EE6B35" w:rsidRPr="00B72CFD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line="257" w:lineRule="auto"/>
        <w:ind w:left="357" w:hanging="357"/>
        <w:jc w:val="both"/>
        <w:rPr>
          <w:rFonts w:ascii="Times New Roman" w:eastAsia="Arial" w:hAnsi="Times New Roman" w:cstheme="minorHAnsi"/>
          <w:sz w:val="24"/>
        </w:rPr>
      </w:pPr>
      <w:r w:rsidRPr="00B72CFD">
        <w:rPr>
          <w:rFonts w:ascii="Times New Roman" w:eastAsia="Arial" w:hAnsi="Times New Roman" w:cstheme="minorHAnsi"/>
          <w:sz w:val="24"/>
        </w:rPr>
        <w:t xml:space="preserve">W wypadku dostawy jednorazowej, podstawą odbioru będzie Końcowy Protokół Odbioru podpisany przez osoby, o których mowa w </w:t>
      </w:r>
      <w:r w:rsidR="001B75F0" w:rsidRPr="00B72CFD">
        <w:rPr>
          <w:rFonts w:ascii="Times New Roman" w:eastAsia="Arial" w:hAnsi="Times New Roman" w:cstheme="minorHAnsi"/>
          <w:sz w:val="24"/>
        </w:rPr>
        <w:t>§ 8</w:t>
      </w:r>
      <w:r w:rsidRPr="00B72CFD">
        <w:rPr>
          <w:rFonts w:ascii="Times New Roman" w:eastAsia="Arial" w:hAnsi="Times New Roman" w:cstheme="minorHAnsi"/>
          <w:sz w:val="24"/>
        </w:rPr>
        <w:t xml:space="preserve">, bez uwag i zastrzeżeń. </w:t>
      </w:r>
    </w:p>
    <w:p w14:paraId="3A96FFB3" w14:textId="4B9E6263" w:rsidR="00EE6B35" w:rsidRPr="00B72CFD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line="257" w:lineRule="auto"/>
        <w:ind w:left="357" w:hanging="357"/>
        <w:jc w:val="both"/>
        <w:rPr>
          <w:rFonts w:ascii="Times New Roman" w:eastAsia="Arial" w:hAnsi="Times New Roman" w:cstheme="minorHAnsi"/>
          <w:sz w:val="24"/>
        </w:rPr>
      </w:pPr>
      <w:r w:rsidRPr="00B72CFD">
        <w:rPr>
          <w:rFonts w:ascii="Times New Roman" w:eastAsia="Arial" w:hAnsi="Times New Roman" w:cstheme="minorHAnsi"/>
          <w:sz w:val="24"/>
        </w:rPr>
        <w:t xml:space="preserve">Wykonawca przekaże Zamawiającemu wykaz dostarczonego sprzętu wraz z numerami seryjnymi urządzeń, w wersji elektronicznej, edytowalnej, niezabezpieczonej w formacie Excel na </w:t>
      </w:r>
      <w:r w:rsidR="002E468C" w:rsidRPr="00B72CFD">
        <w:rPr>
          <w:rFonts w:ascii="Times New Roman" w:eastAsia="Arial" w:hAnsi="Times New Roman" w:cstheme="minorHAnsi"/>
          <w:sz w:val="24"/>
        </w:rPr>
        <w:t>nośniku fizycznym</w:t>
      </w:r>
      <w:r w:rsidRPr="00B72CFD">
        <w:rPr>
          <w:rFonts w:ascii="Times New Roman" w:eastAsia="Arial" w:hAnsi="Times New Roman" w:cstheme="minorHAnsi"/>
          <w:sz w:val="24"/>
        </w:rPr>
        <w:t xml:space="preserve"> w ilości sztuk 1. </w:t>
      </w:r>
    </w:p>
    <w:p w14:paraId="4DDC374A" w14:textId="77777777" w:rsidR="00EE6B35" w:rsidRPr="00B72CFD" w:rsidRDefault="00EE6B35" w:rsidP="00AE0362">
      <w:pPr>
        <w:numPr>
          <w:ilvl w:val="0"/>
          <w:numId w:val="17"/>
        </w:numPr>
        <w:tabs>
          <w:tab w:val="num" w:pos="426"/>
        </w:tabs>
        <w:autoSpaceDE w:val="0"/>
        <w:spacing w:line="257" w:lineRule="auto"/>
        <w:ind w:left="357" w:hanging="357"/>
        <w:jc w:val="both"/>
        <w:rPr>
          <w:rFonts w:ascii="Times New Roman" w:hAnsi="Times New Roman" w:cstheme="minorHAnsi"/>
          <w:sz w:val="24"/>
        </w:rPr>
      </w:pPr>
      <w:r w:rsidRPr="00B72CFD">
        <w:rPr>
          <w:rFonts w:ascii="Times New Roman" w:eastAsia="Arial" w:hAnsi="Times New Roman" w:cstheme="minorHAnsi"/>
          <w:sz w:val="24"/>
        </w:rPr>
        <w:t>Odpowiedzialność za sprzęt dostarczony przez Wykonawcę przechodzi na Zamawiającego w momencie podpisania odpowiednio: Częściowego Protokołu Odbioru Dostawy, a w wypadku dostawy jednorazowej Końcowego Protokołu Odbioru Dostawy.</w:t>
      </w:r>
    </w:p>
    <w:p w14:paraId="7D1707ED" w14:textId="57767774" w:rsidR="002E468C" w:rsidRPr="00B72CFD" w:rsidRDefault="002E468C" w:rsidP="00AE0362">
      <w:pPr>
        <w:numPr>
          <w:ilvl w:val="0"/>
          <w:numId w:val="17"/>
        </w:numPr>
        <w:tabs>
          <w:tab w:val="num" w:pos="426"/>
        </w:tabs>
        <w:autoSpaceDE w:val="0"/>
        <w:spacing w:line="257" w:lineRule="auto"/>
        <w:ind w:left="357" w:hanging="357"/>
        <w:jc w:val="both"/>
        <w:rPr>
          <w:rFonts w:ascii="Times New Roman" w:hAnsi="Times New Roman" w:cstheme="minorHAnsi"/>
          <w:sz w:val="24"/>
        </w:rPr>
      </w:pPr>
      <w:r w:rsidRPr="00B72CFD">
        <w:rPr>
          <w:rFonts w:ascii="Times New Roman" w:hAnsi="Times New Roman" w:cstheme="minorHAnsi"/>
          <w:sz w:val="24"/>
        </w:rPr>
        <w:t>Zamawiający zastrzega sobie prawo do dopuszczenia do udziału w czynnościach odbiorczych osób trzecich w postaci ekspertów, specjalistów lub biegłych.</w:t>
      </w:r>
    </w:p>
    <w:p w14:paraId="43A7C257" w14:textId="77777777" w:rsidR="00675EDA" w:rsidRPr="00637075" w:rsidRDefault="00675EDA" w:rsidP="00EE6B35">
      <w:pPr>
        <w:spacing w:after="100" w:line="256" w:lineRule="auto"/>
        <w:rPr>
          <w:rFonts w:ascii="tekst podstawowy" w:eastAsia="Arial" w:hAnsi="tekst podstawowy" w:cstheme="minorHAnsi"/>
          <w:b/>
          <w:bCs/>
          <w:sz w:val="24"/>
        </w:rPr>
      </w:pPr>
    </w:p>
    <w:p w14:paraId="24D1B9AE" w14:textId="6F07F3BE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§ </w:t>
      </w:r>
      <w:r w:rsidR="00EE6B35" w:rsidRPr="00637075">
        <w:rPr>
          <w:rFonts w:ascii="tekst podstawowy" w:eastAsia="Arial" w:hAnsi="tekst podstawowy" w:cstheme="minorHAnsi"/>
          <w:b/>
          <w:bCs/>
          <w:sz w:val="24"/>
        </w:rPr>
        <w:t>5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 </w:t>
      </w:r>
      <w:r w:rsidR="00B72CFD">
        <w:rPr>
          <w:rFonts w:ascii="tekst podstawowy" w:eastAsia="Arial" w:hAnsi="tekst podstawowy" w:cstheme="minorHAnsi"/>
          <w:b/>
          <w:bCs/>
          <w:sz w:val="24"/>
        </w:rPr>
        <w:t>Wynagrodzenie i w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>arunki płatności</w:t>
      </w:r>
    </w:p>
    <w:p w14:paraId="1014DC2C" w14:textId="6CEE3329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 tytułu wykonywania przedmiotu umowy Wykonawcy przysługuje wynagrodzenie w łącznej wysokości</w:t>
      </w:r>
      <w:r w:rsidRPr="00637075">
        <w:rPr>
          <w:rFonts w:ascii="tekst podstawowy" w:hAnsi="tekst podstawowy" w:cstheme="minorHAnsi"/>
          <w:b/>
          <w:bCs/>
          <w:sz w:val="24"/>
        </w:rPr>
        <w:t xml:space="preserve"> …………………</w:t>
      </w:r>
      <w:r w:rsidRPr="00637075">
        <w:rPr>
          <w:rFonts w:ascii="tekst podstawowy" w:hAnsi="tekst podstawowy" w:cstheme="minorHAnsi"/>
          <w:sz w:val="24"/>
        </w:rPr>
        <w:t>brutto (słownie: …………….złote), w tym podatek VAT …………… zł (słownie: …………………………. złote).</w:t>
      </w:r>
    </w:p>
    <w:p w14:paraId="4281801F" w14:textId="3D419AEE" w:rsidR="00C64A16" w:rsidRPr="00A02AE2" w:rsidRDefault="00C64A16" w:rsidP="00C64A16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imes New Roman" w:hAnsi="Times New Roman" w:cstheme="minorHAnsi"/>
          <w:sz w:val="24"/>
        </w:rPr>
      </w:pPr>
      <w:r w:rsidRPr="00A02AE2">
        <w:rPr>
          <w:rFonts w:ascii="Times New Roman" w:hAnsi="Times New Roman" w:cs="Arial"/>
          <w:sz w:val="24"/>
          <w:szCs w:val="22"/>
        </w:rPr>
        <w:t>Wynagrodzenie brutto</w:t>
      </w:r>
      <w:r w:rsidR="000D7AB4">
        <w:rPr>
          <w:rFonts w:ascii="Times New Roman" w:hAnsi="Times New Roman" w:cs="Arial"/>
          <w:sz w:val="24"/>
          <w:szCs w:val="22"/>
        </w:rPr>
        <w:t xml:space="preserve">, o którym mowa w ust. 1 </w:t>
      </w:r>
      <w:r w:rsidRPr="00A02AE2">
        <w:rPr>
          <w:rFonts w:ascii="Times New Roman" w:hAnsi="Times New Roman" w:cs="Arial"/>
          <w:sz w:val="24"/>
          <w:szCs w:val="22"/>
        </w:rPr>
        <w:t xml:space="preserve"> powyżej,  zawiera wszelkie koszty związane z realizacją umowy z uwzględnieniem podatku od towarów i usług VAT, innych opłat i podatków, opłat celnych. Wynagrodzenie obejmuje w szczególności: opłaty za transport, załadunek, wyładunek</w:t>
      </w:r>
      <w:r w:rsidR="00265284">
        <w:rPr>
          <w:rFonts w:ascii="Times New Roman" w:hAnsi="Times New Roman" w:cs="Arial"/>
          <w:sz w:val="24"/>
          <w:szCs w:val="22"/>
        </w:rPr>
        <w:t xml:space="preserve"> </w:t>
      </w:r>
      <w:r w:rsidRPr="00A02AE2">
        <w:rPr>
          <w:rFonts w:ascii="Times New Roman" w:hAnsi="Times New Roman" w:cs="Arial"/>
          <w:sz w:val="24"/>
          <w:szCs w:val="22"/>
        </w:rPr>
        <w:t>,</w:t>
      </w:r>
      <w:r w:rsidR="00265284">
        <w:rPr>
          <w:rFonts w:ascii="Times New Roman" w:hAnsi="Times New Roman" w:cs="Arial"/>
          <w:sz w:val="24"/>
          <w:szCs w:val="22"/>
        </w:rPr>
        <w:t xml:space="preserve">licencje na </w:t>
      </w:r>
      <w:r w:rsidRPr="00A02AE2">
        <w:rPr>
          <w:rFonts w:ascii="Times New Roman" w:hAnsi="Times New Roman" w:cs="Arial"/>
          <w:sz w:val="24"/>
          <w:szCs w:val="22"/>
        </w:rPr>
        <w:t xml:space="preserve"> </w:t>
      </w:r>
      <w:r w:rsidR="00265284">
        <w:rPr>
          <w:rFonts w:ascii="Times New Roman" w:hAnsi="Times New Roman" w:cs="Arial"/>
          <w:sz w:val="24"/>
          <w:szCs w:val="22"/>
        </w:rPr>
        <w:t xml:space="preserve">Oprogramowanie Standardowe, </w:t>
      </w:r>
      <w:r w:rsidR="00D64930">
        <w:rPr>
          <w:rFonts w:ascii="Times New Roman" w:hAnsi="Times New Roman" w:cs="Arial"/>
          <w:sz w:val="24"/>
          <w:szCs w:val="22"/>
        </w:rPr>
        <w:t>gwarancje .</w:t>
      </w:r>
      <w:r w:rsidRPr="00A02AE2">
        <w:rPr>
          <w:rFonts w:ascii="Times New Roman" w:hAnsi="Times New Roman" w:cs="Arial"/>
          <w:sz w:val="24"/>
          <w:szCs w:val="22"/>
        </w:rPr>
        <w:t xml:space="preserve">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7D1D0132" w14:textId="28F340EC" w:rsidR="00C64A16" w:rsidRPr="00A02AE2" w:rsidRDefault="00C64A16" w:rsidP="00C64A16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imes New Roman" w:hAnsi="Times New Roman" w:cstheme="minorHAnsi"/>
          <w:sz w:val="24"/>
        </w:rPr>
      </w:pPr>
      <w:r w:rsidRPr="00A02AE2">
        <w:rPr>
          <w:rFonts w:ascii="Times New Roman" w:eastAsiaTheme="minorHAnsi" w:hAnsi="Times New Roman" w:cs="Arial"/>
          <w:kern w:val="0"/>
          <w:sz w:val="24"/>
          <w:szCs w:val="22"/>
          <w:lang w:eastAsia="en-US" w:bidi="ar-SA"/>
        </w:rPr>
        <w:t xml:space="preserve">Wykonawca wystawi Zamawiającemu fakturę VAT za </w:t>
      </w:r>
      <w:r w:rsidR="001F241A" w:rsidRPr="00A02AE2">
        <w:rPr>
          <w:rFonts w:ascii="Times New Roman" w:eastAsiaTheme="minorHAnsi" w:hAnsi="Times New Roman" w:cs="Arial"/>
          <w:kern w:val="0"/>
          <w:sz w:val="24"/>
          <w:szCs w:val="22"/>
          <w:lang w:eastAsia="en-US" w:bidi="ar-SA"/>
        </w:rPr>
        <w:t xml:space="preserve">przedmiot umowy </w:t>
      </w:r>
      <w:r w:rsidRPr="00A02AE2">
        <w:rPr>
          <w:rFonts w:ascii="Times New Roman" w:eastAsiaTheme="minorHAnsi" w:hAnsi="Times New Roman" w:cs="Arial"/>
          <w:kern w:val="0"/>
          <w:sz w:val="24"/>
          <w:szCs w:val="22"/>
          <w:lang w:eastAsia="en-US" w:bidi="ar-SA"/>
        </w:rPr>
        <w:t xml:space="preserve">na podstawie podpisanego ze strony Zamawiającego bez uwag i zastrzeżeń </w:t>
      </w:r>
      <w:r w:rsidR="001F241A" w:rsidRPr="00A02AE2">
        <w:rPr>
          <w:rFonts w:ascii="Times New Roman" w:eastAsiaTheme="minorHAnsi" w:hAnsi="Times New Roman" w:cs="Arial"/>
          <w:kern w:val="0"/>
          <w:sz w:val="24"/>
          <w:szCs w:val="22"/>
          <w:lang w:eastAsia="en-US" w:bidi="ar-SA"/>
        </w:rPr>
        <w:t xml:space="preserve">Końcowego </w:t>
      </w:r>
      <w:r w:rsidRPr="00A02AE2">
        <w:rPr>
          <w:rFonts w:ascii="Times New Roman" w:eastAsiaTheme="minorHAnsi" w:hAnsi="Times New Roman" w:cs="Arial"/>
          <w:kern w:val="0"/>
          <w:sz w:val="24"/>
          <w:szCs w:val="22"/>
          <w:lang w:eastAsia="en-US" w:bidi="ar-SA"/>
        </w:rPr>
        <w:t>Protokołu Odbioru, w którym Wykonawca  wyszczególni ceny poszczególnych Urządzeń</w:t>
      </w:r>
      <w:r w:rsidR="001F241A" w:rsidRPr="00A02AE2">
        <w:rPr>
          <w:rFonts w:ascii="Times New Roman" w:eastAsiaTheme="minorHAnsi" w:hAnsi="Times New Roman" w:cs="Arial"/>
          <w:kern w:val="0"/>
          <w:sz w:val="24"/>
          <w:szCs w:val="22"/>
          <w:lang w:eastAsia="en-US" w:bidi="ar-SA"/>
        </w:rPr>
        <w:t xml:space="preserve"> i wyposażenia </w:t>
      </w:r>
      <w:r w:rsidRPr="00A02AE2">
        <w:rPr>
          <w:rFonts w:ascii="Times New Roman" w:eastAsiaTheme="minorHAnsi" w:hAnsi="Times New Roman" w:cs="Arial"/>
          <w:kern w:val="0"/>
          <w:sz w:val="24"/>
          <w:szCs w:val="22"/>
          <w:lang w:eastAsia="en-US" w:bidi="ar-SA"/>
        </w:rPr>
        <w:t xml:space="preserve"> stanowiących przedmiot umowy.</w:t>
      </w:r>
    </w:p>
    <w:p w14:paraId="54228DCC" w14:textId="14586719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A02AE2">
        <w:rPr>
          <w:rFonts w:ascii="Times New Roman" w:hAnsi="Times New Roman" w:cstheme="minorHAnsi"/>
          <w:sz w:val="24"/>
        </w:rPr>
        <w:t>Wynagrodzenie, o którym mowa w ust. 1, płatne</w:t>
      </w:r>
      <w:r w:rsidRPr="00637075">
        <w:rPr>
          <w:rFonts w:ascii="tekst podstawowy" w:hAnsi="tekst podstawowy" w:cstheme="minorHAnsi"/>
          <w:sz w:val="24"/>
        </w:rPr>
        <w:t xml:space="preserve"> będzie przelewem na rachunek bankowy Wykonawcy </w:t>
      </w:r>
      <w:r w:rsidR="00C66478" w:rsidRPr="00637075">
        <w:rPr>
          <w:rFonts w:ascii="tekst podstawowy" w:hAnsi="tekst podstawowy" w:cstheme="minorHAnsi"/>
          <w:sz w:val="24"/>
        </w:rPr>
        <w:t>numer</w:t>
      </w:r>
      <w:r w:rsidRPr="00637075">
        <w:rPr>
          <w:rFonts w:ascii="tekst podstawowy" w:hAnsi="tekst podstawowy" w:cstheme="minorHAnsi"/>
          <w:sz w:val="24"/>
        </w:rPr>
        <w:t xml:space="preserve"> ………………………………………..</w:t>
      </w:r>
      <w:r w:rsidR="0009303B" w:rsidRPr="00637075">
        <w:rPr>
          <w:rFonts w:ascii="tekst podstawowy" w:hAnsi="tekst podstawowy" w:cstheme="minorHAnsi"/>
          <w:sz w:val="24"/>
        </w:rPr>
        <w:t xml:space="preserve"> , </w:t>
      </w:r>
      <w:r w:rsidRPr="00637075">
        <w:rPr>
          <w:rFonts w:ascii="tekst podstawowy" w:hAnsi="tekst podstawowy" w:cstheme="minorHAnsi"/>
          <w:sz w:val="24"/>
        </w:rPr>
        <w:t xml:space="preserve">w terminie 21 dni od daty otrzymania prawidłowej faktury VAT, wystawionej po podpisaniu </w:t>
      </w:r>
      <w:r w:rsidR="00F81BDC" w:rsidRPr="00637075">
        <w:rPr>
          <w:rFonts w:ascii="tekst podstawowy" w:hAnsi="tekst podstawowy" w:cstheme="minorHAnsi"/>
          <w:sz w:val="24"/>
        </w:rPr>
        <w:t xml:space="preserve">Końcowego Protokołu Odbioru, </w:t>
      </w:r>
      <w:r w:rsidRPr="00637075">
        <w:rPr>
          <w:rFonts w:ascii="tekst podstawowy" w:hAnsi="tekst podstawowy" w:cstheme="minorHAnsi"/>
          <w:sz w:val="24"/>
        </w:rPr>
        <w:t>w tym ze strony Zamawiającego bez uwag i zastrzeżeń.</w:t>
      </w:r>
    </w:p>
    <w:p w14:paraId="4E9DA6DE" w14:textId="36BB8D25" w:rsidR="00675EDA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Wykonawca wystawi faktury VAT, wskazując jako płatnika:</w:t>
      </w:r>
    </w:p>
    <w:p w14:paraId="555DDB41" w14:textId="77777777" w:rsidR="0009303B" w:rsidRPr="00637075" w:rsidRDefault="0009303B" w:rsidP="0009303B">
      <w:pPr>
        <w:autoSpaceDE w:val="0"/>
        <w:spacing w:line="257" w:lineRule="auto"/>
        <w:ind w:left="357"/>
        <w:jc w:val="both"/>
        <w:rPr>
          <w:rFonts w:ascii="tekst podstawowy" w:hAnsi="tekst podstawowy" w:cstheme="minorHAnsi" w:hint="eastAsia"/>
          <w:sz w:val="24"/>
        </w:rPr>
      </w:pPr>
    </w:p>
    <w:p w14:paraId="11176D04" w14:textId="77777777" w:rsidR="00675EDA" w:rsidRPr="00637075" w:rsidRDefault="00675EDA" w:rsidP="00675EDA">
      <w:pPr>
        <w:jc w:val="center"/>
        <w:rPr>
          <w:rFonts w:ascii="tekst podstawowy" w:hAnsi="tekst podstawowy" w:cstheme="minorHAnsi" w:hint="eastAsia"/>
          <w:b/>
          <w:bCs/>
          <w:sz w:val="24"/>
        </w:rPr>
      </w:pPr>
      <w:r w:rsidRPr="00637075">
        <w:rPr>
          <w:rFonts w:ascii="tekst podstawowy" w:hAnsi="tekst podstawowy" w:cstheme="minorHAnsi"/>
          <w:b/>
          <w:bCs/>
          <w:sz w:val="24"/>
        </w:rPr>
        <w:t>Mazowiecki Urząd Wojewódzki w Warszawie</w:t>
      </w:r>
    </w:p>
    <w:p w14:paraId="4ABDE82D" w14:textId="77777777" w:rsidR="00675EDA" w:rsidRPr="00637075" w:rsidRDefault="00675EDA" w:rsidP="00675EDA">
      <w:pPr>
        <w:jc w:val="center"/>
        <w:rPr>
          <w:rFonts w:ascii="tekst podstawowy" w:hAnsi="tekst podstawowy" w:cstheme="minorHAnsi" w:hint="eastAsia"/>
          <w:b/>
          <w:bCs/>
          <w:sz w:val="24"/>
        </w:rPr>
      </w:pPr>
      <w:r w:rsidRPr="00637075">
        <w:rPr>
          <w:rFonts w:ascii="tekst podstawowy" w:hAnsi="tekst podstawowy" w:cstheme="minorHAnsi"/>
          <w:b/>
          <w:bCs/>
          <w:sz w:val="24"/>
        </w:rPr>
        <w:t>00-950 Warszawa, pl. Bankowy 3/5</w:t>
      </w:r>
    </w:p>
    <w:p w14:paraId="7280E940" w14:textId="77777777" w:rsidR="00675EDA" w:rsidRPr="00637075" w:rsidRDefault="00675EDA" w:rsidP="00675EDA">
      <w:pPr>
        <w:spacing w:after="120"/>
        <w:jc w:val="center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b/>
          <w:bCs/>
          <w:sz w:val="24"/>
        </w:rPr>
        <w:t>NIP: 525-10-08-875</w:t>
      </w:r>
    </w:p>
    <w:p w14:paraId="2342BDD6" w14:textId="70DC66A2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 xml:space="preserve">Na podstawie art. 4 ust. 3 ustawy z dnia 9 listopada 2018 r. o elektronicznym fakturowaniu w zamówieniach publicznych, koncesjach na roboty budowlane lub usługi oraz partnerstwie publiczno-prywatnym (t.j. Dz.U. z 2020 poz. 1666 ze zm.) Zamawiający wyłącza możliwość </w:t>
      </w:r>
      <w:r w:rsidRPr="00637075">
        <w:rPr>
          <w:rFonts w:ascii="tekst podstawowy" w:hAnsi="tekst podstawowy" w:cstheme="minorHAnsi"/>
          <w:sz w:val="24"/>
        </w:rPr>
        <w:lastRenderedPageBreak/>
        <w:t>stosowania przez Wykonawcę względem Zamawiającego ustrukturyzowanych faktur elektronicznych w związku z realizacją niniejszej umowy.</w:t>
      </w:r>
    </w:p>
    <w:p w14:paraId="63A63278" w14:textId="77777777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Strony postanawiają, że jeżeli rachunek bankowy, którym posługuje się Wykonawca nie będzie ujęty w wykazie podatników, o którym stanowi art. 96b ustawy z dnia 11 marca 2004 r. o podatku od towarów i usług (Dz.U. z 2022 r. poz. 931 z późn. zm.) – tzw. „białej liście podatników VAT”, Zamawiający będzie uprawniony do wstrzymania płatności i nie będzie stanowiło to naruszenia umowy.</w:t>
      </w:r>
    </w:p>
    <w:p w14:paraId="5F17900D" w14:textId="77777777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Zamawiający dokona zapłaty faktury z zastosowaniem mechanizmu podzielonej płatności (split payment).</w:t>
      </w:r>
    </w:p>
    <w:p w14:paraId="186FE98A" w14:textId="77777777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Wykonawca oświadcza, że jest podatnikiem VAT czynnym.</w:t>
      </w:r>
    </w:p>
    <w:p w14:paraId="3EEA2659" w14:textId="77777777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1CCC7C3C" w14:textId="77777777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Wykonawca nie może dokonać cesji wierzytelności z umowy na rzecz osoby trzeciej bez uprzedniej pisemnej zgody Zamawiającego.</w:t>
      </w:r>
    </w:p>
    <w:p w14:paraId="13DF4AC1" w14:textId="77777777" w:rsidR="00EA59C9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Za datę zapłaty strony przyjmują dzień obciążenia rachunku Zamawiającego poleceniem dokonania przelewu na rzecz Wykonawcy.</w:t>
      </w:r>
    </w:p>
    <w:p w14:paraId="6DEDA073" w14:textId="5E139846" w:rsidR="00675EDA" w:rsidRPr="00637075" w:rsidRDefault="00675EDA" w:rsidP="00AE0362">
      <w:pPr>
        <w:numPr>
          <w:ilvl w:val="0"/>
          <w:numId w:val="18"/>
        </w:numPr>
        <w:tabs>
          <w:tab w:val="clear" w:pos="720"/>
          <w:tab w:val="num" w:pos="426"/>
        </w:tabs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Zmia</w:t>
      </w:r>
      <w:r w:rsidR="00265284">
        <w:rPr>
          <w:rFonts w:ascii="tekst podstawowy" w:hAnsi="tekst podstawowy" w:cstheme="minorHAnsi"/>
          <w:sz w:val="24"/>
        </w:rPr>
        <w:t xml:space="preserve">na danych, o których mowa ust. 4 </w:t>
      </w:r>
      <w:r w:rsidRPr="00637075">
        <w:rPr>
          <w:rFonts w:ascii="tekst podstawowy" w:hAnsi="tekst podstawowy" w:cstheme="minorHAnsi"/>
          <w:sz w:val="24"/>
        </w:rPr>
        <w:t xml:space="preserve"> powyżej nie stanowi zmiany umowy i staje się skuteczna wobec Wykonawcy, po pisemnym zawiadomieniu Zamawiającego podpisanym przez osoby uprawnione do składania oświadczeń woli w imieniu Wykonawcy.</w:t>
      </w:r>
    </w:p>
    <w:p w14:paraId="50315E4D" w14:textId="77777777" w:rsidR="00675EDA" w:rsidRPr="00637075" w:rsidRDefault="00675EDA" w:rsidP="00675EDA">
      <w:pPr>
        <w:spacing w:after="100" w:line="256" w:lineRule="auto"/>
        <w:jc w:val="both"/>
        <w:rPr>
          <w:rFonts w:ascii="tekst podstawowy" w:hAnsi="tekst podstawowy" w:cstheme="minorHAnsi" w:hint="eastAsia"/>
          <w:sz w:val="24"/>
        </w:rPr>
      </w:pPr>
    </w:p>
    <w:p w14:paraId="10FB9A00" w14:textId="02791CCE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hAnsi="tekst podstawowy" w:cstheme="minorHAnsi"/>
          <w:b/>
          <w:sz w:val="24"/>
        </w:rPr>
        <w:t xml:space="preserve">§ </w:t>
      </w:r>
      <w:r w:rsidR="00EE6B35" w:rsidRPr="00637075">
        <w:rPr>
          <w:rFonts w:ascii="tekst podstawowy" w:hAnsi="tekst podstawowy" w:cstheme="minorHAnsi"/>
          <w:b/>
          <w:sz w:val="24"/>
        </w:rPr>
        <w:t>6</w:t>
      </w:r>
      <w:r w:rsidRPr="00637075">
        <w:rPr>
          <w:rFonts w:ascii="tekst podstawowy" w:hAnsi="tekst podstawowy" w:cstheme="minorHAnsi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Gwarancja i rękojmia </w:t>
      </w:r>
    </w:p>
    <w:p w14:paraId="60A2DC9B" w14:textId="4EE22475" w:rsidR="00EA59C9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Wykonawca udziela gwarancji jakości na Urządzenia</w:t>
      </w:r>
      <w:r w:rsidR="001F241A" w:rsidRPr="00637075">
        <w:rPr>
          <w:rFonts w:ascii="tekst podstawowy" w:eastAsia="Arial" w:hAnsi="tekst podstawowy" w:cstheme="minorHAnsi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sz w:val="24"/>
        </w:rPr>
        <w:t xml:space="preserve"> wraz z</w:t>
      </w:r>
      <w:r w:rsidR="001F241A" w:rsidRPr="00637075">
        <w:rPr>
          <w:rFonts w:ascii="tekst podstawowy" w:eastAsia="Arial" w:hAnsi="tekst podstawowy" w:cstheme="minorHAnsi"/>
          <w:sz w:val="24"/>
        </w:rPr>
        <w:t xml:space="preserve"> zainstalowanym </w:t>
      </w:r>
      <w:r w:rsidR="004A08EB" w:rsidRPr="00637075">
        <w:rPr>
          <w:rFonts w:ascii="tekst podstawowy" w:eastAsia="Arial" w:hAnsi="tekst podstawowy" w:cstheme="minorHAnsi"/>
          <w:sz w:val="24"/>
        </w:rPr>
        <w:t xml:space="preserve"> Oprogramowaniem Standardowym </w:t>
      </w:r>
      <w:r w:rsidR="001F241A" w:rsidRPr="00637075">
        <w:rPr>
          <w:rFonts w:ascii="tekst podstawowy" w:eastAsia="Arial" w:hAnsi="tekst podstawowy" w:cstheme="minorHAnsi"/>
          <w:sz w:val="24"/>
        </w:rPr>
        <w:t xml:space="preserve">i wyposażeniem </w:t>
      </w:r>
      <w:r w:rsidR="004A08EB" w:rsidRPr="00637075">
        <w:rPr>
          <w:rFonts w:ascii="tekst podstawowy" w:eastAsia="Arial" w:hAnsi="tekst podstawowy" w:cstheme="minorHAnsi"/>
          <w:sz w:val="24"/>
        </w:rPr>
        <w:t xml:space="preserve">w </w:t>
      </w:r>
      <w:r w:rsidR="0080448A" w:rsidRPr="00637075">
        <w:rPr>
          <w:rFonts w:ascii="tekst podstawowy" w:eastAsia="Arial" w:hAnsi="tekst podstawowy" w:cstheme="minorHAnsi"/>
          <w:sz w:val="24"/>
        </w:rPr>
        <w:t>ter</w:t>
      </w:r>
      <w:r w:rsidR="000809D7" w:rsidRPr="00637075">
        <w:rPr>
          <w:rFonts w:ascii="tekst podstawowy" w:eastAsia="Arial" w:hAnsi="tekst podstawowy" w:cstheme="minorHAnsi"/>
          <w:sz w:val="24"/>
        </w:rPr>
        <w:t>minie 24 miesięcy od daty podpi</w:t>
      </w:r>
      <w:r w:rsidR="0080448A" w:rsidRPr="00637075">
        <w:rPr>
          <w:rFonts w:ascii="tekst podstawowy" w:eastAsia="Arial" w:hAnsi="tekst podstawowy" w:cstheme="minorHAnsi"/>
          <w:sz w:val="24"/>
        </w:rPr>
        <w:t xml:space="preserve">sania  Końcowego Protokołu Odbioru </w:t>
      </w:r>
    </w:p>
    <w:p w14:paraId="02B495BF" w14:textId="1804D25F" w:rsidR="00EA59C9" w:rsidRPr="00637075" w:rsidRDefault="004955D1" w:rsidP="004955D1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G</w:t>
      </w:r>
      <w:r w:rsidR="00F81BDC" w:rsidRPr="00637075">
        <w:rPr>
          <w:rFonts w:ascii="tekst podstawowy" w:eastAsia="Arial" w:hAnsi="tekst podstawowy" w:cstheme="minorHAnsi"/>
          <w:sz w:val="24"/>
        </w:rPr>
        <w:t>warancja jakości obejmuje wszelkie możliwe wady</w:t>
      </w:r>
      <w:r w:rsidR="00B7611B" w:rsidRPr="00637075">
        <w:rPr>
          <w:rFonts w:ascii="tekst podstawowy" w:eastAsia="Arial" w:hAnsi="tekst podstawowy" w:cstheme="minorHAnsi"/>
          <w:sz w:val="24"/>
        </w:rPr>
        <w:t xml:space="preserve">, usterki </w:t>
      </w:r>
      <w:r w:rsidR="00F81BDC" w:rsidRPr="00637075">
        <w:rPr>
          <w:rFonts w:ascii="tekst podstawowy" w:eastAsia="Arial" w:hAnsi="tekst podstawowy" w:cstheme="minorHAnsi"/>
          <w:sz w:val="24"/>
        </w:rPr>
        <w:t xml:space="preserve"> i uszkodzenia Urządzeń oraz Oprogramowania Standardowego</w:t>
      </w:r>
      <w:r w:rsidR="00265284">
        <w:rPr>
          <w:rFonts w:ascii="tekst podstawowy" w:eastAsia="Arial" w:hAnsi="tekst podstawowy" w:cstheme="minorHAnsi"/>
          <w:sz w:val="24"/>
        </w:rPr>
        <w:t xml:space="preserve"> i wyposażenia </w:t>
      </w:r>
      <w:r w:rsidR="00F81BDC" w:rsidRPr="00637075">
        <w:rPr>
          <w:rFonts w:ascii="tekst podstawowy" w:eastAsia="Arial" w:hAnsi="tekst podstawowy" w:cstheme="minorHAnsi"/>
          <w:sz w:val="24"/>
        </w:rPr>
        <w:t xml:space="preserve"> (z wyjątkiem uszkodzeń zawinionych przez Zamawiającego).</w:t>
      </w:r>
    </w:p>
    <w:p w14:paraId="03287AD1" w14:textId="41B75667" w:rsidR="00EA59C9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Zgłoszone przez Zamawiającego w okresie gwarancji wady </w:t>
      </w:r>
      <w:r w:rsidR="001F241A" w:rsidRPr="00637075">
        <w:rPr>
          <w:rFonts w:ascii="tekst podstawowy" w:eastAsia="Arial" w:hAnsi="tekst podstawowy" w:cstheme="minorHAnsi"/>
          <w:sz w:val="24"/>
        </w:rPr>
        <w:t xml:space="preserve">i usterki </w:t>
      </w:r>
      <w:r w:rsidRPr="00637075">
        <w:rPr>
          <w:rFonts w:ascii="tekst podstawowy" w:eastAsia="Arial" w:hAnsi="tekst podstawowy" w:cstheme="minorHAnsi"/>
          <w:sz w:val="24"/>
        </w:rPr>
        <w:t xml:space="preserve">Urządzeń, Wykonawca zobowiązany jest niezwłocznie usunąć, nie później jednak, niż w terminie </w:t>
      </w:r>
      <w:r w:rsidR="00F016F7" w:rsidRPr="00637075">
        <w:rPr>
          <w:rFonts w:ascii="tekst podstawowy" w:eastAsia="Arial" w:hAnsi="tekst podstawowy" w:cstheme="minorHAnsi"/>
          <w:sz w:val="24"/>
        </w:rPr>
        <w:t>10</w:t>
      </w:r>
      <w:r w:rsidRPr="00637075">
        <w:rPr>
          <w:rFonts w:ascii="tekst podstawowy" w:eastAsia="Arial" w:hAnsi="tekst podstawowy" w:cstheme="minorHAnsi"/>
          <w:sz w:val="24"/>
        </w:rPr>
        <w:t xml:space="preserve"> dni</w:t>
      </w:r>
      <w:r w:rsidR="004955D1" w:rsidRPr="00637075">
        <w:rPr>
          <w:rFonts w:ascii="tekst podstawowy" w:eastAsia="Arial" w:hAnsi="tekst podstawowy" w:cstheme="minorHAnsi"/>
          <w:sz w:val="24"/>
        </w:rPr>
        <w:t xml:space="preserve"> roboczych </w:t>
      </w:r>
      <w:r w:rsidRPr="00637075">
        <w:rPr>
          <w:rFonts w:ascii="tekst podstawowy" w:eastAsia="Arial" w:hAnsi="tekst podstawowy" w:cstheme="minorHAnsi"/>
          <w:sz w:val="24"/>
        </w:rPr>
        <w:t xml:space="preserve">  od daty ich zgłoszenia przez Zamawiającego, chyba że Zamawiający  wyrazi pisemną zgodę na inny technicznie uzasadniony termin. Wykonawca nie może odmówić usunięcia wad ze względu na wysokość związanych z tym kosztów. </w:t>
      </w:r>
      <w:r w:rsidRPr="00637075">
        <w:rPr>
          <w:rFonts w:ascii="tekst podstawowy" w:hAnsi="tekst podstawowy" w:cstheme="minorHAnsi"/>
          <w:sz w:val="24"/>
        </w:rPr>
        <w:t xml:space="preserve">Czas naprawy będzie liczony od momentu otrzymania przez Wykonawcę pisemnego zgłoszenia usterki na </w:t>
      </w:r>
      <w:r w:rsidR="00212661">
        <w:rPr>
          <w:rFonts w:ascii="tekst podstawowy" w:hAnsi="tekst podstawowy" w:cstheme="minorHAnsi"/>
          <w:sz w:val="24"/>
        </w:rPr>
        <w:t>adres  e-mail, o którym mowa w ust. 18.</w:t>
      </w:r>
    </w:p>
    <w:p w14:paraId="29CDF1D3" w14:textId="77777777" w:rsidR="00EA59C9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Wykonawca zapewni naprawę lub wymianę Urządzeń na wolne od wad i/lub uszkodzeń w miejscu instalacji i w godzinach pracy Zamawiającego. </w:t>
      </w:r>
    </w:p>
    <w:p w14:paraId="1BF4E220" w14:textId="4F1960F1" w:rsidR="00EA59C9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Calibri" w:hAnsi="tekst podstawowy" w:cstheme="minorHAnsi"/>
          <w:color w:val="000000"/>
          <w:kern w:val="0"/>
          <w:sz w:val="24"/>
          <w:lang w:eastAsia="ar-SA" w:bidi="ar-SA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 W przypadku jeżeli naprawa będzie trwała dłużej niż </w:t>
      </w:r>
      <w:r w:rsidR="00F016F7"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10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 dni robocz</w:t>
      </w:r>
      <w:r w:rsidR="00F016F7"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ych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, Wykonawca zobowią</w:t>
      </w:r>
      <w:r w:rsidR="004955D1"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zany jest dostarczyć Urządzenie zastępcze 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 o identycznych parametrach funkcjonalnych</w:t>
      </w:r>
      <w:r w:rsidR="006311B1"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, najpóźniej drugiego dnia roboczego od zgłoszenia wady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. W przypadku nie dostarczenia przez W</w:t>
      </w:r>
      <w:r w:rsidR="004955D1"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ykonawcę na czas naprawy Urządzenia 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 zastępczego Zamawiający ma prawo wypożyczyć na koszt Wykonawcy Urządzenie o nie gorszych parametrach, zachowując jednocześnie prawo do naliczenia kary umownej o której mowa w § </w:t>
      </w:r>
      <w:r w:rsidR="00F016F7"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7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 ust. 1 pkt </w:t>
      </w:r>
      <w:r w:rsidR="00D64930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4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. </w:t>
      </w:r>
    </w:p>
    <w:p w14:paraId="0926F9C8" w14:textId="1DD19A65" w:rsidR="00EA59C9" w:rsidRPr="00F66CF3" w:rsidRDefault="00F81BDC" w:rsidP="00F66CF3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F66CF3">
        <w:rPr>
          <w:rFonts w:ascii="tekst podstawowy" w:eastAsia="Arial" w:hAnsi="tekst podstawowy" w:cstheme="minorHAnsi"/>
          <w:sz w:val="24"/>
        </w:rPr>
        <w:lastRenderedPageBreak/>
        <w:t xml:space="preserve">Jeżeli naprawa będzie polegała na dostarczeniu nowych Urządzeń, to Urządzenia te muszą mieć identyczne lub wyższe parametry funkcjonalne, a ich wymiana może nastąpić tylko w terminie, który wskaże Zamawiający. Wykonawca nie może odmówić wykonania żadnych czynności objętych gwarancją jakości z uwagi na wysokość związanych z tym kosztów. </w:t>
      </w:r>
    </w:p>
    <w:p w14:paraId="3EF12E1F" w14:textId="7FF42290" w:rsidR="00EA59C9" w:rsidRPr="00F66CF3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Wykonawca, zobowiązuje się do wymiany </w:t>
      </w:r>
      <w:r w:rsidR="00D64930">
        <w:rPr>
          <w:rFonts w:ascii="tekst podstawowy" w:eastAsia="Arial" w:hAnsi="tekst podstawowy" w:cstheme="minorHAnsi"/>
          <w:sz w:val="24"/>
        </w:rPr>
        <w:t>w terminie  o którym mowa ust</w:t>
      </w:r>
      <w:r w:rsidR="00C4665A">
        <w:rPr>
          <w:rFonts w:ascii="tekst podstawowy" w:eastAsia="Arial" w:hAnsi="tekst podstawowy" w:cstheme="minorHAnsi"/>
          <w:sz w:val="24"/>
        </w:rPr>
        <w:t>.</w:t>
      </w:r>
      <w:r w:rsidR="00D64930">
        <w:rPr>
          <w:rFonts w:ascii="tekst podstawowy" w:eastAsia="Arial" w:hAnsi="tekst podstawowy" w:cstheme="minorHAnsi"/>
          <w:sz w:val="24"/>
        </w:rPr>
        <w:t xml:space="preserve"> 3</w:t>
      </w:r>
      <w:r w:rsidR="007E30DA" w:rsidRPr="00637075">
        <w:rPr>
          <w:rFonts w:ascii="tekst podstawowy" w:eastAsia="Arial" w:hAnsi="tekst podstawowy" w:cstheme="minorHAnsi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sz w:val="24"/>
        </w:rPr>
        <w:t xml:space="preserve">każdego Urządzenia, dostarczonego w ramach umowy, które uległo drugiej kolejnej awarii, na nowe wolne od wad, posiadające parametry techniczne i funkcjonalne nie gorsze od tych jakie posiadało Urządzenie uszkodzone. </w:t>
      </w:r>
    </w:p>
    <w:p w14:paraId="142CC61C" w14:textId="77777777" w:rsidR="00F66CF3" w:rsidRPr="00637075" w:rsidRDefault="00F66CF3" w:rsidP="00F66CF3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W przypadku awarii dysku twardego Wykonawca zobowiązuje się do </w:t>
      </w:r>
      <w:r>
        <w:rPr>
          <w:rFonts w:ascii="tekst podstawowy" w:eastAsia="Arial" w:hAnsi="tekst podstawowy" w:cstheme="minorHAnsi"/>
          <w:sz w:val="24"/>
        </w:rPr>
        <w:t>bezpłatnej wymiany na nowy dysk o parametrach nie gorszych niż uszkodzony, po przekazaniu przez Zamawiającego tabliczki znamionowej dysku uszkodzonego. Uszkodzony dysk wraz z nośnikami danych pozostaje</w:t>
      </w:r>
      <w:r w:rsidRPr="00637075">
        <w:rPr>
          <w:rFonts w:ascii="tekst podstawowy" w:eastAsia="Arial" w:hAnsi="tekst podstawowy" w:cstheme="minorHAnsi"/>
          <w:sz w:val="24"/>
        </w:rPr>
        <w:t xml:space="preserve"> u Zamawiającego</w:t>
      </w:r>
      <w:r>
        <w:rPr>
          <w:rFonts w:ascii="tekst podstawowy" w:eastAsia="Arial" w:hAnsi="tekst podstawowy" w:cstheme="minorHAnsi"/>
          <w:sz w:val="24"/>
        </w:rPr>
        <w:t>.</w:t>
      </w:r>
    </w:p>
    <w:p w14:paraId="750908B2" w14:textId="77777777" w:rsidR="00F66CF3" w:rsidRPr="00637075" w:rsidRDefault="00F66CF3" w:rsidP="00F66CF3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W ramach gwarancji jakości Wykonawca zapewni wykonywanie wszelkich obowiązkowych przeglądów technicznych Urządzeń zgodnie z wymogami producenta. Zamawiający nie ponosi żadnych kosztów związanych z wykonaniem tych przeglądów. </w:t>
      </w:r>
    </w:p>
    <w:p w14:paraId="769F885A" w14:textId="77777777" w:rsidR="00F66CF3" w:rsidRPr="00637075" w:rsidRDefault="00F66CF3" w:rsidP="00F66CF3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Wszelkie koszty związane z naprawami gwarancyjnymi ponosi Wykonawca. </w:t>
      </w:r>
    </w:p>
    <w:p w14:paraId="613ECFEA" w14:textId="77777777" w:rsidR="00F66CF3" w:rsidRPr="00637075" w:rsidRDefault="00F66CF3" w:rsidP="00F66CF3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Wykonawca zobowiązany jest zapewnić dostęp do aktualizacji Oprogramowania Standardowego.</w:t>
      </w:r>
    </w:p>
    <w:p w14:paraId="53DEDB55" w14:textId="41BB4183" w:rsidR="00F66CF3" w:rsidRPr="00637075" w:rsidRDefault="00F66CF3" w:rsidP="00F66CF3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 okresie gwarancji Wykonawca może obciążyć Zamawiającego kosztami serwisu tylko wówczas, gdy zgłoszenie dokonane przez Zamawiającego z jego winy okazało się bezzasadne</w:t>
      </w:r>
    </w:p>
    <w:p w14:paraId="43CCE0FE" w14:textId="77777777" w:rsidR="00EA59C9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Wykonawca wyraża zgodę na samodzielną rozbudowę przez Zmawiającego dostarczonego sprzętu o dodatkowe komponenty oraz zapewnia, że ww. działania nie spowodują utraty praw wynikających z gwarancji na sprzęt w konfiguracji dostarczonej, w ramach niniejszej Umowy. </w:t>
      </w:r>
    </w:p>
    <w:p w14:paraId="678BAAF1" w14:textId="744A8F10" w:rsidR="00EA59C9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Wykonawca zobowiązuje się do wykonywania obowiązków wynikających z gwarancji w sposób zapobiegający utracie danych Zamawiającego, do których będzie miał dostęp w trakcie wykonywania naprawy. W przypadku, gdy dokonanie usunięcia wady</w:t>
      </w:r>
      <w:r w:rsidR="005C6309">
        <w:rPr>
          <w:rFonts w:ascii="tekst podstawowy" w:eastAsia="Arial" w:hAnsi="tekst podstawowy" w:cstheme="minorHAnsi"/>
          <w:sz w:val="24"/>
        </w:rPr>
        <w:t xml:space="preserve"> lub usterki </w:t>
      </w:r>
      <w:r w:rsidRPr="00637075">
        <w:rPr>
          <w:rFonts w:ascii="tekst podstawowy" w:eastAsia="Arial" w:hAnsi="tekst podstawowy" w:cstheme="minorHAnsi"/>
          <w:sz w:val="24"/>
        </w:rPr>
        <w:t xml:space="preserve"> wiąże się z ryzykiem utraty danych, Wykonawca zobowiązany jest poinformować o tym Zamawiającego przed przystąpieniem do usuwania wady</w:t>
      </w:r>
      <w:r w:rsidR="005C6309">
        <w:rPr>
          <w:rFonts w:ascii="tekst podstawowy" w:eastAsia="Arial" w:hAnsi="tekst podstawowy" w:cstheme="minorHAnsi"/>
          <w:sz w:val="24"/>
        </w:rPr>
        <w:t xml:space="preserve"> lub usterki </w:t>
      </w:r>
      <w:r w:rsidRPr="00637075">
        <w:rPr>
          <w:rFonts w:ascii="tekst podstawowy" w:eastAsia="Arial" w:hAnsi="tekst podstawowy" w:cstheme="minorHAnsi"/>
          <w:sz w:val="24"/>
        </w:rPr>
        <w:t xml:space="preserve"> oraz umożliwić Zamawiającemu dokonanie kopii zapasowych danych. W przypadku wymiany Urządzeń na wolne od wad, Zamawiający zastrzega sobie prawo zachowania wszelkich nośników danych, w szczególności twardych dysków. </w:t>
      </w:r>
    </w:p>
    <w:p w14:paraId="1186F81C" w14:textId="0ABFDFED" w:rsidR="00212661" w:rsidRPr="00212661" w:rsidRDefault="00212661" w:rsidP="00212661">
      <w:pPr>
        <w:pStyle w:val="Akapitzlist"/>
        <w:numPr>
          <w:ilvl w:val="0"/>
          <w:numId w:val="19"/>
        </w:numPr>
        <w:suppressAutoHyphens/>
        <w:overflowPunct w:val="0"/>
        <w:autoSpaceDE w:val="0"/>
        <w:contextualSpacing/>
        <w:jc w:val="both"/>
        <w:rPr>
          <w:rFonts w:ascii="Times New Roman" w:eastAsia="Times New Roman" w:hAnsi="Times New Roman" w:cs="Arial"/>
          <w:kern w:val="22"/>
          <w:sz w:val="24"/>
        </w:rPr>
      </w:pPr>
      <w:r>
        <w:rPr>
          <w:rFonts w:ascii="Times New Roman" w:eastAsia="Times New Roman" w:hAnsi="Times New Roman" w:cs="Arial"/>
          <w:kern w:val="22"/>
          <w:sz w:val="24"/>
        </w:rPr>
        <w:t xml:space="preserve">Po naprawie Urządzeń </w:t>
      </w:r>
      <w:r w:rsidRPr="0089687F">
        <w:rPr>
          <w:rFonts w:ascii="Times New Roman" w:eastAsia="Times New Roman" w:hAnsi="Times New Roman" w:cs="Arial"/>
          <w:kern w:val="22"/>
          <w:sz w:val="24"/>
        </w:rPr>
        <w:t xml:space="preserve">w </w:t>
      </w:r>
      <w:r>
        <w:rPr>
          <w:rFonts w:ascii="Times New Roman" w:eastAsia="Times New Roman" w:hAnsi="Times New Roman" w:cs="Arial"/>
          <w:kern w:val="22"/>
          <w:sz w:val="24"/>
        </w:rPr>
        <w:t>okresie gwarancji</w:t>
      </w:r>
      <w:r w:rsidRPr="0089687F">
        <w:rPr>
          <w:rFonts w:ascii="Times New Roman" w:eastAsia="Times New Roman" w:hAnsi="Times New Roman" w:cs="Arial"/>
          <w:kern w:val="22"/>
          <w:sz w:val="24"/>
        </w:rPr>
        <w:t xml:space="preserve">, Wykonawca zobowiązany jest do zapewnienia zgodności sprzętu z normą serii </w:t>
      </w:r>
      <w:r w:rsidR="00C4665A" w:rsidRPr="00C4665A">
        <w:rPr>
          <w:rFonts w:ascii="Times New Roman" w:eastAsia="Times New Roman" w:hAnsi="Times New Roman" w:cs="Arial"/>
          <w:kern w:val="22"/>
          <w:sz w:val="24"/>
        </w:rPr>
        <w:t>NATO TEMPEST Requirements and Evaluation Procedures - SDIP-27 Level A</w:t>
      </w:r>
      <w:r>
        <w:rPr>
          <w:rFonts w:ascii="Times New Roman" w:eastAsia="Times New Roman" w:hAnsi="Times New Roman" w:cs="Arial"/>
          <w:kern w:val="22"/>
          <w:sz w:val="24"/>
        </w:rPr>
        <w:t>.</w:t>
      </w:r>
      <w:r w:rsidRPr="00212661">
        <w:rPr>
          <w:rFonts w:ascii="Times New Roman" w:eastAsia="Times New Roman" w:hAnsi="Times New Roman" w:cs="Arial"/>
          <w:kern w:val="22"/>
          <w:sz w:val="24"/>
        </w:rPr>
        <w:t xml:space="preserve"> W przypadku jeżeli po wykonanej naprawie zajdzie konie</w:t>
      </w:r>
      <w:r w:rsidR="00513593">
        <w:rPr>
          <w:rFonts w:ascii="Times New Roman" w:eastAsia="Times New Roman" w:hAnsi="Times New Roman" w:cs="Arial"/>
          <w:kern w:val="22"/>
          <w:sz w:val="24"/>
        </w:rPr>
        <w:t xml:space="preserve">czności wykonania badań Urządzenia/eń </w:t>
      </w:r>
      <w:r w:rsidRPr="00212661">
        <w:rPr>
          <w:rFonts w:ascii="Times New Roman" w:eastAsia="Times New Roman" w:hAnsi="Times New Roman" w:cs="Arial"/>
          <w:kern w:val="22"/>
          <w:sz w:val="24"/>
        </w:rPr>
        <w:t xml:space="preserve">  i przeprowadzenia ponownej certyfikacji spełnienia wymogów ochrony elektromagnetycznej, ich koszt pokrywa Wykonawca.</w:t>
      </w:r>
    </w:p>
    <w:p w14:paraId="3E59B38F" w14:textId="77777777" w:rsidR="00EA59C9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Okres gwarancji ulegnie przedłużeniu odpowiednio: </w:t>
      </w:r>
    </w:p>
    <w:p w14:paraId="62A0EC0D" w14:textId="1F866F37" w:rsidR="00EA59C9" w:rsidRPr="00637075" w:rsidRDefault="005C6309" w:rsidP="00AE0362">
      <w:pPr>
        <w:numPr>
          <w:ilvl w:val="1"/>
          <w:numId w:val="19"/>
        </w:numPr>
        <w:autoSpaceDE w:val="0"/>
        <w:spacing w:line="257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>
        <w:rPr>
          <w:rFonts w:ascii="tekst podstawowy" w:eastAsia="Arial" w:hAnsi="tekst podstawowy" w:cstheme="minorHAnsi"/>
          <w:sz w:val="24"/>
        </w:rPr>
        <w:t xml:space="preserve">w przypadku naprawy Urządzeń wraz z Oprogramowaniem Standardowym lub wyposażenia </w:t>
      </w:r>
      <w:r w:rsidR="00EA59C9" w:rsidRPr="00637075">
        <w:rPr>
          <w:rFonts w:ascii="tekst podstawowy" w:eastAsia="Arial" w:hAnsi="tekst podstawowy" w:cstheme="minorHAnsi"/>
          <w:sz w:val="24"/>
        </w:rPr>
        <w:t xml:space="preserve">– o okres wykonywania naprawy; </w:t>
      </w:r>
    </w:p>
    <w:p w14:paraId="528CA82E" w14:textId="19B0D183" w:rsidR="00EA59C9" w:rsidRPr="00637075" w:rsidRDefault="00EA59C9" w:rsidP="00AE0362">
      <w:pPr>
        <w:numPr>
          <w:ilvl w:val="1"/>
          <w:numId w:val="19"/>
        </w:numPr>
        <w:autoSpaceDE w:val="0"/>
        <w:spacing w:line="257" w:lineRule="auto"/>
        <w:ind w:left="850" w:hanging="357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 przypadku</w:t>
      </w:r>
      <w:r w:rsidR="005C6309">
        <w:rPr>
          <w:rFonts w:ascii="tekst podstawowy" w:eastAsia="Arial" w:hAnsi="tekst podstawowy" w:cstheme="minorHAnsi"/>
          <w:sz w:val="24"/>
        </w:rPr>
        <w:t xml:space="preserve"> dokonania wymiany Urządzeń , </w:t>
      </w:r>
      <w:r w:rsidRPr="00637075">
        <w:rPr>
          <w:rFonts w:ascii="tekst podstawowy" w:eastAsia="Arial" w:hAnsi="tekst podstawowy" w:cstheme="minorHAnsi"/>
          <w:sz w:val="24"/>
        </w:rPr>
        <w:t xml:space="preserve">Oprogramowania Standardowego </w:t>
      </w:r>
      <w:r w:rsidR="005C6309">
        <w:rPr>
          <w:rFonts w:ascii="tekst podstawowy" w:eastAsia="Arial" w:hAnsi="tekst podstawowy" w:cstheme="minorHAnsi"/>
          <w:sz w:val="24"/>
        </w:rPr>
        <w:t xml:space="preserve"> lub wyposażenia </w:t>
      </w:r>
      <w:r w:rsidRPr="00637075">
        <w:rPr>
          <w:rFonts w:ascii="tekst podstawowy" w:eastAsia="Arial" w:hAnsi="tekst podstawowy" w:cstheme="minorHAnsi"/>
          <w:sz w:val="24"/>
        </w:rPr>
        <w:t>– o okres gwa</w:t>
      </w:r>
      <w:r w:rsidR="005C6309">
        <w:rPr>
          <w:rFonts w:ascii="tekst podstawowy" w:eastAsia="Arial" w:hAnsi="tekst podstawowy" w:cstheme="minorHAnsi"/>
          <w:sz w:val="24"/>
        </w:rPr>
        <w:t xml:space="preserve">rancji wymienianych Urządzeń,  Oprogramowania Standardowego lub wyposażenia </w:t>
      </w:r>
    </w:p>
    <w:p w14:paraId="2A1BAF43" w14:textId="77777777" w:rsidR="0009303B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Wykonawca zobowiązuje się do zapewnienia ciągłości serwisu gwarancyjnego w wypadku zakończenia działalności swojego przedsiębiorstwa w czasie, na który została udzielona gwarancja.</w:t>
      </w:r>
    </w:p>
    <w:p w14:paraId="3BE22AF2" w14:textId="220ECCCE" w:rsidR="0009303B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Wszelkie roszczenia z tytułu gwarancji Zamawiający zgłaszać będzie telefonicznie, faksem lub e-mailem do siedziby Wykonawcy</w:t>
      </w:r>
      <w:r w:rsidR="0009303B" w:rsidRPr="00637075">
        <w:rPr>
          <w:rFonts w:ascii="tekst podstawowy" w:eastAsia="Arial" w:hAnsi="tekst podstawowy" w:cstheme="minorHAnsi"/>
          <w:sz w:val="24"/>
        </w:rPr>
        <w:t>:</w:t>
      </w:r>
    </w:p>
    <w:p w14:paraId="28072E71" w14:textId="77777777" w:rsidR="0009303B" w:rsidRPr="00637075" w:rsidRDefault="0009303B" w:rsidP="0009303B">
      <w:pPr>
        <w:autoSpaceDE w:val="0"/>
        <w:spacing w:line="257" w:lineRule="auto"/>
        <w:ind w:left="493" w:firstLine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tel.: +48 (.......) ......................................,</w:t>
      </w:r>
    </w:p>
    <w:p w14:paraId="1B5CCFD9" w14:textId="6AB7801D" w:rsidR="0009303B" w:rsidRPr="00637075" w:rsidRDefault="0009303B" w:rsidP="0009303B">
      <w:pPr>
        <w:autoSpaceDE w:val="0"/>
        <w:spacing w:line="257" w:lineRule="auto"/>
        <w:ind w:left="493" w:firstLine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e-mail: …………....................……......</w:t>
      </w:r>
    </w:p>
    <w:p w14:paraId="06A8448D" w14:textId="77777777" w:rsidR="0009303B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Calibri" w:hAnsi="tekst podstawowy" w:cstheme="minorHAnsi"/>
          <w:color w:val="000000"/>
          <w:kern w:val="0"/>
          <w:sz w:val="24"/>
          <w:lang w:eastAsia="ar-SA" w:bidi="ar-SA"/>
        </w:rPr>
        <w:lastRenderedPageBreak/>
        <w:t>Za datę zgłoszenia wad lub usterek uważa się dzień wysłania faksu lub e-mail’a przy czym zgłoszenie przekazane po godzinie 16:00 będzie traktowane jako zgłoszenie przekazane dnia następnego o godz. 8:00. Wykonawca niezwłocznie po otrzymaniu zgłoszenia, o którym mowa powyżej, prześle Zamawiającemu, faksem lub e-mailem, potwierdzenie jego przyjęcia do realizacji.</w:t>
      </w:r>
    </w:p>
    <w:p w14:paraId="794B1BA1" w14:textId="77777777" w:rsidR="0009303B" w:rsidRPr="00637075" w:rsidRDefault="00F81BDC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>W przypadku zmiany numeru telefonu lub siedziby Wykonawca ma obowiązek powiadomienia o tym fakcie Zamawiającego z siedmiodniowym wyprzedzeniem, co pozwoli na utrzymanie ciągłości obsługi serwisowej</w:t>
      </w:r>
      <w:r w:rsidRPr="00637075">
        <w:rPr>
          <w:rFonts w:ascii="tekst podstawowy" w:eastAsia="Times New Roman" w:hAnsi="tekst podstawowy" w:cstheme="minorHAnsi"/>
          <w:color w:val="000000"/>
          <w:kern w:val="0"/>
          <w:sz w:val="24"/>
          <w:lang w:eastAsia="ar-SA" w:bidi="ar-SA"/>
        </w:rPr>
        <w:t>.</w:t>
      </w:r>
      <w:r w:rsidRPr="00637075">
        <w:rPr>
          <w:rFonts w:ascii="tekst podstawowy" w:eastAsia="Arial" w:hAnsi="tekst podstawowy" w:cstheme="minorHAnsi"/>
          <w:color w:val="000000"/>
          <w:kern w:val="0"/>
          <w:sz w:val="24"/>
          <w:lang w:eastAsia="ar-SA" w:bidi="ar-SA"/>
        </w:rPr>
        <w:t xml:space="preserve"> </w:t>
      </w:r>
    </w:p>
    <w:p w14:paraId="7BCB07B3" w14:textId="7066DA41" w:rsidR="0009303B" w:rsidRPr="00637075" w:rsidRDefault="007E30DA" w:rsidP="00AE0362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</w:rPr>
        <w:t xml:space="preserve"> </w:t>
      </w:r>
      <w:r w:rsidR="00F81BDC" w:rsidRPr="00637075">
        <w:rPr>
          <w:rFonts w:ascii="tekst podstawowy" w:eastAsia="Calibri" w:hAnsi="tekst podstawowy" w:cstheme="minorHAnsi"/>
          <w:color w:val="000000"/>
          <w:kern w:val="0"/>
          <w:sz w:val="24"/>
          <w:lang w:eastAsia="ar-SA" w:bidi="ar-SA"/>
        </w:rPr>
        <w:t xml:space="preserve">W przypadku jeżeli Wykonawca nie dokona naprawy Urządzenia w terminach i na zasadach wskazanych powyżej, Zamawiający ma prawo zlecić usunięcia wady lub usterki osobie trzeciej na koszt i ryzyko Wykonawcy bez potrzeby odrębnego wezwania i bez utraty gwarancji, zachowując jednocześnie prawo do naliczenia kary umownej, na zasadach określonych w Umowie. </w:t>
      </w:r>
    </w:p>
    <w:p w14:paraId="57A67C19" w14:textId="6F0A4E0B" w:rsidR="00432D2E" w:rsidRPr="00637075" w:rsidRDefault="00432D2E" w:rsidP="00432D2E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kern w:val="22"/>
          <w:sz w:val="24"/>
        </w:rPr>
      </w:pPr>
      <w:r w:rsidRPr="00637075">
        <w:rPr>
          <w:rFonts w:ascii="tekst podstawowy" w:hAnsi="tekst podstawowy" w:cstheme="minorHAnsi"/>
          <w:kern w:val="22"/>
          <w:sz w:val="24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sposób, że okres rękojmi kończy się z upływem gwarancji , wypadku jeżeli okres gwarancji jest dłuższy od ustawowego  okresu rękojmi.</w:t>
      </w:r>
    </w:p>
    <w:p w14:paraId="14DE234E" w14:textId="478EF49F" w:rsidR="00F81BDC" w:rsidRPr="00637075" w:rsidRDefault="00F81BDC" w:rsidP="00432D2E">
      <w:pPr>
        <w:numPr>
          <w:ilvl w:val="0"/>
          <w:numId w:val="19"/>
        </w:numPr>
        <w:autoSpaceDE w:val="0"/>
        <w:spacing w:line="257" w:lineRule="auto"/>
        <w:ind w:left="357" w:hanging="357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eastAsia="Times New Roman" w:hAnsi="tekst podstawowy" w:cstheme="minorHAnsi"/>
          <w:sz w:val="24"/>
          <w:lang w:eastAsia="ar-SA" w:bidi="ar-SA"/>
        </w:rPr>
        <w:t>W wypadku rozbieżności pomiędzy postanowieniami Umowy a postanowieniami kart gwarancyjnych, pierwszeństwo mają postanowienia Umowy</w:t>
      </w:r>
      <w:r w:rsidR="0009303B" w:rsidRPr="00637075">
        <w:rPr>
          <w:rFonts w:ascii="tekst podstawowy" w:eastAsia="Times New Roman" w:hAnsi="tekst podstawowy" w:cstheme="minorHAnsi"/>
          <w:sz w:val="24"/>
          <w:lang w:eastAsia="ar-SA" w:bidi="ar-SA"/>
        </w:rPr>
        <w:t>, chyba że postanowienia gwarancji producenta są dla Zamawiającego korzystniejsze.</w:t>
      </w:r>
      <w:r w:rsidRPr="00637075">
        <w:rPr>
          <w:rFonts w:ascii="tekst podstawowy" w:eastAsia="Times New Roman" w:hAnsi="tekst podstawowy" w:cstheme="minorHAnsi"/>
          <w:sz w:val="24"/>
          <w:lang w:eastAsia="ar-SA" w:bidi="ar-SA"/>
        </w:rPr>
        <w:t>.</w:t>
      </w:r>
    </w:p>
    <w:p w14:paraId="25BC8853" w14:textId="77777777" w:rsidR="00F81BDC" w:rsidRPr="00637075" w:rsidRDefault="00F81BDC" w:rsidP="00F81BDC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</w:p>
    <w:p w14:paraId="3061B7C3" w14:textId="3496A6F4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§ </w:t>
      </w:r>
      <w:r w:rsidR="00F016F7" w:rsidRPr="00637075">
        <w:rPr>
          <w:rFonts w:ascii="tekst podstawowy" w:eastAsia="Arial" w:hAnsi="tekst podstawowy" w:cstheme="minorHAnsi"/>
          <w:b/>
          <w:bCs/>
          <w:sz w:val="24"/>
        </w:rPr>
        <w:t>7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 Kary umowne</w:t>
      </w:r>
    </w:p>
    <w:p w14:paraId="2FD37388" w14:textId="77777777" w:rsidR="00675EDA" w:rsidRPr="00637075" w:rsidRDefault="00675EDA" w:rsidP="00AE0362">
      <w:pPr>
        <w:numPr>
          <w:ilvl w:val="0"/>
          <w:numId w:val="5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Wykonawca zapłaci Zamawiającemu kary umowne:</w:t>
      </w:r>
    </w:p>
    <w:p w14:paraId="5E03EB04" w14:textId="7A903FBE" w:rsidR="00675EDA" w:rsidRPr="00637075" w:rsidRDefault="00675EDA" w:rsidP="00AE0362">
      <w:pPr>
        <w:pStyle w:val="Akapitzlist"/>
        <w:numPr>
          <w:ilvl w:val="0"/>
          <w:numId w:val="6"/>
        </w:numPr>
        <w:tabs>
          <w:tab w:val="left" w:pos="426"/>
        </w:tabs>
        <w:spacing w:after="100" w:line="256" w:lineRule="auto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za odstąpienie od umowy w całości lub w części przez Zamawiającego lub Wykonawcę z powodu okoliczności za które odpowiada Wykonawca, w wysokości 20% łącznego wynagrodzenia brutto, określonego w § </w:t>
      </w:r>
      <w:r w:rsidR="006F5B98" w:rsidRPr="00637075">
        <w:rPr>
          <w:rFonts w:ascii="tekst podstawowy" w:eastAsia="Arial" w:hAnsi="tekst podstawowy" w:cstheme="minorHAnsi"/>
          <w:sz w:val="24"/>
          <w:szCs w:val="24"/>
        </w:rPr>
        <w:t>5</w:t>
      </w: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 ust. 1,</w:t>
      </w:r>
    </w:p>
    <w:p w14:paraId="575BE4A6" w14:textId="2D5FC429" w:rsidR="00675EDA" w:rsidRPr="00637075" w:rsidRDefault="00DF18CF" w:rsidP="00AE0362">
      <w:pPr>
        <w:pStyle w:val="Akapitzlist"/>
        <w:numPr>
          <w:ilvl w:val="0"/>
          <w:numId w:val="6"/>
        </w:numPr>
        <w:tabs>
          <w:tab w:val="left" w:pos="426"/>
        </w:tabs>
        <w:spacing w:after="100" w:line="256" w:lineRule="auto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>za opóźnienie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 w wykonaniu przedmiotu umowy w terminie określonym w </w:t>
      </w:r>
      <w:r w:rsidR="00675EDA" w:rsidRPr="00637075">
        <w:rPr>
          <w:rFonts w:ascii="tekst podstawowy" w:eastAsia="Arial" w:hAnsi="tekst podstawowy" w:cstheme="minorHAnsi"/>
          <w:bCs/>
          <w:sz w:val="24"/>
          <w:szCs w:val="24"/>
        </w:rPr>
        <w:t xml:space="preserve">§ </w:t>
      </w:r>
      <w:r w:rsidR="00F016F7" w:rsidRPr="00637075">
        <w:rPr>
          <w:rFonts w:ascii="tekst podstawowy" w:eastAsia="Arial" w:hAnsi="tekst podstawowy" w:cstheme="minorHAnsi"/>
          <w:bCs/>
          <w:sz w:val="24"/>
          <w:szCs w:val="24"/>
        </w:rPr>
        <w:t>2</w:t>
      </w:r>
      <w:r w:rsidR="00675EDA" w:rsidRPr="00637075">
        <w:rPr>
          <w:rFonts w:ascii="tekst podstawowy" w:eastAsia="Arial" w:hAnsi="tekst podstawowy" w:cstheme="minorHAnsi"/>
          <w:b/>
          <w:bCs/>
          <w:sz w:val="24"/>
          <w:szCs w:val="24"/>
        </w:rPr>
        <w:t xml:space="preserve">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w wysokości 0,5% wynagrodzenia brutto określonego w § </w:t>
      </w:r>
      <w:r w:rsidR="006F5B98" w:rsidRPr="00637075">
        <w:rPr>
          <w:rFonts w:ascii="tekst podstawowy" w:eastAsia="Arial" w:hAnsi="tekst podstawowy" w:cstheme="minorHAnsi"/>
          <w:sz w:val="24"/>
          <w:szCs w:val="24"/>
        </w:rPr>
        <w:t>5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 ust. 1, </w:t>
      </w: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za każdy rozpoczęty dzień opóźnienia </w:t>
      </w:r>
      <w:r w:rsidR="00CA0D4A" w:rsidRPr="00637075">
        <w:rPr>
          <w:rFonts w:ascii="tekst podstawowy" w:eastAsia="Arial" w:hAnsi="tekst podstawowy" w:cstheme="minorHAnsi"/>
          <w:sz w:val="24"/>
          <w:szCs w:val="24"/>
        </w:rPr>
        <w:t>,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 </w:t>
      </w:r>
    </w:p>
    <w:p w14:paraId="7B5F993B" w14:textId="03FC5B9C" w:rsidR="00675EDA" w:rsidRPr="00637075" w:rsidRDefault="00DF18CF" w:rsidP="00AE0362">
      <w:pPr>
        <w:pStyle w:val="Akapitzlist"/>
        <w:numPr>
          <w:ilvl w:val="0"/>
          <w:numId w:val="6"/>
        </w:numPr>
        <w:tabs>
          <w:tab w:val="left" w:pos="426"/>
        </w:tabs>
        <w:spacing w:after="100" w:line="256" w:lineRule="auto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za opóźnienie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 w usunięciu awarii lub usunięciu wad</w:t>
      </w:r>
      <w:r w:rsidR="00AF70AD">
        <w:rPr>
          <w:rFonts w:ascii="tekst podstawowy" w:eastAsia="Arial" w:hAnsi="tekst podstawowy" w:cstheme="minorHAnsi"/>
          <w:sz w:val="24"/>
          <w:szCs w:val="24"/>
        </w:rPr>
        <w:t xml:space="preserve"> , usterek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 Urządzeń w okresie gwarancji lub rękojmi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br/>
        <w:t>w terminie określonym w § </w:t>
      </w:r>
      <w:r w:rsidR="00305CF9" w:rsidRPr="00637075">
        <w:rPr>
          <w:rFonts w:ascii="tekst podstawowy" w:eastAsia="Arial" w:hAnsi="tekst podstawowy" w:cstheme="minorHAnsi"/>
          <w:sz w:val="24"/>
          <w:szCs w:val="24"/>
        </w:rPr>
        <w:t>6</w:t>
      </w:r>
      <w:r w:rsidR="001F241A" w:rsidRPr="00637075">
        <w:rPr>
          <w:rFonts w:ascii="tekst podstawowy" w:eastAsia="Arial" w:hAnsi="tekst podstawowy" w:cstheme="minorHAnsi"/>
          <w:sz w:val="24"/>
          <w:szCs w:val="24"/>
        </w:rPr>
        <w:t xml:space="preserve"> ust. 3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>w</w:t>
      </w:r>
      <w:r w:rsidR="00305CF9" w:rsidRPr="00637075">
        <w:rPr>
          <w:rFonts w:ascii="tekst podstawowy" w:eastAsia="Arial" w:hAnsi="tekst podstawowy" w:cstheme="minorHAnsi"/>
          <w:sz w:val="24"/>
          <w:szCs w:val="24"/>
        </w:rPr>
        <w:t xml:space="preserve">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wysokości 0,5% łącznego wynagrodzenia brutto określonego w § </w:t>
      </w:r>
      <w:r w:rsidR="00305CF9" w:rsidRPr="00637075">
        <w:rPr>
          <w:rFonts w:ascii="tekst podstawowy" w:eastAsia="Arial" w:hAnsi="tekst podstawowy" w:cstheme="minorHAnsi"/>
          <w:sz w:val="24"/>
          <w:szCs w:val="24"/>
        </w:rPr>
        <w:t>5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 ust. 1, z</w:t>
      </w: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a każdy rozpoczęty dzień opóźnienia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>w usunięciu awarii lub wad Urządzeń</w:t>
      </w:r>
      <w:r w:rsidR="00CA0D4A" w:rsidRPr="00637075">
        <w:rPr>
          <w:rFonts w:ascii="tekst podstawowy" w:eastAsia="Arial" w:hAnsi="tekst podstawowy" w:cstheme="minorHAnsi"/>
          <w:sz w:val="24"/>
          <w:szCs w:val="24"/>
        </w:rPr>
        <w:t>,</w:t>
      </w:r>
    </w:p>
    <w:p w14:paraId="1D865FFA" w14:textId="6E286579" w:rsidR="00675EDA" w:rsidRPr="00637075" w:rsidRDefault="00DF18CF" w:rsidP="00AE0362">
      <w:pPr>
        <w:pStyle w:val="Akapitzlist"/>
        <w:numPr>
          <w:ilvl w:val="0"/>
          <w:numId w:val="6"/>
        </w:numPr>
        <w:tabs>
          <w:tab w:val="left" w:pos="426"/>
        </w:tabs>
        <w:spacing w:after="100" w:line="256" w:lineRule="auto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za opóźnienie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>w dostarczeniu  Urządzenia  zastępczego  na czas naprawy</w:t>
      </w:r>
      <w:r w:rsidR="00305CF9" w:rsidRPr="00637075">
        <w:rPr>
          <w:rFonts w:ascii="tekst podstawowy" w:eastAsia="Arial" w:hAnsi="tekst podstawowy" w:cstheme="minorHAnsi"/>
          <w:sz w:val="24"/>
          <w:szCs w:val="24"/>
        </w:rPr>
        <w:t xml:space="preserve">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w </w:t>
      </w:r>
      <w:r w:rsidR="00305CF9" w:rsidRPr="00637075">
        <w:rPr>
          <w:rFonts w:ascii="tekst podstawowy" w:eastAsia="Arial" w:hAnsi="tekst podstawowy" w:cstheme="minorHAnsi"/>
          <w:sz w:val="24"/>
          <w:szCs w:val="24"/>
        </w:rPr>
        <w:t xml:space="preserve">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okresie gwarancji lub rękojmi w terminie o którym mowa </w:t>
      </w:r>
      <w:r w:rsidR="00675EDA" w:rsidRPr="00637075">
        <w:rPr>
          <w:rFonts w:ascii="tekst podstawowy" w:eastAsia="Arial" w:hAnsi="tekst podstawowy" w:cstheme="minorHAnsi"/>
          <w:kern w:val="22"/>
          <w:sz w:val="24"/>
          <w:szCs w:val="24"/>
        </w:rPr>
        <w:t xml:space="preserve">w </w:t>
      </w:r>
      <w:r w:rsidR="00675EDA" w:rsidRPr="00637075">
        <w:rPr>
          <w:rFonts w:ascii="tekst podstawowy" w:hAnsi="tekst podstawowy" w:cstheme="minorHAnsi"/>
          <w:kern w:val="22"/>
          <w:sz w:val="24"/>
          <w:szCs w:val="24"/>
        </w:rPr>
        <w:t xml:space="preserve">§ </w:t>
      </w:r>
      <w:r w:rsidR="00305CF9" w:rsidRPr="00637075">
        <w:rPr>
          <w:rFonts w:ascii="tekst podstawowy" w:hAnsi="tekst podstawowy" w:cstheme="minorHAnsi"/>
          <w:kern w:val="22"/>
          <w:sz w:val="24"/>
          <w:szCs w:val="24"/>
        </w:rPr>
        <w:t>6</w:t>
      </w:r>
      <w:r w:rsidR="00675EDA" w:rsidRPr="00637075">
        <w:rPr>
          <w:rFonts w:ascii="tekst podstawowy" w:hAnsi="tekst podstawowy" w:cstheme="minorHAnsi"/>
          <w:kern w:val="22"/>
          <w:sz w:val="24"/>
          <w:szCs w:val="24"/>
        </w:rPr>
        <w:t xml:space="preserve"> ust</w:t>
      </w:r>
      <w:r w:rsidR="00C4665A">
        <w:rPr>
          <w:rFonts w:ascii="tekst podstawowy" w:hAnsi="tekst podstawowy" w:cstheme="minorHAnsi"/>
          <w:kern w:val="22"/>
          <w:sz w:val="24"/>
          <w:szCs w:val="24"/>
        </w:rPr>
        <w:t>.</w:t>
      </w:r>
      <w:r w:rsidR="00675EDA" w:rsidRPr="00637075">
        <w:rPr>
          <w:rFonts w:ascii="tekst podstawowy" w:hAnsi="tekst podstawowy" w:cstheme="minorHAnsi"/>
          <w:kern w:val="22"/>
          <w:sz w:val="24"/>
          <w:szCs w:val="24"/>
        </w:rPr>
        <w:t xml:space="preserve"> </w:t>
      </w:r>
      <w:r w:rsidR="001F241A" w:rsidRPr="00637075">
        <w:rPr>
          <w:rFonts w:ascii="tekst podstawowy" w:hAnsi="tekst podstawowy" w:cstheme="minorHAnsi"/>
          <w:kern w:val="22"/>
          <w:sz w:val="24"/>
          <w:szCs w:val="24"/>
        </w:rPr>
        <w:t>5</w:t>
      </w:r>
      <w:r w:rsidR="00675EDA" w:rsidRPr="00637075">
        <w:rPr>
          <w:rFonts w:ascii="tekst podstawowy" w:hAnsi="tekst podstawowy" w:cstheme="minorHAnsi"/>
          <w:b/>
          <w:sz w:val="24"/>
          <w:szCs w:val="24"/>
        </w:rPr>
        <w:t xml:space="preserve">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w wysokości </w:t>
      </w:r>
      <w:r w:rsidR="00305CF9" w:rsidRPr="00637075">
        <w:rPr>
          <w:rFonts w:ascii="tekst podstawowy" w:eastAsia="Arial" w:hAnsi="tekst podstawowy" w:cstheme="minorHAnsi"/>
          <w:color w:val="000000" w:themeColor="text1"/>
          <w:sz w:val="24"/>
          <w:szCs w:val="24"/>
        </w:rPr>
        <w:t>5</w:t>
      </w:r>
      <w:r w:rsidR="00675EDA" w:rsidRPr="00637075">
        <w:rPr>
          <w:rFonts w:ascii="tekst podstawowy" w:eastAsia="Arial" w:hAnsi="tekst podstawowy" w:cstheme="minorHAnsi"/>
          <w:color w:val="000000" w:themeColor="text1"/>
          <w:sz w:val="24"/>
          <w:szCs w:val="24"/>
        </w:rPr>
        <w:t xml:space="preserve">00 zł (słownie: </w:t>
      </w:r>
      <w:r w:rsidR="00305CF9" w:rsidRPr="00637075">
        <w:rPr>
          <w:rFonts w:ascii="tekst podstawowy" w:eastAsia="Arial" w:hAnsi="tekst podstawowy" w:cstheme="minorHAnsi"/>
          <w:color w:val="000000" w:themeColor="text1"/>
          <w:sz w:val="24"/>
          <w:szCs w:val="24"/>
        </w:rPr>
        <w:t xml:space="preserve">pięćset </w:t>
      </w:r>
      <w:r w:rsidR="00675EDA" w:rsidRPr="00637075">
        <w:rPr>
          <w:rFonts w:ascii="tekst podstawowy" w:eastAsia="Arial" w:hAnsi="tekst podstawowy" w:cstheme="minorHAnsi"/>
          <w:color w:val="000000" w:themeColor="text1"/>
          <w:sz w:val="24"/>
          <w:szCs w:val="24"/>
        </w:rPr>
        <w:t xml:space="preserve">złotych) </w:t>
      </w:r>
      <w:r w:rsidRPr="00637075">
        <w:rPr>
          <w:rFonts w:ascii="tekst podstawowy" w:eastAsia="Arial" w:hAnsi="tekst podstawowy" w:cstheme="minorHAnsi"/>
          <w:color w:val="000000" w:themeColor="text1"/>
          <w:sz w:val="24"/>
          <w:szCs w:val="24"/>
        </w:rPr>
        <w:t>za każdy rozpoczęty dzień opóźnienia</w:t>
      </w:r>
      <w:r w:rsidR="00675EDA" w:rsidRPr="00637075">
        <w:rPr>
          <w:rFonts w:ascii="tekst podstawowy" w:eastAsia="Arial" w:hAnsi="tekst podstawowy" w:cstheme="minorHAnsi"/>
          <w:color w:val="000000" w:themeColor="text1"/>
          <w:sz w:val="24"/>
          <w:szCs w:val="24"/>
        </w:rPr>
        <w:t xml:space="preserve">, </w:t>
      </w:r>
    </w:p>
    <w:p w14:paraId="2D9F7737" w14:textId="4B11A113" w:rsidR="0080448A" w:rsidRPr="00637075" w:rsidRDefault="00DF18CF" w:rsidP="0080448A">
      <w:pPr>
        <w:pStyle w:val="Akapitzlist"/>
        <w:numPr>
          <w:ilvl w:val="0"/>
          <w:numId w:val="6"/>
        </w:numPr>
        <w:tabs>
          <w:tab w:val="left" w:pos="426"/>
        </w:tabs>
        <w:spacing w:after="100" w:line="256" w:lineRule="auto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za </w:t>
      </w:r>
      <w:r w:rsidR="004A08EB" w:rsidRPr="00637075">
        <w:rPr>
          <w:rFonts w:ascii="tekst podstawowy" w:eastAsia="Arial" w:hAnsi="tekst podstawowy" w:cstheme="minorHAnsi"/>
          <w:sz w:val="24"/>
          <w:szCs w:val="24"/>
        </w:rPr>
        <w:t xml:space="preserve">opóźnienie w </w:t>
      </w:r>
      <w:r w:rsidR="00B82FB6" w:rsidRPr="00637075">
        <w:rPr>
          <w:rFonts w:ascii="tekst podstawowy" w:eastAsia="Arial" w:hAnsi="tekst podstawowy" w:cstheme="minorHAnsi"/>
          <w:sz w:val="24"/>
          <w:szCs w:val="24"/>
        </w:rPr>
        <w:t xml:space="preserve">dostarczeniu nowego Urządzenia w okresie gwarancji lub rękojmi w terminie wyznaczonym przez Zamawiającego o którym mowa </w:t>
      </w:r>
      <w:r w:rsidR="00B82FB6" w:rsidRPr="00637075">
        <w:rPr>
          <w:rFonts w:ascii="tekst podstawowy" w:hAnsi="tekst podstawowy" w:cstheme="minorHAnsi"/>
          <w:kern w:val="22"/>
          <w:sz w:val="24"/>
          <w:szCs w:val="24"/>
        </w:rPr>
        <w:t>§ 6 ust</w:t>
      </w:r>
      <w:r w:rsidR="00C4665A">
        <w:rPr>
          <w:rFonts w:ascii="tekst podstawowy" w:hAnsi="tekst podstawowy" w:cstheme="minorHAnsi"/>
          <w:kern w:val="22"/>
          <w:sz w:val="24"/>
          <w:szCs w:val="24"/>
        </w:rPr>
        <w:t>.</w:t>
      </w:r>
      <w:r w:rsidR="00F66CF3">
        <w:rPr>
          <w:rFonts w:ascii="tekst podstawowy" w:eastAsia="Arial" w:hAnsi="tekst podstawowy" w:cstheme="minorHAnsi"/>
          <w:sz w:val="24"/>
          <w:szCs w:val="24"/>
        </w:rPr>
        <w:t xml:space="preserve"> 6</w:t>
      </w:r>
      <w:r w:rsidR="00B82FB6" w:rsidRPr="00637075">
        <w:rPr>
          <w:rFonts w:ascii="tekst podstawowy" w:eastAsia="Arial" w:hAnsi="tekst podstawowy" w:cstheme="minorHAnsi"/>
          <w:sz w:val="24"/>
          <w:szCs w:val="24"/>
        </w:rPr>
        <w:t xml:space="preserve"> oraz za opóźnienie w </w:t>
      </w:r>
      <w:r w:rsidR="004A08EB" w:rsidRPr="00637075">
        <w:rPr>
          <w:rFonts w:ascii="tekst podstawowy" w:eastAsia="Arial" w:hAnsi="tekst podstawowy" w:cstheme="minorHAnsi"/>
          <w:sz w:val="24"/>
          <w:szCs w:val="24"/>
        </w:rPr>
        <w:t>wymianie Urzą</w:t>
      </w:r>
      <w:r w:rsidR="007E30DA" w:rsidRPr="00637075">
        <w:rPr>
          <w:rFonts w:ascii="tekst podstawowy" w:eastAsia="Arial" w:hAnsi="tekst podstawowy" w:cstheme="minorHAnsi"/>
          <w:sz w:val="24"/>
          <w:szCs w:val="24"/>
        </w:rPr>
        <w:t xml:space="preserve">dzenia w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okresie gwarancji lub rękojmi </w:t>
      </w:r>
      <w:r w:rsidR="0080448A" w:rsidRPr="00637075">
        <w:rPr>
          <w:rFonts w:ascii="tekst podstawowy" w:eastAsia="Arial" w:hAnsi="tekst podstawowy" w:cstheme="minorHAnsi"/>
          <w:sz w:val="24"/>
          <w:szCs w:val="24"/>
        </w:rPr>
        <w:t xml:space="preserve">w terminie </w:t>
      </w:r>
      <w:r w:rsidR="006311B1" w:rsidRPr="00637075">
        <w:rPr>
          <w:rFonts w:ascii="tekst podstawowy" w:eastAsia="Arial" w:hAnsi="tekst podstawowy" w:cstheme="minorHAnsi"/>
          <w:sz w:val="24"/>
          <w:szCs w:val="24"/>
        </w:rPr>
        <w:t xml:space="preserve">o którym mowa w </w:t>
      </w:r>
      <w:r w:rsidR="006311B1" w:rsidRPr="00637075">
        <w:rPr>
          <w:rFonts w:ascii="tekst podstawowy" w:hAnsi="tekst podstawowy" w:cstheme="minorHAnsi"/>
          <w:kern w:val="22"/>
          <w:sz w:val="24"/>
          <w:szCs w:val="24"/>
        </w:rPr>
        <w:t xml:space="preserve">§ </w:t>
      </w:r>
      <w:r w:rsidR="00F66CF3">
        <w:rPr>
          <w:rFonts w:ascii="tekst podstawowy" w:hAnsi="tekst podstawowy" w:cstheme="minorHAnsi"/>
          <w:kern w:val="22"/>
          <w:sz w:val="24"/>
          <w:szCs w:val="24"/>
        </w:rPr>
        <w:t>6 ust. 7</w:t>
      </w:r>
      <w:r w:rsidR="00432D2E" w:rsidRPr="00637075">
        <w:rPr>
          <w:rFonts w:ascii="tekst podstawowy" w:hAnsi="tekst podstawowy" w:cstheme="minorHAnsi"/>
          <w:kern w:val="22"/>
          <w:sz w:val="24"/>
          <w:szCs w:val="24"/>
        </w:rPr>
        <w:t xml:space="preserve"> ,</w:t>
      </w:r>
      <w:r w:rsidR="006311B1" w:rsidRPr="00637075">
        <w:rPr>
          <w:rFonts w:ascii="tekst podstawowy" w:hAnsi="tekst podstawowy" w:cstheme="minorHAnsi"/>
          <w:kern w:val="22"/>
          <w:sz w:val="24"/>
          <w:szCs w:val="24"/>
        </w:rPr>
        <w:t xml:space="preserve"> w </w:t>
      </w:r>
      <w:r w:rsidR="00675EDA" w:rsidRPr="00637075">
        <w:rPr>
          <w:rFonts w:ascii="tekst podstawowy" w:eastAsia="Arial" w:hAnsi="tekst podstawowy" w:cstheme="minorHAnsi"/>
          <w:sz w:val="24"/>
          <w:szCs w:val="24"/>
        </w:rPr>
        <w:t xml:space="preserve">wysokości </w:t>
      </w:r>
      <w:r w:rsidR="006311B1" w:rsidRPr="00637075">
        <w:rPr>
          <w:rFonts w:ascii="tekst podstawowy" w:eastAsia="Arial" w:hAnsi="tekst podstawowy" w:cstheme="minorHAnsi"/>
          <w:sz w:val="24"/>
          <w:szCs w:val="24"/>
        </w:rPr>
        <w:t xml:space="preserve"> </w:t>
      </w:r>
      <w:r w:rsidR="004A08EB" w:rsidRPr="00637075">
        <w:rPr>
          <w:rFonts w:ascii="tekst podstawowy" w:eastAsia="Arial" w:hAnsi="tekst podstawowy" w:cstheme="minorHAnsi"/>
          <w:sz w:val="24"/>
          <w:szCs w:val="24"/>
        </w:rPr>
        <w:t xml:space="preserve"> </w:t>
      </w:r>
      <w:r w:rsidR="0080448A" w:rsidRPr="00637075">
        <w:rPr>
          <w:rFonts w:ascii="tekst podstawowy" w:eastAsia="Arial" w:hAnsi="tekst podstawowy" w:cstheme="minorHAnsi"/>
          <w:sz w:val="24"/>
          <w:szCs w:val="24"/>
        </w:rPr>
        <w:t xml:space="preserve"> 0,5% łącznego wynagrodzenia brutto określonego w § 5 ust. 1, za każdy rozpoczęty dzień opóźnienia </w:t>
      </w:r>
      <w:r w:rsidR="00B82FB6" w:rsidRPr="00637075">
        <w:rPr>
          <w:rFonts w:ascii="tekst podstawowy" w:eastAsia="Arial" w:hAnsi="tekst podstawowy" w:cstheme="minorHAnsi"/>
          <w:sz w:val="24"/>
          <w:szCs w:val="24"/>
        </w:rPr>
        <w:t>,</w:t>
      </w:r>
    </w:p>
    <w:p w14:paraId="32BB0813" w14:textId="6A0A5EA3" w:rsidR="00675EDA" w:rsidRPr="00637075" w:rsidRDefault="006311B1" w:rsidP="00432D2E">
      <w:pPr>
        <w:pStyle w:val="Akapitzlist"/>
        <w:numPr>
          <w:ilvl w:val="0"/>
          <w:numId w:val="6"/>
        </w:numPr>
        <w:tabs>
          <w:tab w:val="left" w:pos="426"/>
        </w:tabs>
        <w:spacing w:after="100" w:line="256" w:lineRule="auto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za </w:t>
      </w:r>
      <w:r w:rsidR="00675EDA" w:rsidRPr="00637075">
        <w:rPr>
          <w:rFonts w:ascii="tekst podstawowy" w:hAnsi="tekst podstawowy" w:cstheme="minorHAnsi"/>
          <w:kern w:val="22"/>
          <w:sz w:val="24"/>
          <w:szCs w:val="24"/>
        </w:rPr>
        <w:t xml:space="preserve">naruszenia zasad poufności określonych w § 11 w wysokości 10 000,00 zł (słownie: dziesięć </w:t>
      </w:r>
      <w:r w:rsidR="00675EDA" w:rsidRPr="00637075">
        <w:rPr>
          <w:rFonts w:ascii="tekst podstawowy" w:hAnsi="tekst podstawowy" w:cstheme="minorHAnsi"/>
          <w:kern w:val="22"/>
          <w:sz w:val="24"/>
          <w:szCs w:val="24"/>
        </w:rPr>
        <w:lastRenderedPageBreak/>
        <w:t>tysięcy złotych) za każde naruszenie</w:t>
      </w:r>
      <w:r w:rsidR="00675EDA" w:rsidRPr="00637075">
        <w:rPr>
          <w:rFonts w:ascii="tekst podstawowy" w:hAnsi="tekst podstawowy" w:cstheme="minorHAnsi"/>
          <w:sz w:val="24"/>
          <w:szCs w:val="24"/>
        </w:rPr>
        <w:t>.</w:t>
      </w:r>
    </w:p>
    <w:p w14:paraId="4C31944C" w14:textId="7634AA9F" w:rsidR="00675EDA" w:rsidRPr="00637075" w:rsidRDefault="00675EDA" w:rsidP="00AE0362">
      <w:pPr>
        <w:numPr>
          <w:ilvl w:val="0"/>
          <w:numId w:val="5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="tekst podstawowy" w:eastAsia="Arial" w:hAnsi="tekst podstawowy" w:cstheme="minorHAnsi"/>
          <w:kern w:val="2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Łączna maksymalna wysokość dochodzonych kar umownych nie może przekroczyć 40% łącznego wynagrodzenia brutto o którym mowa w § </w:t>
      </w:r>
      <w:r w:rsidR="00791B1E" w:rsidRPr="00637075">
        <w:rPr>
          <w:rFonts w:ascii="tekst podstawowy" w:eastAsia="Arial" w:hAnsi="tekst podstawowy" w:cstheme="minorHAnsi"/>
          <w:sz w:val="24"/>
        </w:rPr>
        <w:t>5</w:t>
      </w:r>
      <w:r w:rsidRPr="00637075">
        <w:rPr>
          <w:rFonts w:ascii="tekst podstawowy" w:eastAsia="Arial" w:hAnsi="tekst podstawowy" w:cstheme="minorHAnsi"/>
          <w:sz w:val="24"/>
        </w:rPr>
        <w:t xml:space="preserve"> ust. 1</w:t>
      </w:r>
      <w:r w:rsidR="00CA0D4A" w:rsidRPr="00637075">
        <w:rPr>
          <w:rFonts w:ascii="tekst podstawowy" w:eastAsia="Arial" w:hAnsi="tekst podstawowy" w:cstheme="minorHAnsi"/>
          <w:sz w:val="24"/>
        </w:rPr>
        <w:t>.</w:t>
      </w:r>
    </w:p>
    <w:p w14:paraId="251307D2" w14:textId="77777777" w:rsidR="00675EDA" w:rsidRPr="00637075" w:rsidRDefault="00675EDA" w:rsidP="00AE0362">
      <w:pPr>
        <w:numPr>
          <w:ilvl w:val="0"/>
          <w:numId w:val="5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Zamawiający ma prawo dochodzić odszkodowania przewyższającego wysokość kar umownych na zasadach ogólnych Kodeksu Cywilnego. </w:t>
      </w:r>
    </w:p>
    <w:p w14:paraId="661FBF74" w14:textId="3E4C6DF0" w:rsidR="00675EDA" w:rsidRPr="00637075" w:rsidRDefault="00675EDA" w:rsidP="00AE0362">
      <w:pPr>
        <w:numPr>
          <w:ilvl w:val="0"/>
          <w:numId w:val="5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Zamawiający ma prawo potrącenia kar umownych z wynagrodzenia Wykonawcy, o którym mowa w § </w:t>
      </w:r>
      <w:r w:rsidR="006311B1" w:rsidRPr="00637075">
        <w:rPr>
          <w:rFonts w:ascii="tekst podstawowy" w:eastAsia="Arial" w:hAnsi="tekst podstawowy" w:cstheme="minorHAnsi"/>
          <w:sz w:val="24"/>
        </w:rPr>
        <w:t>5</w:t>
      </w:r>
      <w:r w:rsidRPr="00637075">
        <w:rPr>
          <w:rFonts w:ascii="tekst podstawowy" w:eastAsia="Arial" w:hAnsi="tekst podstawowy" w:cstheme="minorHAnsi"/>
          <w:sz w:val="24"/>
        </w:rPr>
        <w:t xml:space="preserve"> ust</w:t>
      </w:r>
      <w:r w:rsidR="00C4665A">
        <w:rPr>
          <w:rFonts w:ascii="tekst podstawowy" w:eastAsia="Arial" w:hAnsi="tekst podstawowy" w:cstheme="minorHAnsi"/>
          <w:sz w:val="24"/>
        </w:rPr>
        <w:t>.</w:t>
      </w:r>
      <w:r w:rsidRPr="00637075">
        <w:rPr>
          <w:rFonts w:ascii="tekst podstawowy" w:eastAsia="Arial" w:hAnsi="tekst podstawowy" w:cstheme="minorHAnsi"/>
          <w:sz w:val="24"/>
        </w:rPr>
        <w:t xml:space="preserve"> 1 na co Wykonawca wyraża zgodę.</w:t>
      </w:r>
    </w:p>
    <w:p w14:paraId="6B00BFDF" w14:textId="77777777" w:rsidR="00675EDA" w:rsidRPr="00637075" w:rsidRDefault="00675EDA" w:rsidP="00675EDA">
      <w:pPr>
        <w:tabs>
          <w:tab w:val="left" w:pos="0"/>
        </w:tabs>
        <w:spacing w:after="100" w:line="256" w:lineRule="auto"/>
        <w:ind w:left="426"/>
        <w:jc w:val="both"/>
        <w:rPr>
          <w:rFonts w:ascii="tekst podstawowy" w:eastAsia="Arial" w:hAnsi="tekst podstawowy" w:cstheme="minorHAnsi"/>
          <w:sz w:val="24"/>
        </w:rPr>
      </w:pPr>
    </w:p>
    <w:p w14:paraId="16CDBC16" w14:textId="2FF5F705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bookmarkStart w:id="1" w:name="_Hlk141793207"/>
      <w:r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 xml:space="preserve">§ </w:t>
      </w:r>
      <w:r w:rsidR="00EE6B35"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>8</w:t>
      </w:r>
      <w:bookmarkEnd w:id="1"/>
      <w:r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 xml:space="preserve"> 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 Osoby odpowiedzialne</w:t>
      </w:r>
    </w:p>
    <w:p w14:paraId="6DB54506" w14:textId="77777777" w:rsidR="00675EDA" w:rsidRPr="00637075" w:rsidRDefault="00675EDA" w:rsidP="00AE0362">
      <w:pPr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5E25D763" w14:textId="77777777" w:rsidR="00675EDA" w:rsidRPr="00637075" w:rsidRDefault="00675EDA" w:rsidP="00E647E4">
      <w:pPr>
        <w:widowControl/>
        <w:numPr>
          <w:ilvl w:val="1"/>
          <w:numId w:val="2"/>
        </w:numPr>
        <w:suppressAutoHyphens w:val="0"/>
        <w:spacing w:after="200" w:line="276" w:lineRule="auto"/>
        <w:ind w:left="709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ze strony Zamawiającego:</w:t>
      </w:r>
    </w:p>
    <w:p w14:paraId="6CC4D37E" w14:textId="77777777" w:rsidR="00675EDA" w:rsidRPr="00637075" w:rsidRDefault="00675EDA" w:rsidP="00E647E4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after="200" w:line="276" w:lineRule="auto"/>
        <w:ind w:left="1134"/>
        <w:rPr>
          <w:rFonts w:ascii="tekst podstawowy" w:hAnsi="tekst podstawowy" w:cstheme="minorHAnsi" w:hint="eastAsia"/>
          <w:sz w:val="24"/>
        </w:rPr>
      </w:pPr>
    </w:p>
    <w:p w14:paraId="55F28381" w14:textId="77777777" w:rsidR="00675EDA" w:rsidRPr="00637075" w:rsidRDefault="00675EDA" w:rsidP="00E647E4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after="200" w:line="276" w:lineRule="auto"/>
        <w:ind w:left="1134"/>
        <w:rPr>
          <w:rFonts w:ascii="tekst podstawowy" w:hAnsi="tekst podstawowy" w:cstheme="minorHAnsi" w:hint="eastAsia"/>
          <w:sz w:val="24"/>
          <w:lang w:val="en-US"/>
        </w:rPr>
      </w:pPr>
    </w:p>
    <w:p w14:paraId="53ABDA15" w14:textId="77777777" w:rsidR="00675EDA" w:rsidRPr="00637075" w:rsidRDefault="00675EDA" w:rsidP="00E647E4">
      <w:pPr>
        <w:widowControl/>
        <w:numPr>
          <w:ilvl w:val="1"/>
          <w:numId w:val="2"/>
        </w:numPr>
        <w:suppressAutoHyphens w:val="0"/>
        <w:spacing w:after="200" w:line="276" w:lineRule="auto"/>
        <w:ind w:left="709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ze strony Wykonawcy:</w:t>
      </w:r>
    </w:p>
    <w:p w14:paraId="02DA38E4" w14:textId="77777777" w:rsidR="00675EDA" w:rsidRPr="00637075" w:rsidRDefault="00675EDA" w:rsidP="00E647E4">
      <w:pPr>
        <w:widowControl/>
        <w:numPr>
          <w:ilvl w:val="0"/>
          <w:numId w:val="7"/>
        </w:numPr>
        <w:tabs>
          <w:tab w:val="left" w:pos="1134"/>
        </w:tabs>
        <w:suppressAutoHyphens w:val="0"/>
        <w:spacing w:after="200" w:line="276" w:lineRule="auto"/>
        <w:ind w:left="1134"/>
        <w:rPr>
          <w:rFonts w:ascii="tekst podstawowy" w:hAnsi="tekst podstawowy" w:cstheme="minorHAnsi" w:hint="eastAsia"/>
          <w:sz w:val="24"/>
        </w:rPr>
      </w:pPr>
    </w:p>
    <w:p w14:paraId="08C52D77" w14:textId="15225EB7" w:rsidR="00675EDA" w:rsidRPr="00637075" w:rsidRDefault="00675EDA" w:rsidP="00AE0362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ekst podstawowy" w:hAnsi="tekst podstawowy" w:cstheme="minorHAnsi" w:hint="eastAsia"/>
          <w:color w:val="000000"/>
          <w:sz w:val="24"/>
        </w:rPr>
      </w:pPr>
      <w:r w:rsidRPr="00637075">
        <w:rPr>
          <w:rFonts w:ascii="tekst podstawowy" w:hAnsi="tekst podstawowy" w:cstheme="minorHAnsi"/>
          <w:color w:val="000000"/>
          <w:sz w:val="24"/>
        </w:rPr>
        <w:t xml:space="preserve">Strony </w:t>
      </w:r>
      <w:r w:rsidRPr="00637075">
        <w:rPr>
          <w:rFonts w:ascii="tekst podstawowy" w:hAnsi="tekst podstawowy" w:cstheme="minorHAnsi"/>
          <w:sz w:val="24"/>
        </w:rPr>
        <w:t>dopuszczają</w:t>
      </w:r>
      <w:r w:rsidRPr="00637075">
        <w:rPr>
          <w:rFonts w:ascii="tekst podstawowy" w:hAnsi="tekst podstawowy" w:cstheme="minorHAnsi"/>
          <w:color w:val="000000"/>
          <w:sz w:val="24"/>
        </w:rPr>
        <w:t xml:space="preserve"> możliwość zmiany osób wskazanych w ust</w:t>
      </w:r>
      <w:r w:rsidR="00C4665A">
        <w:rPr>
          <w:rFonts w:ascii="tekst podstawowy" w:hAnsi="tekst podstawowy" w:cstheme="minorHAnsi"/>
          <w:color w:val="000000"/>
          <w:sz w:val="24"/>
        </w:rPr>
        <w:t>.</w:t>
      </w:r>
      <w:r w:rsidRPr="00637075">
        <w:rPr>
          <w:rFonts w:ascii="tekst podstawowy" w:hAnsi="tekst podstawowy" w:cstheme="minorHAnsi"/>
          <w:color w:val="000000"/>
          <w:sz w:val="24"/>
        </w:rPr>
        <w:t xml:space="preserve"> 1 bez konieczności zmiany umowy. Zmiana taka dla swej skuteczności wymaga zawiadomienia adresata, w formie jednostronnego pisemnego oświadczenia Strony na adresy e-mail wskazane odpowiednio w ust</w:t>
      </w:r>
      <w:r w:rsidR="00E647E4">
        <w:rPr>
          <w:rFonts w:ascii="tekst podstawowy" w:hAnsi="tekst podstawowy" w:cstheme="minorHAnsi"/>
          <w:color w:val="000000"/>
          <w:sz w:val="24"/>
        </w:rPr>
        <w:t>.</w:t>
      </w:r>
      <w:r w:rsidRPr="00637075">
        <w:rPr>
          <w:rFonts w:ascii="tekst podstawowy" w:hAnsi="tekst podstawowy" w:cstheme="minorHAnsi"/>
          <w:color w:val="000000"/>
          <w:sz w:val="24"/>
        </w:rPr>
        <w:t xml:space="preserve"> 1 pkt 1) i ust</w:t>
      </w:r>
      <w:r w:rsidR="00E647E4">
        <w:rPr>
          <w:rFonts w:ascii="tekst podstawowy" w:hAnsi="tekst podstawowy" w:cstheme="minorHAnsi"/>
          <w:color w:val="000000"/>
          <w:sz w:val="24"/>
        </w:rPr>
        <w:t>.</w:t>
      </w:r>
      <w:r w:rsidRPr="00637075">
        <w:rPr>
          <w:rFonts w:ascii="tekst podstawowy" w:hAnsi="tekst podstawowy" w:cstheme="minorHAnsi"/>
          <w:color w:val="000000"/>
          <w:sz w:val="24"/>
        </w:rPr>
        <w:t xml:space="preserve"> 1 pkt 2).</w:t>
      </w:r>
    </w:p>
    <w:p w14:paraId="0F6DEF46" w14:textId="2ED26C6B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>§</w:t>
      </w:r>
      <w:r w:rsidR="00EE6B35"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 xml:space="preserve"> 9</w:t>
      </w:r>
      <w:r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 xml:space="preserve"> Licencje</w:t>
      </w:r>
    </w:p>
    <w:p w14:paraId="04401A89" w14:textId="5F93FD90" w:rsidR="00A726DB" w:rsidRPr="00637075" w:rsidRDefault="00A726DB" w:rsidP="00A726DB">
      <w:pPr>
        <w:numPr>
          <w:ilvl w:val="0"/>
          <w:numId w:val="8"/>
        </w:numPr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t xml:space="preserve">Wykonawca oświadcza, że na podstawie udzielonych Zamawiającemu, niewyłącznych licencji, Zamawiający otrzymuje prawo do korzystania z Oprogramowania Standardowego  i jego aktualizacji w zakresie umożliwiającym Zamawiającemu eksploatację Urządzenia oraz korzystanie z Oprogramowania Standardowego w </w:t>
      </w:r>
      <w:r w:rsidR="001E6EB9">
        <w:rPr>
          <w:rFonts w:ascii="tekst podstawowy" w:eastAsia="Arial" w:hAnsi="tekst podstawowy" w:cs="Arial"/>
          <w:sz w:val="24"/>
          <w:szCs w:val="22"/>
        </w:rPr>
        <w:t xml:space="preserve">tym w </w:t>
      </w:r>
      <w:r w:rsidRPr="00637075">
        <w:rPr>
          <w:rFonts w:ascii="tekst podstawowy" w:eastAsia="Arial" w:hAnsi="tekst podstawowy" w:cs="Arial"/>
          <w:sz w:val="24"/>
          <w:szCs w:val="22"/>
        </w:rPr>
        <w:t xml:space="preserve">zakresie systemu operacyjnego </w:t>
      </w:r>
      <w:r w:rsidR="001E6EB9">
        <w:rPr>
          <w:rFonts w:ascii="tekst podstawowy" w:eastAsia="Arial" w:hAnsi="tekst podstawowy" w:cs="Arial"/>
          <w:sz w:val="24"/>
          <w:szCs w:val="22"/>
        </w:rPr>
        <w:t xml:space="preserve">i BIOS </w:t>
      </w:r>
      <w:r w:rsidRPr="00637075">
        <w:rPr>
          <w:rFonts w:ascii="tekst podstawowy" w:eastAsia="Arial" w:hAnsi="tekst podstawowy" w:cs="Arial"/>
          <w:sz w:val="24"/>
          <w:szCs w:val="22"/>
        </w:rPr>
        <w:t>bez żadnych ograniczeń czasowych i terytorialnych  na warunkach określonych przez producenta tego oprogramowania.</w:t>
      </w:r>
    </w:p>
    <w:p w14:paraId="2A46A60E" w14:textId="629853BE" w:rsidR="00A726DB" w:rsidRPr="00637075" w:rsidRDefault="00A726DB" w:rsidP="00A726DB">
      <w:pPr>
        <w:numPr>
          <w:ilvl w:val="0"/>
          <w:numId w:val="8"/>
        </w:numPr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t xml:space="preserve">Wykonawca oświadcza i gwarantuje, że w przypadku oprogramowania i jego aktualizacji </w:t>
      </w:r>
      <w:r w:rsidRPr="00637075">
        <w:rPr>
          <w:rFonts w:ascii="tekst podstawowy" w:eastAsia="Arial" w:hAnsi="tekst podstawowy" w:cs="Arial"/>
          <w:sz w:val="24"/>
          <w:szCs w:val="22"/>
        </w:rPr>
        <w:br/>
        <w:t>o którym mowa w ust</w:t>
      </w:r>
      <w:r w:rsidR="00C4665A">
        <w:rPr>
          <w:rFonts w:ascii="tekst podstawowy" w:eastAsia="Arial" w:hAnsi="tekst podstawowy" w:cs="Arial"/>
          <w:sz w:val="24"/>
          <w:szCs w:val="22"/>
        </w:rPr>
        <w:t>.</w:t>
      </w:r>
      <w:r w:rsidRPr="00637075">
        <w:rPr>
          <w:rFonts w:ascii="tekst podstawowy" w:eastAsia="Arial" w:hAnsi="tekst podstawowy" w:cs="Arial"/>
          <w:sz w:val="24"/>
          <w:szCs w:val="22"/>
        </w:rPr>
        <w:t xml:space="preserve"> 1  uzyskał zgodę Producenta na przekazywanie dokumentów zawierających warunki licencji.</w:t>
      </w:r>
    </w:p>
    <w:p w14:paraId="735D27F9" w14:textId="63599D34" w:rsidR="00A726DB" w:rsidRPr="00637075" w:rsidRDefault="00A726DB" w:rsidP="00A726DB">
      <w:pPr>
        <w:numPr>
          <w:ilvl w:val="0"/>
          <w:numId w:val="8"/>
        </w:numPr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t xml:space="preserve">W ramach wynagrodzenia, o którym mowa w </w:t>
      </w:r>
      <w:r w:rsidR="001F241A" w:rsidRPr="00637075">
        <w:rPr>
          <w:rFonts w:ascii="tekst podstawowy" w:hAnsi="tekst podstawowy" w:cs="Arial"/>
          <w:sz w:val="24"/>
          <w:szCs w:val="22"/>
        </w:rPr>
        <w:t>§ 5</w:t>
      </w:r>
      <w:r w:rsidRPr="00637075">
        <w:rPr>
          <w:rFonts w:ascii="tekst podstawowy" w:eastAsia="Arial" w:hAnsi="tekst podstawowy" w:cs="Arial"/>
          <w:sz w:val="24"/>
          <w:szCs w:val="22"/>
        </w:rPr>
        <w:t xml:space="preserve"> ust. 1, Wykonawca udziela Zamawiającemu niewyłącznych, nieograniczonych czasowo  i terytorialnie licencji na korzystanie z Dokumentacji na następujących polach eksploatacji:</w:t>
      </w:r>
    </w:p>
    <w:p w14:paraId="57D360D5" w14:textId="77777777" w:rsidR="00A726DB" w:rsidRPr="00637075" w:rsidRDefault="00A726DB" w:rsidP="00A726DB">
      <w:pPr>
        <w:numPr>
          <w:ilvl w:val="1"/>
          <w:numId w:val="8"/>
        </w:numPr>
        <w:tabs>
          <w:tab w:val="num" w:pos="426"/>
        </w:tabs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t xml:space="preserve">wprowadzania, wyświetlania, stosowania, przekazywania i przechowywania, </w:t>
      </w:r>
    </w:p>
    <w:p w14:paraId="6336C270" w14:textId="77777777" w:rsidR="00A726DB" w:rsidRPr="00637075" w:rsidRDefault="00A726DB" w:rsidP="00A726DB">
      <w:pPr>
        <w:numPr>
          <w:ilvl w:val="1"/>
          <w:numId w:val="8"/>
        </w:numPr>
        <w:tabs>
          <w:tab w:val="num" w:pos="426"/>
        </w:tabs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t>rozpowszechniania i korzystania z Dokumentacji przez nielimitowaną liczbę użytkowników jednocześnie, w tym także z jednostek podległych Zamawiającemu.</w:t>
      </w:r>
    </w:p>
    <w:p w14:paraId="46CE3494" w14:textId="77777777" w:rsidR="00A726DB" w:rsidRPr="00637075" w:rsidRDefault="00A726DB" w:rsidP="00A726DB">
      <w:pPr>
        <w:numPr>
          <w:ilvl w:val="1"/>
          <w:numId w:val="8"/>
        </w:numPr>
        <w:tabs>
          <w:tab w:val="num" w:pos="426"/>
        </w:tabs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lastRenderedPageBreak/>
        <w:t xml:space="preserve">trwałego lub czasowego zwielokrotnienia w całości lub w części jakimikolwiek środkami i w jakiejkolwiek formie,   </w:t>
      </w:r>
    </w:p>
    <w:p w14:paraId="6FC3EF33" w14:textId="77777777" w:rsidR="00A726DB" w:rsidRPr="00637075" w:rsidRDefault="00A726DB" w:rsidP="00A726DB">
      <w:pPr>
        <w:numPr>
          <w:ilvl w:val="1"/>
          <w:numId w:val="8"/>
        </w:numPr>
        <w:tabs>
          <w:tab w:val="num" w:pos="426"/>
        </w:tabs>
        <w:autoSpaceDE w:val="0"/>
        <w:spacing w:after="100" w:line="259" w:lineRule="auto"/>
        <w:jc w:val="both"/>
        <w:rPr>
          <w:rFonts w:ascii="tekst podstawowy" w:eastAsia="Arial" w:hAnsi="tekst podstawowy" w:cs="Arial"/>
          <w:kern w:val="18"/>
          <w:sz w:val="24"/>
          <w:szCs w:val="22"/>
        </w:rPr>
      </w:pPr>
      <w:r w:rsidRPr="00637075">
        <w:rPr>
          <w:rFonts w:ascii="tekst podstawowy" w:hAnsi="tekst podstawowy" w:cs="Arial"/>
          <w:kern w:val="18"/>
          <w:sz w:val="24"/>
          <w:szCs w:val="22"/>
        </w:rPr>
        <w:t xml:space="preserve">dowolnego wykorzystywania Dokumentacji oraz jej aktualizacji lub ich dowolnych części, w szczególności do prezentacji, łączenie fragmentów z innymi utworami, </w:t>
      </w:r>
    </w:p>
    <w:p w14:paraId="4ABC64C6" w14:textId="77777777" w:rsidR="00A726DB" w:rsidRPr="00637075" w:rsidRDefault="00A726DB" w:rsidP="00A726DB">
      <w:pPr>
        <w:numPr>
          <w:ilvl w:val="1"/>
          <w:numId w:val="8"/>
        </w:numPr>
        <w:tabs>
          <w:tab w:val="num" w:pos="426"/>
        </w:tabs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t>wprowadzania do sieci, w tym sieci Internet i Intranet.</w:t>
      </w:r>
    </w:p>
    <w:p w14:paraId="2827B71A" w14:textId="5948C393" w:rsidR="00A726DB" w:rsidRPr="00637075" w:rsidRDefault="00A726DB" w:rsidP="00A726DB">
      <w:pPr>
        <w:numPr>
          <w:ilvl w:val="0"/>
          <w:numId w:val="8"/>
        </w:numPr>
        <w:autoSpaceDE w:val="0"/>
        <w:spacing w:after="100" w:line="259" w:lineRule="auto"/>
        <w:jc w:val="both"/>
        <w:rPr>
          <w:rFonts w:ascii="tekst podstawowy" w:eastAsia="Arial" w:hAnsi="tekst podstawowy" w:cs="Arial"/>
          <w:sz w:val="24"/>
          <w:szCs w:val="22"/>
        </w:rPr>
      </w:pPr>
      <w:r w:rsidRPr="00637075">
        <w:rPr>
          <w:rFonts w:ascii="tekst podstawowy" w:eastAsia="Arial" w:hAnsi="tekst podstawowy" w:cs="Arial"/>
          <w:sz w:val="24"/>
          <w:szCs w:val="22"/>
        </w:rPr>
        <w:t>Udzielenie Zamawiającemu licencji na Oprogramowanie</w:t>
      </w:r>
      <w:r w:rsidR="00D64930">
        <w:rPr>
          <w:rFonts w:ascii="tekst podstawowy" w:eastAsia="Arial" w:hAnsi="tekst podstawowy" w:cs="Arial"/>
          <w:sz w:val="24"/>
          <w:szCs w:val="22"/>
        </w:rPr>
        <w:t xml:space="preserve"> Standardowe </w:t>
      </w:r>
      <w:r w:rsidRPr="00637075">
        <w:rPr>
          <w:rFonts w:ascii="tekst podstawowy" w:eastAsia="Arial" w:hAnsi="tekst podstawowy" w:cs="Arial"/>
          <w:sz w:val="24"/>
          <w:szCs w:val="22"/>
        </w:rPr>
        <w:t xml:space="preserve"> i Dokumentacje następuje  w chwili przekazania Urządzeń..</w:t>
      </w:r>
      <w:r w:rsidRPr="00637075">
        <w:rPr>
          <w:rFonts w:ascii="tekst podstawowy" w:hAnsi="tekst podstawowy" w:cs="Arial"/>
          <w:sz w:val="24"/>
          <w:szCs w:val="22"/>
        </w:rPr>
        <w:t xml:space="preserve"> </w:t>
      </w:r>
      <w:r w:rsidRPr="00637075">
        <w:rPr>
          <w:rFonts w:ascii="tekst podstawowy" w:hAnsi="tekst podstawowy" w:cs="Arial"/>
          <w:kern w:val="18"/>
          <w:sz w:val="24"/>
          <w:szCs w:val="22"/>
        </w:rPr>
        <w:t xml:space="preserve">Udzielenie licencji na korzystanie z aktualizacji Oprogramowania </w:t>
      </w:r>
      <w:r w:rsidR="00D64930">
        <w:rPr>
          <w:rFonts w:ascii="tekst podstawowy" w:hAnsi="tekst podstawowy" w:cs="Arial"/>
          <w:kern w:val="18"/>
          <w:sz w:val="24"/>
          <w:szCs w:val="22"/>
        </w:rPr>
        <w:t xml:space="preserve">Standardowego </w:t>
      </w:r>
      <w:r w:rsidRPr="00637075">
        <w:rPr>
          <w:rFonts w:ascii="tekst podstawowy" w:hAnsi="tekst podstawowy" w:cs="Arial"/>
          <w:kern w:val="18"/>
          <w:sz w:val="24"/>
          <w:szCs w:val="22"/>
        </w:rPr>
        <w:t>następuje nie później niż w momencie zainstalowania aktualizacji.</w:t>
      </w:r>
    </w:p>
    <w:p w14:paraId="110EE54A" w14:textId="0A41BB84" w:rsidR="00675EDA" w:rsidRDefault="00675EDA" w:rsidP="00AE0362">
      <w:pPr>
        <w:numPr>
          <w:ilvl w:val="0"/>
          <w:numId w:val="8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Z chwilą udzielenia niniejszej licencji na korzystanie z Oprogramowania </w:t>
      </w:r>
      <w:r w:rsidR="00791B1E" w:rsidRPr="00637075">
        <w:rPr>
          <w:rFonts w:ascii="tekst podstawowy" w:eastAsia="Arial" w:hAnsi="tekst podstawowy" w:cstheme="minorHAnsi"/>
          <w:sz w:val="24"/>
        </w:rPr>
        <w:t>Standardowego</w:t>
      </w:r>
      <w:r w:rsidRPr="00637075">
        <w:rPr>
          <w:rFonts w:ascii="tekst podstawowy" w:eastAsia="Arial" w:hAnsi="tekst podstawowy" w:cstheme="minorHAnsi"/>
          <w:sz w:val="24"/>
        </w:rPr>
        <w:t xml:space="preserve"> i Dokumentacji własność nośników, na których utrwalono Oprogramowanie i Dokumentację przechodzi na Zamawiającego. </w:t>
      </w:r>
    </w:p>
    <w:p w14:paraId="76A52922" w14:textId="7B53A7F9" w:rsidR="00AF70AD" w:rsidRPr="00DE419A" w:rsidRDefault="00675EDA" w:rsidP="00AF70AD">
      <w:pPr>
        <w:numPr>
          <w:ilvl w:val="0"/>
          <w:numId w:val="8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="Times New Roman" w:eastAsia="Arial" w:hAnsi="Times New Roman" w:cstheme="minorHAnsi"/>
          <w:kern w:val="2"/>
          <w:sz w:val="24"/>
        </w:rPr>
      </w:pPr>
      <w:r w:rsidRPr="00AF70AD">
        <w:rPr>
          <w:rFonts w:ascii="tekst podstawowy" w:eastAsia="Arial" w:hAnsi="tekst podstawowy" w:cstheme="minorHAnsi"/>
          <w:sz w:val="24"/>
        </w:rPr>
        <w:t xml:space="preserve">Wykonawca oświadcza i gwarantuje, że Oprogramowanie </w:t>
      </w:r>
      <w:r w:rsidR="00D64930" w:rsidRPr="00AF70AD">
        <w:rPr>
          <w:rFonts w:ascii="tekst podstawowy" w:eastAsia="Arial" w:hAnsi="tekst podstawowy" w:cstheme="minorHAnsi"/>
          <w:sz w:val="24"/>
        </w:rPr>
        <w:t xml:space="preserve">Standardowe </w:t>
      </w:r>
      <w:r w:rsidRPr="00AF70AD">
        <w:rPr>
          <w:rFonts w:ascii="tekst podstawowy" w:eastAsia="Arial" w:hAnsi="tekst podstawowy" w:cstheme="minorHAnsi"/>
          <w:sz w:val="24"/>
        </w:rPr>
        <w:t xml:space="preserve">jego aktualizacja oraz </w:t>
      </w:r>
      <w:r w:rsidRPr="00DE419A">
        <w:rPr>
          <w:rFonts w:ascii="Times New Roman" w:eastAsia="Arial" w:hAnsi="Times New Roman" w:cstheme="minorHAnsi"/>
          <w:kern w:val="2"/>
          <w:sz w:val="24"/>
        </w:rPr>
        <w:t>Dokumentacja ani korzystanie z nich przez Zamawiającego zgodnie z Umową, nie będą naruszać praw własności intelektualnej osób trzecich, w tym praw autorskich, patentów, ani praw do baz danych.</w:t>
      </w:r>
      <w:r w:rsidR="00AF70AD" w:rsidRPr="00DE419A">
        <w:rPr>
          <w:rFonts w:ascii="Times New Roman" w:hAnsi="Times New Roman" w:cstheme="minorHAnsi"/>
          <w:kern w:val="2"/>
          <w:sz w:val="24"/>
        </w:rPr>
        <w:t>.</w:t>
      </w:r>
      <w:r w:rsidR="00DE419A">
        <w:rPr>
          <w:rFonts w:ascii="Times New Roman" w:hAnsi="Times New Roman" w:cstheme="minorHAnsi"/>
          <w:kern w:val="2"/>
          <w:sz w:val="24"/>
        </w:rPr>
        <w:t xml:space="preserve"> </w:t>
      </w:r>
      <w:r w:rsidR="00AF70AD" w:rsidRPr="00DE419A">
        <w:rPr>
          <w:rFonts w:ascii="Times New Roman" w:hAnsi="Times New Roman" w:cstheme="minorHAnsi"/>
          <w:kern w:val="2"/>
          <w:sz w:val="24"/>
        </w:rPr>
        <w:t>Jeżeli Zamawiający poinformuje Wykonawcę o jakichkolwiek roszczeniach osób trzecich zgłaszanych wobec Zamawiającego w związku z Oprogramowaniem</w:t>
      </w:r>
      <w:r w:rsidR="00DE419A">
        <w:rPr>
          <w:rFonts w:ascii="Times New Roman" w:hAnsi="Times New Roman" w:cstheme="minorHAnsi"/>
          <w:kern w:val="2"/>
          <w:sz w:val="24"/>
        </w:rPr>
        <w:t xml:space="preserve"> Standardowym </w:t>
      </w:r>
      <w:r w:rsidR="00AF70AD" w:rsidRPr="00DE419A">
        <w:rPr>
          <w:rFonts w:ascii="Times New Roman" w:hAnsi="Times New Roman" w:cstheme="minorHAnsi"/>
          <w:kern w:val="2"/>
          <w:sz w:val="24"/>
        </w:rPr>
        <w:t xml:space="preserve"> </w:t>
      </w:r>
      <w:r w:rsidR="00DE419A">
        <w:rPr>
          <w:rFonts w:ascii="Times New Roman" w:hAnsi="Times New Roman" w:cstheme="minorHAnsi"/>
          <w:kern w:val="2"/>
          <w:sz w:val="24"/>
        </w:rPr>
        <w:t>jego a</w:t>
      </w:r>
      <w:r w:rsidR="00AF70AD" w:rsidRPr="00DE419A">
        <w:rPr>
          <w:rFonts w:ascii="Times New Roman" w:hAnsi="Times New Roman" w:cstheme="minorHAnsi"/>
          <w:kern w:val="2"/>
          <w:sz w:val="24"/>
        </w:rPr>
        <w:t>ktualizacjami, w tym zarzucających naruszenie praw własności intelektualnej, Wykonawca podejmie wszelkie działania mające na celu zażegnanie sporu i będzie zobowiązany naprawić każdą szkodę, do której naprawienia zostanie zobowiązany Zamawiający oraz poniesie w związku z tym koszty, w tym koszty doradztwa prawnego, zastępstwa procesowego od chwili zgłoszenia roszczenia, koszty odszkodowań i innych zasądzonych przez sąd kwot z tego tytułu oraz udokumentowane koszty związane z przeprowadzeniem mediacji lub innego postępowania prowadzonego w celu pozasądowego rozstrzygnięcia sporu. W szczególności, w razie wytoczenia przeciwko Zamawiającemu powództwa z tytułu naruszenia praw własności intelektualnej, Wykonawca wstąpi do postępowania w charakterze strony pozwanej, a w razie braku takiej możliwości wstąpi z interwencją uboczną po stronie Zamawiającego.</w:t>
      </w:r>
    </w:p>
    <w:p w14:paraId="35A75819" w14:textId="77777777" w:rsidR="00AF70AD" w:rsidRDefault="00AF70AD" w:rsidP="00AF70AD">
      <w:pPr>
        <w:autoSpaceDE w:val="0"/>
        <w:spacing w:after="100" w:line="256" w:lineRule="auto"/>
        <w:ind w:left="2550" w:firstLine="282"/>
        <w:jc w:val="both"/>
        <w:rPr>
          <w:rFonts w:ascii="tekst podstawowy" w:eastAsia="Arial" w:hAnsi="tekst podstawowy" w:cstheme="minorHAnsi"/>
          <w:sz w:val="24"/>
        </w:rPr>
      </w:pPr>
    </w:p>
    <w:p w14:paraId="6D054886" w14:textId="08EAE030" w:rsidR="00675EDA" w:rsidRPr="00637075" w:rsidRDefault="00675EDA" w:rsidP="00AF70AD">
      <w:pPr>
        <w:autoSpaceDE w:val="0"/>
        <w:spacing w:after="100" w:line="256" w:lineRule="auto"/>
        <w:ind w:left="2550" w:firstLine="282"/>
        <w:jc w:val="both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>§ 1</w:t>
      </w:r>
      <w:r w:rsidR="00EE6B35" w:rsidRPr="00637075">
        <w:rPr>
          <w:rFonts w:ascii="tekst podstawowy" w:eastAsia="Arial" w:hAnsi="tekst podstawowy" w:cstheme="minorHAnsi"/>
          <w:b/>
          <w:bCs/>
          <w:sz w:val="24"/>
        </w:rPr>
        <w:t>0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 Ochrona tajemnicy i zasady poufności</w:t>
      </w:r>
    </w:p>
    <w:p w14:paraId="7EBC34C9" w14:textId="77777777" w:rsidR="00675EDA" w:rsidRPr="00637075" w:rsidRDefault="00675EDA" w:rsidP="00AE0362">
      <w:pPr>
        <w:pStyle w:val="Akapitzlist"/>
        <w:widowControl/>
        <w:numPr>
          <w:ilvl w:val="0"/>
          <w:numId w:val="9"/>
        </w:numPr>
        <w:spacing w:after="100" w:line="256" w:lineRule="auto"/>
        <w:ind w:left="426" w:hanging="426"/>
        <w:jc w:val="both"/>
        <w:rPr>
          <w:rFonts w:ascii="tekst podstawowy" w:hAnsi="tekst podstawowy" w:cstheme="minorHAnsi"/>
          <w:sz w:val="24"/>
          <w:szCs w:val="24"/>
        </w:rPr>
      </w:pPr>
      <w:r w:rsidRPr="00637075">
        <w:rPr>
          <w:rFonts w:ascii="tekst podstawowy" w:hAnsi="tekst podstawowy" w:cstheme="minorHAnsi"/>
          <w:sz w:val="24"/>
          <w:szCs w:val="24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154209D2" w14:textId="77777777" w:rsidR="00675EDA" w:rsidRPr="00637075" w:rsidRDefault="00675EDA" w:rsidP="00AE0362">
      <w:pPr>
        <w:pStyle w:val="Akapitzlist"/>
        <w:widowControl/>
        <w:numPr>
          <w:ilvl w:val="0"/>
          <w:numId w:val="9"/>
        </w:numPr>
        <w:spacing w:after="100" w:line="256" w:lineRule="auto"/>
        <w:ind w:left="426" w:hanging="426"/>
        <w:jc w:val="both"/>
        <w:rPr>
          <w:rFonts w:ascii="tekst podstawowy" w:hAnsi="tekst podstawowy" w:cstheme="minorHAnsi"/>
          <w:sz w:val="24"/>
          <w:szCs w:val="24"/>
        </w:rPr>
      </w:pPr>
      <w:r w:rsidRPr="00637075">
        <w:rPr>
          <w:rFonts w:ascii="tekst podstawowy" w:hAnsi="tekst podstawowy" w:cstheme="minorHAnsi"/>
          <w:sz w:val="24"/>
          <w:szCs w:val="24"/>
        </w:rPr>
        <w:t>Wykonawca zobowiązuje się do zachowania poufności informacji istotnych, w posiadanie których wejdzie w trakcie wykonywania przedmiotu umowy, w szczególności:</w:t>
      </w:r>
    </w:p>
    <w:p w14:paraId="217F6813" w14:textId="77777777" w:rsidR="00675EDA" w:rsidRPr="00637075" w:rsidRDefault="00675EDA" w:rsidP="00AE0362">
      <w:pPr>
        <w:widowControl/>
        <w:numPr>
          <w:ilvl w:val="0"/>
          <w:numId w:val="10"/>
        </w:numPr>
        <w:suppressAutoHyphens w:val="0"/>
        <w:spacing w:after="100" w:line="256" w:lineRule="auto"/>
        <w:ind w:left="851" w:hanging="425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 xml:space="preserve">nieujawniania i niezezwalania na ujawnienie informacji w jakiejkolwiek formie w całości lub </w:t>
      </w:r>
      <w:r w:rsidRPr="00637075">
        <w:rPr>
          <w:rFonts w:ascii="tekst podstawowy" w:hAnsi="tekst podstawowy" w:cstheme="minorHAnsi"/>
          <w:sz w:val="24"/>
        </w:rPr>
        <w:br/>
        <w:t>w części jakiejkolwiek osobie trzeciej bez uprzedniej pisemnej zgody Zamawiającego;</w:t>
      </w:r>
    </w:p>
    <w:p w14:paraId="2FC86FE1" w14:textId="77777777" w:rsidR="00675EDA" w:rsidRPr="00637075" w:rsidRDefault="00675EDA" w:rsidP="00AE0362">
      <w:pPr>
        <w:widowControl/>
        <w:numPr>
          <w:ilvl w:val="0"/>
          <w:numId w:val="10"/>
        </w:numPr>
        <w:suppressAutoHyphens w:val="0"/>
        <w:spacing w:after="100" w:line="256" w:lineRule="auto"/>
        <w:ind w:left="851" w:hanging="425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3778CF73" w14:textId="77777777" w:rsidR="00675EDA" w:rsidRPr="00637075" w:rsidRDefault="00675EDA" w:rsidP="00AE0362">
      <w:pPr>
        <w:widowControl/>
        <w:numPr>
          <w:ilvl w:val="0"/>
          <w:numId w:val="10"/>
        </w:numPr>
        <w:suppressAutoHyphens w:val="0"/>
        <w:spacing w:after="100" w:line="256" w:lineRule="auto"/>
        <w:ind w:left="851" w:hanging="425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0BB37E9" w14:textId="77777777" w:rsidR="00675EDA" w:rsidRPr="00637075" w:rsidRDefault="00675EDA" w:rsidP="00AE0362">
      <w:pPr>
        <w:widowControl/>
        <w:numPr>
          <w:ilvl w:val="0"/>
          <w:numId w:val="10"/>
        </w:numPr>
        <w:suppressAutoHyphens w:val="0"/>
        <w:spacing w:after="100" w:line="256" w:lineRule="auto"/>
        <w:ind w:left="851" w:hanging="425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lastRenderedPageBreak/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195CA3EA" w14:textId="77777777" w:rsidR="00675EDA" w:rsidRPr="00637075" w:rsidRDefault="00675EDA" w:rsidP="00AE0362">
      <w:pPr>
        <w:pStyle w:val="Akapitzlist"/>
        <w:widowControl/>
        <w:numPr>
          <w:ilvl w:val="0"/>
          <w:numId w:val="11"/>
        </w:numPr>
        <w:spacing w:after="100"/>
        <w:ind w:left="426" w:hanging="426"/>
        <w:jc w:val="both"/>
        <w:rPr>
          <w:rFonts w:ascii="tekst podstawowy" w:hAnsi="tekst podstawowy" w:cstheme="minorHAnsi"/>
          <w:sz w:val="24"/>
          <w:szCs w:val="24"/>
        </w:rPr>
      </w:pPr>
      <w:r w:rsidRPr="00637075">
        <w:rPr>
          <w:rFonts w:ascii="tekst podstawowy" w:hAnsi="tekst podstawowy" w:cstheme="minorHAnsi"/>
          <w:sz w:val="24"/>
          <w:szCs w:val="24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1208F950" w14:textId="77777777" w:rsidR="00675EDA" w:rsidRPr="00637075" w:rsidRDefault="00675EDA" w:rsidP="00AE0362">
      <w:pPr>
        <w:pStyle w:val="Akapitzlist"/>
        <w:widowControl/>
        <w:numPr>
          <w:ilvl w:val="0"/>
          <w:numId w:val="11"/>
        </w:numPr>
        <w:spacing w:after="100" w:line="256" w:lineRule="auto"/>
        <w:ind w:left="426" w:hanging="426"/>
        <w:jc w:val="both"/>
        <w:rPr>
          <w:rFonts w:ascii="tekst podstawowy" w:hAnsi="tekst podstawowy" w:cstheme="minorHAnsi"/>
          <w:sz w:val="24"/>
          <w:szCs w:val="24"/>
        </w:rPr>
      </w:pPr>
      <w:r w:rsidRPr="00637075">
        <w:rPr>
          <w:rFonts w:ascii="tekst podstawowy" w:hAnsi="tekst podstawowy" w:cstheme="minorHAnsi"/>
          <w:sz w:val="24"/>
          <w:szCs w:val="24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D513977" w14:textId="77777777" w:rsidR="00675EDA" w:rsidRPr="00637075" w:rsidRDefault="00675EDA" w:rsidP="00AE0362">
      <w:pPr>
        <w:pStyle w:val="Akapitzlist"/>
        <w:widowControl/>
        <w:numPr>
          <w:ilvl w:val="0"/>
          <w:numId w:val="11"/>
        </w:numPr>
        <w:spacing w:after="100" w:line="256" w:lineRule="auto"/>
        <w:ind w:left="426" w:hanging="426"/>
        <w:jc w:val="both"/>
        <w:rPr>
          <w:rFonts w:ascii="tekst podstawowy" w:hAnsi="tekst podstawowy" w:cstheme="minorHAnsi"/>
          <w:sz w:val="24"/>
          <w:szCs w:val="24"/>
        </w:rPr>
      </w:pPr>
      <w:r w:rsidRPr="00637075">
        <w:rPr>
          <w:rFonts w:ascii="tekst podstawowy" w:hAnsi="tekst podstawowy" w:cstheme="minorHAnsi"/>
          <w:sz w:val="24"/>
          <w:szCs w:val="24"/>
        </w:rPr>
        <w:t>Zobowiązanie do zachowania poufności informacji, o których mowa w ust. 1 powyżej nie dotyczy przypadków, gdy informacje te:</w:t>
      </w:r>
    </w:p>
    <w:p w14:paraId="30168E68" w14:textId="77777777" w:rsidR="00675EDA" w:rsidRPr="00637075" w:rsidRDefault="00675EDA" w:rsidP="00AE0362">
      <w:pPr>
        <w:pStyle w:val="Akapitzlist"/>
        <w:widowControl/>
        <w:numPr>
          <w:ilvl w:val="1"/>
          <w:numId w:val="12"/>
        </w:numPr>
        <w:spacing w:after="100" w:line="256" w:lineRule="auto"/>
        <w:ind w:left="851" w:hanging="425"/>
        <w:jc w:val="both"/>
        <w:rPr>
          <w:rFonts w:ascii="tekst podstawowy" w:hAnsi="tekst podstawowy" w:cstheme="minorHAnsi"/>
          <w:sz w:val="24"/>
          <w:szCs w:val="24"/>
        </w:rPr>
      </w:pPr>
      <w:r w:rsidRPr="00637075">
        <w:rPr>
          <w:rFonts w:ascii="tekst podstawowy" w:hAnsi="tekst podstawowy" w:cstheme="minorHAnsi"/>
          <w:sz w:val="24"/>
          <w:szCs w:val="24"/>
        </w:rPr>
        <w:t>stały się publicznie dostępne, jednak w inny sposób niż w wyniku naruszenia umowy;</w:t>
      </w:r>
    </w:p>
    <w:p w14:paraId="6C61EF24" w14:textId="77777777" w:rsidR="00675EDA" w:rsidRPr="00637075" w:rsidRDefault="00675EDA" w:rsidP="00AE0362">
      <w:pPr>
        <w:pStyle w:val="Akapitzlist"/>
        <w:widowControl/>
        <w:numPr>
          <w:ilvl w:val="1"/>
          <w:numId w:val="12"/>
        </w:numPr>
        <w:spacing w:after="100" w:line="256" w:lineRule="auto"/>
        <w:ind w:left="851" w:hanging="425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hAnsi="tekst podstawowy" w:cstheme="minorHAnsi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5F0E42AA" w14:textId="680D9932" w:rsidR="00675EDA" w:rsidRPr="00637075" w:rsidRDefault="00675EDA" w:rsidP="00675EDA">
      <w:pPr>
        <w:spacing w:before="240" w:after="120"/>
        <w:jc w:val="center"/>
        <w:rPr>
          <w:rFonts w:ascii="tekst podstawowy" w:hAnsi="tekst podstawowy" w:cstheme="minorHAnsi" w:hint="eastAsia"/>
          <w:b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§ </w:t>
      </w:r>
      <w:r w:rsidRPr="00637075">
        <w:rPr>
          <w:rFonts w:ascii="tekst podstawowy" w:hAnsi="tekst podstawowy" w:cstheme="minorHAnsi"/>
          <w:b/>
          <w:sz w:val="24"/>
        </w:rPr>
        <w:t>1</w:t>
      </w:r>
      <w:r w:rsidR="00EE6B35" w:rsidRPr="00637075">
        <w:rPr>
          <w:rFonts w:ascii="tekst podstawowy" w:hAnsi="tekst podstawowy" w:cstheme="minorHAnsi"/>
          <w:b/>
          <w:sz w:val="24"/>
        </w:rPr>
        <w:t>1</w:t>
      </w:r>
      <w:r w:rsidRPr="00637075">
        <w:rPr>
          <w:rFonts w:ascii="tekst podstawowy" w:hAnsi="tekst podstawowy" w:cstheme="minorHAnsi"/>
          <w:b/>
          <w:sz w:val="24"/>
        </w:rPr>
        <w:t xml:space="preserve"> Odstąpienie od  umowy</w:t>
      </w:r>
    </w:p>
    <w:p w14:paraId="4120529E" w14:textId="313FB6CB" w:rsidR="00675EDA" w:rsidRPr="00637075" w:rsidRDefault="00675EDA" w:rsidP="00AE0362">
      <w:pPr>
        <w:pStyle w:val="Akapitzlist"/>
        <w:numPr>
          <w:ilvl w:val="0"/>
          <w:numId w:val="13"/>
        </w:numPr>
        <w:suppressAutoHyphens/>
        <w:autoSpaceDE w:val="0"/>
        <w:spacing w:after="100" w:line="256" w:lineRule="auto"/>
        <w:ind w:left="426" w:hanging="426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>Zamawiający, oprócz przypadków przewidzianych w kodeksie cywilnym, może odstąpić od umowy w całości lub w części</w:t>
      </w:r>
      <w:r w:rsidR="00DF18CF" w:rsidRPr="00637075">
        <w:rPr>
          <w:rFonts w:ascii="tekst podstawowy" w:eastAsia="Arial" w:hAnsi="tekst podstawowy" w:cstheme="minorHAnsi"/>
          <w:sz w:val="24"/>
          <w:szCs w:val="24"/>
        </w:rPr>
        <w:t xml:space="preserve"> bez dodatkowego wezwania </w:t>
      </w: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 przypadku:</w:t>
      </w:r>
    </w:p>
    <w:p w14:paraId="23AAC805" w14:textId="498E7445" w:rsidR="00791B1E" w:rsidRPr="00637075" w:rsidRDefault="00180C08" w:rsidP="00AE0362">
      <w:pPr>
        <w:pStyle w:val="Akapitzlist"/>
        <w:numPr>
          <w:ilvl w:val="0"/>
          <w:numId w:val="14"/>
        </w:numPr>
        <w:suppressAutoHyphens/>
        <w:autoSpaceDE w:val="0"/>
        <w:spacing w:after="100" w:line="256" w:lineRule="auto"/>
        <w:ind w:left="851" w:hanging="425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w wypadku opóźnienia w wykonaniu umowy o co najmniej 7 dni kalendarzowych w stosunku do terminu określonego w </w:t>
      </w:r>
      <w:r w:rsidR="004A08EB" w:rsidRPr="00637075">
        <w:rPr>
          <w:rFonts w:ascii="tekst podstawowy" w:eastAsia="Arial" w:hAnsi="tekst podstawowy" w:cstheme="minorHAnsi"/>
          <w:sz w:val="24"/>
          <w:szCs w:val="24"/>
        </w:rPr>
        <w:t xml:space="preserve"> § 2</w:t>
      </w:r>
      <w:r w:rsidR="00791B1E" w:rsidRPr="00637075">
        <w:rPr>
          <w:rFonts w:ascii="tekst podstawowy" w:eastAsia="Arial" w:hAnsi="tekst podstawowy" w:cstheme="minorHAnsi"/>
          <w:sz w:val="24"/>
          <w:szCs w:val="24"/>
        </w:rPr>
        <w:t>,</w:t>
      </w:r>
    </w:p>
    <w:p w14:paraId="100E4F98" w14:textId="38726229" w:rsidR="00675EDA" w:rsidRDefault="00791B1E" w:rsidP="00AE0362">
      <w:pPr>
        <w:pStyle w:val="Akapitzlist"/>
        <w:numPr>
          <w:ilvl w:val="0"/>
          <w:numId w:val="14"/>
        </w:numPr>
        <w:suppressAutoHyphens/>
        <w:autoSpaceDE w:val="0"/>
        <w:spacing w:after="100" w:line="256" w:lineRule="auto"/>
        <w:ind w:left="851" w:hanging="425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dostarczenia przez Wykonawcę Urządzeń niespełniających wymogów określonych w Załączniku </w:t>
      </w:r>
      <w:r w:rsidR="00C66478" w:rsidRPr="00637075">
        <w:rPr>
          <w:rFonts w:ascii="tekst podstawowy" w:eastAsia="Arial" w:hAnsi="tekst podstawowy" w:cstheme="minorHAnsi"/>
          <w:sz w:val="24"/>
          <w:szCs w:val="24"/>
        </w:rPr>
        <w:t>nr</w:t>
      </w:r>
      <w:r w:rsidRPr="00637075">
        <w:rPr>
          <w:rFonts w:ascii="tekst podstawowy" w:eastAsia="Arial" w:hAnsi="tekst podstawowy" w:cstheme="minorHAnsi"/>
          <w:sz w:val="24"/>
          <w:szCs w:val="24"/>
        </w:rPr>
        <w:t xml:space="preserve"> 2 do Umowy,</w:t>
      </w:r>
      <w:r w:rsidR="00DF18CF" w:rsidRPr="00637075">
        <w:rPr>
          <w:rFonts w:ascii="tekst podstawowy" w:eastAsia="Arial" w:hAnsi="tekst podstawowy" w:cstheme="minorHAnsi"/>
          <w:sz w:val="24"/>
          <w:szCs w:val="24"/>
        </w:rPr>
        <w:t xml:space="preserve"> </w:t>
      </w:r>
    </w:p>
    <w:p w14:paraId="172C8A93" w14:textId="75FF8FC4" w:rsidR="00A02AE2" w:rsidRPr="00637075" w:rsidRDefault="00A02AE2" w:rsidP="00AE0362">
      <w:pPr>
        <w:pStyle w:val="Akapitzlist"/>
        <w:numPr>
          <w:ilvl w:val="0"/>
          <w:numId w:val="14"/>
        </w:numPr>
        <w:suppressAutoHyphens/>
        <w:autoSpaceDE w:val="0"/>
        <w:spacing w:after="100" w:line="256" w:lineRule="auto"/>
        <w:ind w:left="851" w:hanging="425"/>
        <w:jc w:val="both"/>
        <w:rPr>
          <w:rFonts w:ascii="tekst podstawowy" w:eastAsia="Arial" w:hAnsi="tekst podstawowy" w:cstheme="minorHAnsi"/>
          <w:sz w:val="24"/>
          <w:szCs w:val="24"/>
        </w:rPr>
      </w:pPr>
      <w:r>
        <w:rPr>
          <w:rFonts w:ascii="tekst podstawowy" w:eastAsia="Arial" w:hAnsi="tekst podstawowy" w:cstheme="minorHAnsi"/>
          <w:sz w:val="24"/>
          <w:szCs w:val="24"/>
        </w:rPr>
        <w:t xml:space="preserve">niedostarczenia certyfikatu o którym mowa </w:t>
      </w:r>
      <w:r w:rsidR="00AC0B59">
        <w:rPr>
          <w:rFonts w:ascii="tekst podstawowy" w:eastAsia="Arial" w:hAnsi="tekst podstawowy" w:cstheme="minorHAnsi"/>
          <w:sz w:val="24"/>
        </w:rPr>
        <w:t>w</w:t>
      </w:r>
      <w:r w:rsidR="005F363E">
        <w:rPr>
          <w:rFonts w:ascii="tekst podstawowy" w:eastAsia="Arial" w:hAnsi="tekst podstawowy" w:cstheme="minorHAnsi"/>
          <w:sz w:val="24"/>
        </w:rPr>
        <w:t xml:space="preserve"> </w:t>
      </w:r>
      <w:r w:rsidR="005F363E" w:rsidRPr="00B72CFD">
        <w:rPr>
          <w:rFonts w:ascii="tekst podstawowy" w:eastAsia="Arial" w:hAnsi="tekst podstawowy" w:cstheme="minorHAnsi"/>
          <w:bCs/>
          <w:sz w:val="24"/>
        </w:rPr>
        <w:t>§1 ust</w:t>
      </w:r>
      <w:r w:rsidR="00C4665A">
        <w:rPr>
          <w:rFonts w:ascii="tekst podstawowy" w:eastAsia="Arial" w:hAnsi="tekst podstawowy" w:cstheme="minorHAnsi"/>
          <w:bCs/>
          <w:sz w:val="24"/>
        </w:rPr>
        <w:t>.</w:t>
      </w:r>
      <w:r w:rsidR="005F363E" w:rsidRPr="00B72CFD">
        <w:rPr>
          <w:rFonts w:ascii="tekst podstawowy" w:eastAsia="Arial" w:hAnsi="tekst podstawowy" w:cstheme="minorHAnsi"/>
          <w:bCs/>
          <w:sz w:val="24"/>
        </w:rPr>
        <w:t xml:space="preserve"> 2 pkt 4</w:t>
      </w:r>
      <w:r w:rsidR="005F363E">
        <w:rPr>
          <w:rFonts w:ascii="tekst podstawowy" w:eastAsia="Arial" w:hAnsi="tekst podstawowy" w:cstheme="minorHAnsi"/>
          <w:bCs/>
          <w:sz w:val="24"/>
        </w:rPr>
        <w:t>,</w:t>
      </w:r>
    </w:p>
    <w:p w14:paraId="01EEA0FA" w14:textId="4BCDEA74" w:rsidR="00A02AE2" w:rsidRPr="00062156" w:rsidRDefault="00675EDA" w:rsidP="00A02AE2">
      <w:pPr>
        <w:pStyle w:val="Akapitzlist"/>
        <w:numPr>
          <w:ilvl w:val="0"/>
          <w:numId w:val="14"/>
        </w:numPr>
        <w:suppressAutoHyphens/>
        <w:autoSpaceDE w:val="0"/>
        <w:spacing w:after="100" w:line="256" w:lineRule="auto"/>
        <w:ind w:left="851" w:hanging="425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>w przypadku bezskutecznego upływu terminu wyznaczonego przez Zamawiającego do zmiany sposobu wykonywania Umowy, w przypadku gdy Wykonawca będzie wykonywał Umowę w sposób wadliwy albo sprzeczny z postanowieniami Umowy,</w:t>
      </w:r>
    </w:p>
    <w:p w14:paraId="5682452C" w14:textId="44744E5F" w:rsidR="00675EDA" w:rsidRPr="00637075" w:rsidRDefault="00675EDA" w:rsidP="00AE0362">
      <w:pPr>
        <w:pStyle w:val="Akapitzlist"/>
        <w:numPr>
          <w:ilvl w:val="0"/>
          <w:numId w:val="14"/>
        </w:numPr>
        <w:suppressAutoHyphens/>
        <w:autoSpaceDE w:val="0"/>
        <w:spacing w:after="100" w:line="256" w:lineRule="auto"/>
        <w:ind w:left="851" w:hanging="425"/>
        <w:jc w:val="both"/>
        <w:rPr>
          <w:rFonts w:ascii="tekst podstawowy" w:eastAsia="Arial" w:hAnsi="tekst podstawowy" w:cstheme="minorHAnsi"/>
          <w:sz w:val="24"/>
          <w:szCs w:val="24"/>
        </w:rPr>
      </w:pPr>
      <w:r w:rsidRPr="00637075">
        <w:rPr>
          <w:rFonts w:ascii="tekst podstawowy" w:eastAsia="Arial" w:hAnsi="tekst podstawowy" w:cstheme="minorHAnsi"/>
          <w:sz w:val="24"/>
          <w:szCs w:val="24"/>
        </w:rPr>
        <w:t>w innych przypadkach wskazanych w umowie</w:t>
      </w:r>
      <w:r w:rsidR="00791B1E" w:rsidRPr="00637075">
        <w:rPr>
          <w:rFonts w:ascii="tekst podstawowy" w:eastAsia="Arial" w:hAnsi="tekst podstawowy" w:cstheme="minorHAnsi"/>
          <w:sz w:val="24"/>
          <w:szCs w:val="24"/>
        </w:rPr>
        <w:t>.</w:t>
      </w:r>
    </w:p>
    <w:p w14:paraId="5EA49554" w14:textId="4914D548" w:rsidR="00675EDA" w:rsidRPr="00637075" w:rsidRDefault="00675EDA" w:rsidP="00AE0362">
      <w:pPr>
        <w:numPr>
          <w:ilvl w:val="0"/>
          <w:numId w:val="13"/>
        </w:numPr>
        <w:autoSpaceDE w:val="0"/>
        <w:spacing w:after="100" w:line="256" w:lineRule="auto"/>
        <w:ind w:left="426" w:hanging="426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 xml:space="preserve">Zamawiający ma prawo odstąpienia od umowy w terminie 30 dni od powzięcia wiadomości o okolicznościach, o których mowa w ust.1, nie później niż w terminie 30 dni od </w:t>
      </w:r>
      <w:r w:rsidR="001F241A" w:rsidRPr="00637075">
        <w:rPr>
          <w:rFonts w:ascii="tekst podstawowy" w:hAnsi="tekst podstawowy" w:cstheme="minorHAnsi"/>
          <w:sz w:val="24"/>
        </w:rPr>
        <w:t xml:space="preserve"> dnia </w:t>
      </w:r>
      <w:r w:rsidR="00B82FB6" w:rsidRPr="00637075">
        <w:rPr>
          <w:rFonts w:ascii="tekst podstawowy" w:hAnsi="tekst podstawowy" w:cstheme="minorHAnsi"/>
          <w:sz w:val="24"/>
        </w:rPr>
        <w:t>określonego w § 2</w:t>
      </w:r>
      <w:r w:rsidRPr="00637075">
        <w:rPr>
          <w:rFonts w:ascii="tekst podstawowy" w:hAnsi="tekst podstawowy" w:cstheme="minorHAnsi"/>
          <w:sz w:val="24"/>
        </w:rPr>
        <w:t xml:space="preserve">. </w:t>
      </w:r>
    </w:p>
    <w:p w14:paraId="39F23689" w14:textId="60AB0E03" w:rsidR="00675EDA" w:rsidRPr="00637075" w:rsidRDefault="00675EDA" w:rsidP="00AE0362">
      <w:pPr>
        <w:numPr>
          <w:ilvl w:val="0"/>
          <w:numId w:val="13"/>
        </w:numPr>
        <w:tabs>
          <w:tab w:val="left" w:pos="426"/>
        </w:tabs>
        <w:spacing w:after="100" w:line="256" w:lineRule="auto"/>
        <w:ind w:left="426" w:hanging="426"/>
        <w:jc w:val="both"/>
        <w:rPr>
          <w:rFonts w:ascii="tekst podstawowy" w:hAnsi="tekst podstawowy" w:cstheme="minorHAnsi" w:hint="eastAsia"/>
          <w:b/>
          <w:sz w:val="24"/>
        </w:rPr>
      </w:pPr>
      <w:r w:rsidRPr="00637075">
        <w:rPr>
          <w:rFonts w:ascii="tekst podstawowy" w:hAnsi="tekst podstawowy" w:cstheme="minorHAnsi"/>
          <w:color w:val="000000" w:themeColor="text1"/>
          <w:sz w:val="24"/>
        </w:rPr>
        <w:t>Mimo odstąpienia od umowy pozostają w mocy wszelkie uprawnienia Zamawiającego wynikające z</w:t>
      </w:r>
      <w:r w:rsidR="00D64930">
        <w:rPr>
          <w:rFonts w:ascii="tekst podstawowy" w:hAnsi="tekst podstawowy" w:cstheme="minorHAnsi"/>
          <w:color w:val="000000" w:themeColor="text1"/>
          <w:sz w:val="24"/>
        </w:rPr>
        <w:t xml:space="preserve"> niewykonania lub nienależytego </w:t>
      </w:r>
      <w:r w:rsidRPr="00637075">
        <w:rPr>
          <w:rFonts w:ascii="tekst podstawowy" w:hAnsi="tekst podstawowy" w:cstheme="minorHAnsi"/>
          <w:color w:val="000000" w:themeColor="text1"/>
          <w:sz w:val="24"/>
        </w:rPr>
        <w:t>wykonania Umowy przez Wykonawcę, w tym rosz</w:t>
      </w:r>
      <w:r w:rsidR="00D64930">
        <w:rPr>
          <w:rFonts w:ascii="tekst podstawowy" w:hAnsi="tekst podstawowy" w:cstheme="minorHAnsi"/>
          <w:color w:val="000000" w:themeColor="text1"/>
          <w:sz w:val="24"/>
        </w:rPr>
        <w:t xml:space="preserve">czenia o zapłatę kar umownych,  odszkodowania , </w:t>
      </w:r>
      <w:r w:rsidRPr="00637075">
        <w:rPr>
          <w:rFonts w:ascii="tekst podstawowy" w:hAnsi="tekst podstawowy" w:cstheme="minorHAnsi"/>
          <w:color w:val="000000" w:themeColor="text1"/>
          <w:sz w:val="24"/>
        </w:rPr>
        <w:t>zwrot kosztów wykonania zastępczego jak również pozostaje w mocy obowiązek Wykonawcy do zachowania poufności, o którym stanowi § 1</w:t>
      </w:r>
      <w:r w:rsidR="00791B1E" w:rsidRPr="00637075">
        <w:rPr>
          <w:rFonts w:ascii="tekst podstawowy" w:hAnsi="tekst podstawowy" w:cstheme="minorHAnsi"/>
          <w:color w:val="000000" w:themeColor="text1"/>
          <w:sz w:val="24"/>
        </w:rPr>
        <w:t>0</w:t>
      </w:r>
      <w:r w:rsidR="00D64930">
        <w:rPr>
          <w:rFonts w:ascii="tekst podstawowy" w:hAnsi="tekst podstawowy" w:cstheme="minorHAnsi"/>
          <w:color w:val="000000" w:themeColor="text1"/>
          <w:sz w:val="24"/>
        </w:rPr>
        <w:t xml:space="preserve"> Umowy, oraz uprawnienia z tytułu gwarancji w wypadku odstąpienia </w:t>
      </w:r>
      <w:r w:rsidR="00196917">
        <w:rPr>
          <w:rFonts w:ascii="tekst podstawowy" w:hAnsi="tekst podstawowy" w:cstheme="minorHAnsi"/>
          <w:color w:val="000000" w:themeColor="text1"/>
          <w:sz w:val="24"/>
        </w:rPr>
        <w:t xml:space="preserve">od umowy </w:t>
      </w:r>
      <w:r w:rsidR="00D64930">
        <w:rPr>
          <w:rFonts w:ascii="tekst podstawowy" w:hAnsi="tekst podstawowy" w:cstheme="minorHAnsi"/>
          <w:color w:val="000000" w:themeColor="text1"/>
          <w:sz w:val="24"/>
        </w:rPr>
        <w:t>w częś</w:t>
      </w:r>
      <w:r w:rsidR="00196917">
        <w:rPr>
          <w:rFonts w:ascii="tekst podstawowy" w:hAnsi="tekst podstawowy" w:cstheme="minorHAnsi"/>
          <w:color w:val="000000" w:themeColor="text1"/>
          <w:sz w:val="24"/>
        </w:rPr>
        <w:t xml:space="preserve">ci. </w:t>
      </w:r>
    </w:p>
    <w:p w14:paraId="5A4FBDE0" w14:textId="77777777" w:rsidR="00196917" w:rsidRDefault="00196917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</w:pPr>
    </w:p>
    <w:p w14:paraId="0655CE1B" w14:textId="4C2C4B40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>§ 1</w:t>
      </w:r>
      <w:r w:rsidR="00EE6B35"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>2</w:t>
      </w:r>
      <w:r w:rsidRPr="00637075">
        <w:rPr>
          <w:rFonts w:ascii="tekst podstawowy" w:eastAsia="Arial" w:hAnsi="tekst podstawowy" w:cstheme="minorHAnsi"/>
          <w:b/>
          <w:bCs/>
          <w:color w:val="000000" w:themeColor="text1"/>
          <w:sz w:val="24"/>
        </w:rPr>
        <w:t xml:space="preserve"> Ochrona danych osobowych</w:t>
      </w:r>
    </w:p>
    <w:p w14:paraId="24D0943D" w14:textId="77777777" w:rsidR="00675EDA" w:rsidRPr="00637075" w:rsidRDefault="00675EDA" w:rsidP="00AE0362">
      <w:pPr>
        <w:pStyle w:val="Akapitzlist"/>
        <w:widowControl/>
        <w:numPr>
          <w:ilvl w:val="3"/>
          <w:numId w:val="12"/>
        </w:numPr>
        <w:autoSpaceDE w:val="0"/>
        <w:autoSpaceDN w:val="0"/>
        <w:adjustRightInd w:val="0"/>
        <w:spacing w:after="100" w:line="256" w:lineRule="auto"/>
        <w:ind w:left="426" w:hanging="426"/>
        <w:jc w:val="both"/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</w:pPr>
      <w:r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t xml:space="preserve">Strony oświadczają, że dane kontaktowe pracowników, współpracowników  i reprezentantów Stron udostępniane wzajemnie w niniejszej Umowie  lub udostępnione drugiej Stronie </w:t>
      </w:r>
      <w:r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lastRenderedPageBreak/>
        <w:t xml:space="preserve">w jakikolwiek sposób w okresie obowiązywania niniejszej Umowy przekazywane są w związku </w:t>
      </w:r>
      <w:r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br/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70D3A500" w14:textId="749E1A87" w:rsidR="00675EDA" w:rsidRPr="00637075" w:rsidRDefault="00675EDA" w:rsidP="00AE0362">
      <w:pPr>
        <w:pStyle w:val="Akapitzlist"/>
        <w:widowControl/>
        <w:numPr>
          <w:ilvl w:val="3"/>
          <w:numId w:val="12"/>
        </w:numPr>
        <w:autoSpaceDE w:val="0"/>
        <w:autoSpaceDN w:val="0"/>
        <w:adjustRightInd w:val="0"/>
        <w:spacing w:after="100" w:line="256" w:lineRule="auto"/>
        <w:ind w:left="426" w:hanging="426"/>
        <w:jc w:val="both"/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</w:pPr>
      <w:r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t xml:space="preserve"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</w:t>
      </w:r>
      <w:r w:rsidR="00050222"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t>Z</w:t>
      </w:r>
      <w:r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t xml:space="preserve">ałącznik </w:t>
      </w:r>
      <w:r w:rsidR="00C66478"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t>nr</w:t>
      </w:r>
      <w:r w:rsidRPr="00637075">
        <w:rPr>
          <w:rFonts w:ascii="tekst podstawowy" w:eastAsiaTheme="minorHAnsi" w:hAnsi="tekst podstawowy" w:cstheme="minorHAnsi"/>
          <w:color w:val="000000" w:themeColor="text1"/>
          <w:kern w:val="0"/>
          <w:sz w:val="24"/>
          <w:szCs w:val="24"/>
          <w:lang w:eastAsia="en-US"/>
        </w:rPr>
        <w:t xml:space="preserve"> 4 do umowy.</w:t>
      </w:r>
    </w:p>
    <w:p w14:paraId="026DDDBA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b/>
          <w:bCs/>
          <w:kern w:val="2"/>
          <w:sz w:val="24"/>
        </w:rPr>
      </w:pPr>
    </w:p>
    <w:p w14:paraId="4BDFCB43" w14:textId="4A2571EE" w:rsidR="00675EDA" w:rsidRPr="00637075" w:rsidRDefault="00675EDA" w:rsidP="00675EDA">
      <w:pPr>
        <w:spacing w:after="100" w:line="256" w:lineRule="auto"/>
        <w:jc w:val="center"/>
        <w:rPr>
          <w:rFonts w:ascii="tekst podstawowy" w:eastAsia="Arial" w:hAnsi="tekst podstawowy" w:cstheme="minorHAnsi"/>
          <w:b/>
          <w:bCs/>
          <w:sz w:val="24"/>
        </w:rPr>
      </w:pPr>
      <w:r w:rsidRPr="00637075">
        <w:rPr>
          <w:rFonts w:ascii="tekst podstawowy" w:eastAsia="Arial" w:hAnsi="tekst podstawowy" w:cstheme="minorHAnsi"/>
          <w:b/>
          <w:bCs/>
          <w:sz w:val="24"/>
        </w:rPr>
        <w:t>§ 1</w:t>
      </w:r>
      <w:r w:rsidR="00EE6B35" w:rsidRPr="00637075">
        <w:rPr>
          <w:rFonts w:ascii="tekst podstawowy" w:eastAsia="Arial" w:hAnsi="tekst podstawowy" w:cstheme="minorHAnsi"/>
          <w:b/>
          <w:bCs/>
          <w:sz w:val="24"/>
        </w:rPr>
        <w:t>3</w:t>
      </w:r>
      <w:r w:rsidRPr="00637075">
        <w:rPr>
          <w:rFonts w:ascii="tekst podstawowy" w:eastAsia="Arial" w:hAnsi="tekst podstawowy" w:cstheme="minorHAnsi"/>
          <w:b/>
          <w:bCs/>
          <w:sz w:val="24"/>
        </w:rPr>
        <w:t xml:space="preserve"> Postanowienia końcowe </w:t>
      </w:r>
    </w:p>
    <w:p w14:paraId="6385A700" w14:textId="77777777" w:rsidR="00675EDA" w:rsidRPr="00637075" w:rsidRDefault="00675EDA" w:rsidP="00AE0362">
      <w:pPr>
        <w:numPr>
          <w:ilvl w:val="0"/>
          <w:numId w:val="3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>Wszelkie spory wynikłe na tle realizacji niniejszej umowy rozstrzyga sąd właściwy dla siedziby Zamawiającego.</w:t>
      </w:r>
    </w:p>
    <w:p w14:paraId="19649DCB" w14:textId="30E590E2" w:rsidR="00675EDA" w:rsidRPr="00637075" w:rsidRDefault="00675EDA" w:rsidP="00AE0362">
      <w:pPr>
        <w:numPr>
          <w:ilvl w:val="0"/>
          <w:numId w:val="3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W sprawach nie unormowanych umową mają zastosowanie przepisy Kodeksu Cywilnego oraz ustawy z dnia 4 lutego 1994 roku o Prawie autorskim i prawach pokrewnych (tj. Dz.U. z 2022</w:t>
      </w:r>
      <w:r w:rsidR="00CA0D4A" w:rsidRPr="00637075">
        <w:rPr>
          <w:rFonts w:ascii="tekst podstawowy" w:hAnsi="tekst podstawowy" w:cstheme="minorHAnsi"/>
          <w:sz w:val="24"/>
        </w:rPr>
        <w:t>, poz.</w:t>
      </w:r>
      <w:r w:rsidRPr="00637075">
        <w:rPr>
          <w:rFonts w:ascii="tekst podstawowy" w:hAnsi="tekst podstawowy" w:cstheme="minorHAnsi"/>
          <w:sz w:val="24"/>
        </w:rPr>
        <w:t xml:space="preserve"> 2509</w:t>
      </w:r>
      <w:r w:rsidR="00E647E4">
        <w:rPr>
          <w:rFonts w:ascii="tekst podstawowy" w:hAnsi="tekst podstawowy" w:cstheme="minorHAnsi"/>
          <w:sz w:val="24"/>
        </w:rPr>
        <w:t>)</w:t>
      </w:r>
      <w:r w:rsidRPr="00637075">
        <w:rPr>
          <w:rFonts w:ascii="tekst podstawowy" w:hAnsi="tekst podstawowy" w:cstheme="minorHAnsi"/>
          <w:sz w:val="24"/>
        </w:rPr>
        <w:t xml:space="preserve">. </w:t>
      </w:r>
    </w:p>
    <w:p w14:paraId="440632B6" w14:textId="77777777" w:rsidR="00675EDA" w:rsidRPr="00637075" w:rsidRDefault="00675EDA" w:rsidP="00AE0362">
      <w:pPr>
        <w:numPr>
          <w:ilvl w:val="0"/>
          <w:numId w:val="3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Umowa zawarta została w formie elektronicznej, podpisanej kwalifikowanym podpisem elektronicznym.</w:t>
      </w:r>
    </w:p>
    <w:p w14:paraId="3CD45246" w14:textId="16E8DEBC" w:rsidR="00675EDA" w:rsidRPr="00637075" w:rsidRDefault="00675EDA" w:rsidP="00AE0362">
      <w:pPr>
        <w:numPr>
          <w:ilvl w:val="0"/>
          <w:numId w:val="3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color w:val="000000"/>
          <w:sz w:val="24"/>
        </w:rPr>
        <w:t xml:space="preserve">Umowa </w:t>
      </w:r>
      <w:r w:rsidR="00064A2F">
        <w:rPr>
          <w:rFonts w:ascii="tekst podstawowy" w:hAnsi="tekst podstawowy" w:cstheme="minorHAnsi"/>
          <w:color w:val="000000"/>
          <w:sz w:val="24"/>
        </w:rPr>
        <w:t xml:space="preserve">zostaje zawarta z </w:t>
      </w:r>
      <w:r w:rsidRPr="00637075">
        <w:rPr>
          <w:rFonts w:ascii="tekst podstawowy" w:hAnsi="tekst podstawowy" w:cstheme="minorHAnsi"/>
          <w:color w:val="000000"/>
          <w:sz w:val="24"/>
        </w:rPr>
        <w:t xml:space="preserve">dniem podpisania przez ostatnią ze Stron. </w:t>
      </w:r>
    </w:p>
    <w:p w14:paraId="38651F52" w14:textId="77777777" w:rsidR="00675EDA" w:rsidRPr="00637075" w:rsidRDefault="00675EDA" w:rsidP="00AE0362">
      <w:pPr>
        <w:numPr>
          <w:ilvl w:val="0"/>
          <w:numId w:val="3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 xml:space="preserve">Załączniki do niniejszej umowy, stanowią jej integralną część. </w:t>
      </w:r>
    </w:p>
    <w:p w14:paraId="1A6F691A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</w:p>
    <w:p w14:paraId="3F1FDBE5" w14:textId="77777777" w:rsidR="00675EDA" w:rsidRPr="00637075" w:rsidRDefault="00675EDA" w:rsidP="00675EDA">
      <w:pPr>
        <w:spacing w:after="100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  <w:u w:val="single"/>
        </w:rPr>
        <w:t>Załączniki</w:t>
      </w:r>
      <w:r w:rsidRPr="00637075">
        <w:rPr>
          <w:rFonts w:ascii="tekst podstawowy" w:hAnsi="tekst podstawowy" w:cstheme="minorHAnsi"/>
          <w:sz w:val="24"/>
        </w:rPr>
        <w:t>:</w:t>
      </w:r>
    </w:p>
    <w:p w14:paraId="4443A4AD" w14:textId="01B7403C" w:rsidR="00675EDA" w:rsidRPr="00637075" w:rsidRDefault="00675EDA" w:rsidP="00AE0362">
      <w:pPr>
        <w:numPr>
          <w:ilvl w:val="3"/>
          <w:numId w:val="15"/>
        </w:numPr>
        <w:spacing w:after="100"/>
        <w:ind w:left="284" w:hanging="284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Pełnomocnictwo</w:t>
      </w:r>
      <w:r w:rsidR="00791B1E" w:rsidRPr="00637075">
        <w:rPr>
          <w:rFonts w:ascii="tekst podstawowy" w:hAnsi="tekst podstawowy" w:cstheme="minorHAnsi"/>
          <w:sz w:val="24"/>
        </w:rPr>
        <w:t xml:space="preserve"> </w:t>
      </w:r>
      <w:r w:rsidRPr="00637075">
        <w:rPr>
          <w:rFonts w:ascii="tekst podstawowy" w:hAnsi="tekst podstawowy" w:cstheme="minorHAnsi"/>
          <w:sz w:val="24"/>
        </w:rPr>
        <w:t>……….</w:t>
      </w:r>
    </w:p>
    <w:p w14:paraId="72115B6F" w14:textId="0D995985" w:rsidR="00675EDA" w:rsidRPr="00637075" w:rsidRDefault="00791B1E" w:rsidP="00AE0362">
      <w:pPr>
        <w:numPr>
          <w:ilvl w:val="3"/>
          <w:numId w:val="15"/>
        </w:numPr>
        <w:spacing w:after="100"/>
        <w:ind w:left="284" w:hanging="284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S</w:t>
      </w:r>
      <w:r w:rsidR="00675EDA" w:rsidRPr="00637075">
        <w:rPr>
          <w:rFonts w:ascii="tekst podstawowy" w:hAnsi="tekst podstawowy" w:cstheme="minorHAnsi"/>
          <w:sz w:val="24"/>
        </w:rPr>
        <w:t>zczegółowa specyfikacja techniczna zamówienia,</w:t>
      </w:r>
    </w:p>
    <w:p w14:paraId="1EEDA252" w14:textId="2D41FECB" w:rsidR="00675EDA" w:rsidRPr="00637075" w:rsidRDefault="00791B1E" w:rsidP="00AE0362">
      <w:pPr>
        <w:numPr>
          <w:ilvl w:val="3"/>
          <w:numId w:val="15"/>
        </w:numPr>
        <w:spacing w:after="100"/>
        <w:ind w:left="284" w:hanging="284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W</w:t>
      </w:r>
      <w:r w:rsidR="00675EDA" w:rsidRPr="00637075">
        <w:rPr>
          <w:rFonts w:ascii="tekst podstawowy" w:hAnsi="tekst podstawowy" w:cstheme="minorHAnsi"/>
          <w:sz w:val="24"/>
        </w:rPr>
        <w:t>zór protokołu odbioru dostawy,</w:t>
      </w:r>
    </w:p>
    <w:p w14:paraId="1D78D3F8" w14:textId="24794454" w:rsidR="00675EDA" w:rsidRPr="00637075" w:rsidRDefault="00791B1E" w:rsidP="00AE0362">
      <w:pPr>
        <w:numPr>
          <w:ilvl w:val="3"/>
          <w:numId w:val="15"/>
        </w:numPr>
        <w:spacing w:after="100"/>
        <w:ind w:left="284" w:hanging="284"/>
        <w:rPr>
          <w:rFonts w:ascii="tekst podstawowy" w:hAnsi="tekst podstawowy" w:cstheme="minorHAnsi" w:hint="eastAsia"/>
          <w:sz w:val="24"/>
        </w:rPr>
      </w:pPr>
      <w:r w:rsidRPr="00637075">
        <w:rPr>
          <w:rFonts w:ascii="tekst podstawowy" w:hAnsi="tekst podstawowy" w:cstheme="minorHAnsi"/>
          <w:sz w:val="24"/>
        </w:rPr>
        <w:t>K</w:t>
      </w:r>
      <w:r w:rsidR="00675EDA" w:rsidRPr="00637075">
        <w:rPr>
          <w:rFonts w:ascii="tekst podstawowy" w:hAnsi="tekst podstawowy" w:cstheme="minorHAnsi"/>
          <w:sz w:val="24"/>
        </w:rPr>
        <w:t>lauzula informacyjna.</w:t>
      </w:r>
    </w:p>
    <w:p w14:paraId="3F68A311" w14:textId="77777777" w:rsidR="00675EDA" w:rsidRPr="00637075" w:rsidRDefault="00675EDA" w:rsidP="00675EDA">
      <w:pPr>
        <w:spacing w:after="100"/>
        <w:rPr>
          <w:rFonts w:ascii="tekst podstawowy" w:hAnsi="tekst podstawowy" w:cstheme="minorHAnsi" w:hint="eastAsia"/>
          <w:sz w:val="24"/>
        </w:rPr>
      </w:pPr>
    </w:p>
    <w:p w14:paraId="2C449214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  <w:r w:rsidRPr="00637075">
        <w:rPr>
          <w:rFonts w:ascii="tekst podstawowy" w:eastAsia="Arial" w:hAnsi="tekst podstawowy" w:cstheme="minorHAnsi"/>
          <w:sz w:val="24"/>
        </w:rPr>
        <w:t xml:space="preserve">     Zamawiający:</w:t>
      </w:r>
      <w:r w:rsidRPr="00637075">
        <w:rPr>
          <w:rFonts w:ascii="tekst podstawowy" w:eastAsia="Arial" w:hAnsi="tekst podstawowy" w:cstheme="minorHAnsi"/>
          <w:sz w:val="24"/>
        </w:rPr>
        <w:tab/>
        <w:t xml:space="preserve">                                                                                            Wykonawca:</w:t>
      </w:r>
    </w:p>
    <w:p w14:paraId="5DA4C701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</w:p>
    <w:p w14:paraId="157364FB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</w:p>
    <w:p w14:paraId="06F5AF14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</w:p>
    <w:p w14:paraId="1A4A4718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</w:p>
    <w:p w14:paraId="4F580716" w14:textId="77777777" w:rsidR="00675EDA" w:rsidRPr="00637075" w:rsidRDefault="00675EDA" w:rsidP="00675EDA">
      <w:pPr>
        <w:spacing w:after="100" w:line="256" w:lineRule="auto"/>
        <w:rPr>
          <w:rFonts w:ascii="tekst podstawowy" w:eastAsia="Arial" w:hAnsi="tekst podstawowy" w:cstheme="minorHAnsi"/>
          <w:sz w:val="24"/>
        </w:rPr>
      </w:pPr>
    </w:p>
    <w:p w14:paraId="7F14ABF5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5715D575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7BAAC24A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60EC9A73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6FEE1A7F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1C7B697C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458A6A87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6A258486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p w14:paraId="3C59ED75" w14:textId="77777777" w:rsidR="00675EDA" w:rsidRPr="00637075" w:rsidRDefault="00675EDA" w:rsidP="00675EDA">
      <w:pPr>
        <w:spacing w:after="100" w:line="256" w:lineRule="auto"/>
        <w:rPr>
          <w:rFonts w:ascii="tekst podstawowy" w:hAnsi="tekst podstawowy" w:cstheme="minorHAnsi" w:hint="eastAsia"/>
          <w:sz w:val="24"/>
        </w:rPr>
      </w:pPr>
    </w:p>
    <w:sectPr w:rsidR="00675EDA" w:rsidRPr="00637075" w:rsidSect="0009303B">
      <w:footerReference w:type="default" r:id="rId8"/>
      <w:pgSz w:w="11906" w:h="16838"/>
      <w:pgMar w:top="1418" w:right="1134" w:bottom="1418" w:left="992" w:header="709" w:footer="11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DA6E" w14:textId="77777777" w:rsidR="0069076D" w:rsidRDefault="0069076D" w:rsidP="004D5A4A">
      <w:r>
        <w:separator/>
      </w:r>
    </w:p>
  </w:endnote>
  <w:endnote w:type="continuationSeparator" w:id="0">
    <w:p w14:paraId="3430D442" w14:textId="77777777" w:rsidR="0069076D" w:rsidRDefault="0069076D" w:rsidP="004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kst podstawow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13E8" w14:textId="045F8685" w:rsidR="00572F32" w:rsidRDefault="00C922D6">
    <w:pPr>
      <w:spacing w:before="113"/>
      <w:ind w:right="587"/>
      <w:jc w:val="right"/>
    </w:pPr>
    <w:r>
      <w:rPr>
        <w:rFonts w:eastAsia="Arial" w:cs="Arial"/>
        <w:sz w:val="18"/>
        <w:szCs w:val="18"/>
      </w:rPr>
      <w:t xml:space="preserve">Strona: </w:t>
    </w:r>
    <w:r>
      <w:fldChar w:fldCharType="begin"/>
    </w:r>
    <w:r>
      <w:instrText xml:space="preserve"> PAGE </w:instrText>
    </w:r>
    <w:r>
      <w:fldChar w:fldCharType="separate"/>
    </w:r>
    <w:r w:rsidR="000A1519">
      <w:rPr>
        <w:noProof/>
      </w:rPr>
      <w:t>1</w:t>
    </w:r>
    <w:r>
      <w:fldChar w:fldCharType="end"/>
    </w:r>
    <w:r>
      <w:rPr>
        <w:rFonts w:eastAsia="Arial" w:cs="Arial"/>
        <w:sz w:val="18"/>
        <w:szCs w:val="18"/>
      </w:rPr>
      <w:t>/</w:t>
    </w:r>
    <w:r w:rsidR="0069076D">
      <w:fldChar w:fldCharType="begin"/>
    </w:r>
    <w:r w:rsidR="0069076D">
      <w:instrText xml:space="preserve"> NUMPAGES \*Arabic </w:instrText>
    </w:r>
    <w:r w:rsidR="0069076D">
      <w:fldChar w:fldCharType="separate"/>
    </w:r>
    <w:r w:rsidR="000A1519">
      <w:rPr>
        <w:noProof/>
      </w:rPr>
      <w:t>12</w:t>
    </w:r>
    <w:r w:rsidR="006907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6CE75" w14:textId="77777777" w:rsidR="0069076D" w:rsidRDefault="0069076D" w:rsidP="004D5A4A">
      <w:r>
        <w:separator/>
      </w:r>
    </w:p>
  </w:footnote>
  <w:footnote w:type="continuationSeparator" w:id="0">
    <w:p w14:paraId="1C698D52" w14:textId="77777777" w:rsidR="0069076D" w:rsidRDefault="0069076D" w:rsidP="004D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DE19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auto"/>
        <w:kern w:val="1"/>
        <w:sz w:val="24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30803E6"/>
    <w:name w:val="WW8Num2"/>
    <w:lvl w:ilvl="0">
      <w:start w:val="1"/>
      <w:numFmt w:val="decimal"/>
      <w:lvlText w:val="%1."/>
      <w:lvlJc w:val="left"/>
      <w:pPr>
        <w:tabs>
          <w:tab w:val="num" w:pos="5888"/>
        </w:tabs>
        <w:ind w:left="5888" w:hanging="360"/>
      </w:pPr>
      <w:rPr>
        <w:rFonts w:ascii="Times New Roman" w:eastAsia="Arial" w:hAnsi="Times New Roman" w:cs="Times New Roman" w:hint="default"/>
        <w:kern w:val="1"/>
        <w:sz w:val="24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ACCA73F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9A8098C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EB248A2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756D0B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Arial" w:hAnsi="Times New Roman" w:cs="Times New Roman" w:hint="default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5C6220"/>
    <w:multiLevelType w:val="multilevel"/>
    <w:tmpl w:val="0CDEF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E281B"/>
    <w:multiLevelType w:val="hybridMultilevel"/>
    <w:tmpl w:val="286E4B3A"/>
    <w:name w:val="WW8Num33"/>
    <w:lvl w:ilvl="0" w:tplc="6292D6E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1C60112"/>
    <w:multiLevelType w:val="hybridMultilevel"/>
    <w:tmpl w:val="7E1A421E"/>
    <w:name w:val="WW8Num332"/>
    <w:lvl w:ilvl="0" w:tplc="C310C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61E8D"/>
    <w:multiLevelType w:val="hybridMultilevel"/>
    <w:tmpl w:val="3CF021B8"/>
    <w:lvl w:ilvl="0" w:tplc="E9A89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6195"/>
    <w:multiLevelType w:val="hybridMultilevel"/>
    <w:tmpl w:val="9BB8686C"/>
    <w:lvl w:ilvl="0" w:tplc="7904327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846C0"/>
    <w:multiLevelType w:val="multilevel"/>
    <w:tmpl w:val="7FD0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kern w:val="1"/>
        <w:sz w:val="24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6517C57"/>
    <w:multiLevelType w:val="hybridMultilevel"/>
    <w:tmpl w:val="1DF6CF9A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27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D52AE"/>
    <w:multiLevelType w:val="hybridMultilevel"/>
    <w:tmpl w:val="D40C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E43C4"/>
    <w:multiLevelType w:val="hybridMultilevel"/>
    <w:tmpl w:val="F66400EA"/>
    <w:lvl w:ilvl="0" w:tplc="53F8BC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718EB"/>
    <w:multiLevelType w:val="hybridMultilevel"/>
    <w:tmpl w:val="2ADCB3FE"/>
    <w:lvl w:ilvl="0" w:tplc="2486B4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44C8B"/>
    <w:multiLevelType w:val="hybridMultilevel"/>
    <w:tmpl w:val="1F6A84FC"/>
    <w:lvl w:ilvl="0" w:tplc="74C66D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CD73831"/>
    <w:multiLevelType w:val="multilevel"/>
    <w:tmpl w:val="0E8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kern w:val="1"/>
        <w:sz w:val="24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D564189"/>
    <w:multiLevelType w:val="multilevel"/>
    <w:tmpl w:val="774ABA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596450"/>
    <w:multiLevelType w:val="hybridMultilevel"/>
    <w:tmpl w:val="C9EE353C"/>
    <w:lvl w:ilvl="0" w:tplc="B3B0E9C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5"/>
  </w:num>
  <w:num w:numId="19">
    <w:abstractNumId w:val="18"/>
  </w:num>
  <w:num w:numId="20">
    <w:abstractNumId w:val="22"/>
  </w:num>
  <w:num w:numId="21">
    <w:abstractNumId w:val="14"/>
  </w:num>
  <w:num w:numId="22">
    <w:abstractNumId w:val="12"/>
  </w:num>
  <w:num w:numId="23">
    <w:abstractNumId w:val="13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4A"/>
    <w:rsid w:val="000152BB"/>
    <w:rsid w:val="00037ADF"/>
    <w:rsid w:val="00050222"/>
    <w:rsid w:val="00062156"/>
    <w:rsid w:val="00064A2F"/>
    <w:rsid w:val="00065BE1"/>
    <w:rsid w:val="000701E5"/>
    <w:rsid w:val="000809D7"/>
    <w:rsid w:val="000849AA"/>
    <w:rsid w:val="0009303B"/>
    <w:rsid w:val="000A1519"/>
    <w:rsid w:val="000B0DAC"/>
    <w:rsid w:val="000D7AB4"/>
    <w:rsid w:val="000F6457"/>
    <w:rsid w:val="001059A3"/>
    <w:rsid w:val="00112973"/>
    <w:rsid w:val="0013535D"/>
    <w:rsid w:val="00160234"/>
    <w:rsid w:val="00180C08"/>
    <w:rsid w:val="00183FF2"/>
    <w:rsid w:val="00196917"/>
    <w:rsid w:val="001A748B"/>
    <w:rsid w:val="001B2804"/>
    <w:rsid w:val="001B75F0"/>
    <w:rsid w:val="001E6EB9"/>
    <w:rsid w:val="001F241A"/>
    <w:rsid w:val="00206AD5"/>
    <w:rsid w:val="00212661"/>
    <w:rsid w:val="002171B2"/>
    <w:rsid w:val="00243B37"/>
    <w:rsid w:val="0025065F"/>
    <w:rsid w:val="00260A74"/>
    <w:rsid w:val="00265284"/>
    <w:rsid w:val="002774C8"/>
    <w:rsid w:val="002862AA"/>
    <w:rsid w:val="002A5B28"/>
    <w:rsid w:val="002E2359"/>
    <w:rsid w:val="002E3B2C"/>
    <w:rsid w:val="002E468C"/>
    <w:rsid w:val="00302A24"/>
    <w:rsid w:val="00305CF9"/>
    <w:rsid w:val="003224B2"/>
    <w:rsid w:val="00341E26"/>
    <w:rsid w:val="00374041"/>
    <w:rsid w:val="003919C5"/>
    <w:rsid w:val="003978F6"/>
    <w:rsid w:val="003A58BF"/>
    <w:rsid w:val="003F56C4"/>
    <w:rsid w:val="00432D2E"/>
    <w:rsid w:val="00453B1E"/>
    <w:rsid w:val="00460AB2"/>
    <w:rsid w:val="00460ECF"/>
    <w:rsid w:val="00491D78"/>
    <w:rsid w:val="004955D1"/>
    <w:rsid w:val="004A08EB"/>
    <w:rsid w:val="004A12D8"/>
    <w:rsid w:val="004B116C"/>
    <w:rsid w:val="004B41EC"/>
    <w:rsid w:val="004D2994"/>
    <w:rsid w:val="004D5A4A"/>
    <w:rsid w:val="004E7335"/>
    <w:rsid w:val="0051074B"/>
    <w:rsid w:val="00513593"/>
    <w:rsid w:val="005A7D2A"/>
    <w:rsid w:val="005B38CC"/>
    <w:rsid w:val="005C6309"/>
    <w:rsid w:val="005F363E"/>
    <w:rsid w:val="00623829"/>
    <w:rsid w:val="00624982"/>
    <w:rsid w:val="006311B1"/>
    <w:rsid w:val="00637075"/>
    <w:rsid w:val="00670547"/>
    <w:rsid w:val="00674FA4"/>
    <w:rsid w:val="00675EDA"/>
    <w:rsid w:val="00677A78"/>
    <w:rsid w:val="0069076D"/>
    <w:rsid w:val="006B44F9"/>
    <w:rsid w:val="006F5B98"/>
    <w:rsid w:val="00733922"/>
    <w:rsid w:val="00774123"/>
    <w:rsid w:val="00780954"/>
    <w:rsid w:val="00791B1E"/>
    <w:rsid w:val="007D3834"/>
    <w:rsid w:val="007E30DA"/>
    <w:rsid w:val="0080448A"/>
    <w:rsid w:val="008070D6"/>
    <w:rsid w:val="008142BF"/>
    <w:rsid w:val="0082737D"/>
    <w:rsid w:val="008D6B8D"/>
    <w:rsid w:val="008E78F4"/>
    <w:rsid w:val="009527BE"/>
    <w:rsid w:val="00952A92"/>
    <w:rsid w:val="00961033"/>
    <w:rsid w:val="0099189B"/>
    <w:rsid w:val="00996B48"/>
    <w:rsid w:val="009D04CB"/>
    <w:rsid w:val="00A02AE2"/>
    <w:rsid w:val="00A35D4A"/>
    <w:rsid w:val="00A524D0"/>
    <w:rsid w:val="00A63DCA"/>
    <w:rsid w:val="00A726DB"/>
    <w:rsid w:val="00A9423B"/>
    <w:rsid w:val="00AA15EE"/>
    <w:rsid w:val="00AB3985"/>
    <w:rsid w:val="00AC0B59"/>
    <w:rsid w:val="00AD0C7C"/>
    <w:rsid w:val="00AE0362"/>
    <w:rsid w:val="00AE7BB5"/>
    <w:rsid w:val="00AF0AA4"/>
    <w:rsid w:val="00AF70AD"/>
    <w:rsid w:val="00B156FB"/>
    <w:rsid w:val="00B169AE"/>
    <w:rsid w:val="00B228DA"/>
    <w:rsid w:val="00B24DE3"/>
    <w:rsid w:val="00B72CFD"/>
    <w:rsid w:val="00B7611B"/>
    <w:rsid w:val="00B77B9B"/>
    <w:rsid w:val="00B82FB6"/>
    <w:rsid w:val="00BC2AA7"/>
    <w:rsid w:val="00BC3A8B"/>
    <w:rsid w:val="00C0153E"/>
    <w:rsid w:val="00C1293D"/>
    <w:rsid w:val="00C4036D"/>
    <w:rsid w:val="00C4665A"/>
    <w:rsid w:val="00C64A16"/>
    <w:rsid w:val="00C65582"/>
    <w:rsid w:val="00C66478"/>
    <w:rsid w:val="00C72A7B"/>
    <w:rsid w:val="00C77F2D"/>
    <w:rsid w:val="00C922D6"/>
    <w:rsid w:val="00CA0D4A"/>
    <w:rsid w:val="00CC6100"/>
    <w:rsid w:val="00CF2ACA"/>
    <w:rsid w:val="00D005D2"/>
    <w:rsid w:val="00D00F58"/>
    <w:rsid w:val="00D04872"/>
    <w:rsid w:val="00D64930"/>
    <w:rsid w:val="00D93F4F"/>
    <w:rsid w:val="00D94ABE"/>
    <w:rsid w:val="00DD26D2"/>
    <w:rsid w:val="00DE1880"/>
    <w:rsid w:val="00DE1AF1"/>
    <w:rsid w:val="00DE419A"/>
    <w:rsid w:val="00DF18CF"/>
    <w:rsid w:val="00E13C1D"/>
    <w:rsid w:val="00E36E50"/>
    <w:rsid w:val="00E647E4"/>
    <w:rsid w:val="00E70DB2"/>
    <w:rsid w:val="00E72184"/>
    <w:rsid w:val="00E72D4A"/>
    <w:rsid w:val="00E80A41"/>
    <w:rsid w:val="00EA59C9"/>
    <w:rsid w:val="00EC1B85"/>
    <w:rsid w:val="00EC2F22"/>
    <w:rsid w:val="00EE6B35"/>
    <w:rsid w:val="00F016F7"/>
    <w:rsid w:val="00F07FA1"/>
    <w:rsid w:val="00F14470"/>
    <w:rsid w:val="00F17A36"/>
    <w:rsid w:val="00F62649"/>
    <w:rsid w:val="00F66CF3"/>
    <w:rsid w:val="00F72967"/>
    <w:rsid w:val="00F777A4"/>
    <w:rsid w:val="00F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0F5C"/>
  <w15:chartTrackingRefBased/>
  <w15:docId w15:val="{FEC4394B-EE43-465D-A90B-4FECBDB2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A4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Lista sin Numerar"/>
    <w:basedOn w:val="Normalny"/>
    <w:link w:val="AkapitzlistZnak"/>
    <w:uiPriority w:val="34"/>
    <w:qFormat/>
    <w:rsid w:val="004D5A4A"/>
    <w:pPr>
      <w:suppressAutoHyphens w:val="0"/>
      <w:ind w:left="708"/>
    </w:pPr>
    <w:rPr>
      <w:rFonts w:ascii="Calibri" w:eastAsia="Calibri" w:hAnsi="Calibri" w:cs="Calibri"/>
      <w:szCs w:val="22"/>
      <w:lang w:eastAsia="ar-SA" w:bidi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D5A4A"/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A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A4A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A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A4A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fault">
    <w:name w:val="Default"/>
    <w:rsid w:val="004D5A4A"/>
    <w:pPr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3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829"/>
    <w:rPr>
      <w:rFonts w:ascii="Arial" w:eastAsia="SimSun" w:hAnsi="Arial" w:cs="Mangal"/>
      <w:kern w:val="1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2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2A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2A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2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kstpodstawowy22">
    <w:name w:val="Tekst podstawowy 22"/>
    <w:basedOn w:val="Normalny"/>
    <w:rsid w:val="00D94ABE"/>
    <w:pPr>
      <w:widowControl/>
      <w:tabs>
        <w:tab w:val="left" w:pos="567"/>
      </w:tabs>
      <w:suppressAutoHyphens w:val="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styleId="Poprawka">
    <w:name w:val="Revision"/>
    <w:hidden/>
    <w:uiPriority w:val="99"/>
    <w:semiHidden/>
    <w:rsid w:val="00491D78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174C-2730-4A57-A3B1-EFBFB63D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4499</Words>
  <Characters>26996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2023-08-07T07:41:00Z</dcterms:created>
  <dcterms:modified xsi:type="dcterms:W3CDTF">2023-08-07T07:41:00Z</dcterms:modified>
</cp:coreProperties>
</file>