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C1594" w14:textId="77777777" w:rsidR="009238CA" w:rsidRPr="00FB051B" w:rsidRDefault="009238CA" w:rsidP="00FB051B">
      <w:pPr>
        <w:spacing w:after="100"/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14:paraId="28204B0D" w14:textId="47B973CB" w:rsidR="004F644E" w:rsidRPr="00FB051B" w:rsidRDefault="004F644E" w:rsidP="00FB051B">
      <w:pPr>
        <w:spacing w:after="100"/>
        <w:jc w:val="center"/>
        <w:rPr>
          <w:rFonts w:ascii="Calibri" w:hAnsi="Calibri" w:cs="Calibri"/>
          <w:b/>
          <w:bCs/>
          <w:u w:val="single"/>
        </w:rPr>
      </w:pPr>
      <w:r w:rsidRPr="00FB051B">
        <w:rPr>
          <w:rFonts w:ascii="Calibri" w:hAnsi="Calibri" w:cs="Calibri"/>
          <w:b/>
          <w:bCs/>
          <w:u w:val="single"/>
        </w:rPr>
        <w:t>OPIS PRZEDMIOTU ZAMÓWIENIA</w:t>
      </w:r>
    </w:p>
    <w:p w14:paraId="243C24B2" w14:textId="6A24F721" w:rsidR="0097085B" w:rsidRPr="00FB051B" w:rsidRDefault="0097085B" w:rsidP="00FB051B">
      <w:pPr>
        <w:spacing w:after="100"/>
        <w:jc w:val="center"/>
        <w:rPr>
          <w:rFonts w:ascii="Calibri" w:hAnsi="Calibri" w:cs="Calibri"/>
          <w:b/>
          <w:bCs/>
          <w:u w:val="single"/>
        </w:rPr>
      </w:pPr>
      <w:r w:rsidRPr="00FB051B">
        <w:rPr>
          <w:rFonts w:ascii="Calibri" w:hAnsi="Calibri" w:cs="Calibri"/>
          <w:b/>
          <w:bCs/>
          <w:u w:val="single"/>
        </w:rPr>
        <w:t>Świadczenie usług opieki serwisowej dla systemu kolejkowego AKIS</w:t>
      </w:r>
    </w:p>
    <w:p w14:paraId="2729AE04" w14:textId="77777777" w:rsidR="009238CA" w:rsidRPr="00FB051B" w:rsidRDefault="009238CA" w:rsidP="00FB051B">
      <w:pPr>
        <w:spacing w:after="100"/>
        <w:jc w:val="center"/>
        <w:rPr>
          <w:rFonts w:ascii="Calibri" w:hAnsi="Calibri" w:cs="Calibri"/>
          <w:b/>
          <w:bCs/>
          <w:u w:val="single"/>
        </w:rPr>
      </w:pPr>
    </w:p>
    <w:p w14:paraId="325888AC" w14:textId="77777777" w:rsidR="0097085B" w:rsidRPr="000325C0" w:rsidRDefault="0097085B" w:rsidP="00FB051B">
      <w:pPr>
        <w:pStyle w:val="Akapitzlist"/>
        <w:numPr>
          <w:ilvl w:val="0"/>
          <w:numId w:val="2"/>
        </w:numPr>
        <w:tabs>
          <w:tab w:val="left" w:pos="284"/>
        </w:tabs>
        <w:spacing w:after="100"/>
        <w:ind w:left="284" w:hanging="284"/>
        <w:contextualSpacing w:val="0"/>
        <w:jc w:val="both"/>
        <w:rPr>
          <w:rFonts w:ascii="Calibri" w:hAnsi="Calibri" w:cs="Calibri"/>
          <w:b/>
          <w:bCs/>
          <w:color w:val="171717" w:themeColor="background2" w:themeShade="1A"/>
        </w:rPr>
      </w:pPr>
      <w:r w:rsidRPr="00FB051B">
        <w:rPr>
          <w:rFonts w:ascii="Calibri" w:hAnsi="Calibri" w:cs="Calibri"/>
          <w:b/>
          <w:bCs/>
          <w:color w:val="171717" w:themeColor="background2" w:themeShade="1A"/>
        </w:rPr>
        <w:t xml:space="preserve">Przedmiot </w:t>
      </w:r>
      <w:r w:rsidRPr="000325C0">
        <w:rPr>
          <w:rFonts w:ascii="Calibri" w:hAnsi="Calibri" w:cs="Calibri"/>
          <w:b/>
          <w:bCs/>
          <w:color w:val="171717" w:themeColor="background2" w:themeShade="1A"/>
        </w:rPr>
        <w:t>zamówienia</w:t>
      </w:r>
    </w:p>
    <w:p w14:paraId="097FF751" w14:textId="2D2B8E69" w:rsidR="0097085B" w:rsidRPr="000325C0" w:rsidRDefault="0097085B" w:rsidP="00FB051B">
      <w:pPr>
        <w:tabs>
          <w:tab w:val="left" w:pos="0"/>
        </w:tabs>
        <w:spacing w:after="100"/>
        <w:ind w:left="284"/>
        <w:jc w:val="both"/>
        <w:rPr>
          <w:rFonts w:ascii="Calibri" w:hAnsi="Calibri" w:cs="Calibri"/>
          <w:color w:val="171717" w:themeColor="background2" w:themeShade="1A"/>
        </w:rPr>
      </w:pPr>
      <w:r w:rsidRPr="000325C0">
        <w:rPr>
          <w:rFonts w:ascii="Calibri" w:hAnsi="Calibri" w:cs="Calibri"/>
          <w:color w:val="171717" w:themeColor="background2" w:themeShade="1A"/>
        </w:rPr>
        <w:t xml:space="preserve">Przedmiotem zamówienia są usługi opieki serwisowej dotyczące </w:t>
      </w:r>
      <w:r w:rsidR="000325C0" w:rsidRPr="000325C0">
        <w:rPr>
          <w:rFonts w:ascii="Calibri" w:hAnsi="Calibri" w:cs="Calibri"/>
          <w:color w:val="171717" w:themeColor="background2" w:themeShade="1A"/>
        </w:rPr>
        <w:t xml:space="preserve">Systemu kolejkowego Mazowieckiego Urzędu Wojewódzkiego </w:t>
      </w:r>
      <w:r w:rsidRPr="000325C0">
        <w:rPr>
          <w:rFonts w:ascii="Calibri" w:hAnsi="Calibri" w:cs="Calibri"/>
          <w:color w:val="171717" w:themeColor="background2" w:themeShade="1A"/>
        </w:rPr>
        <w:t>na który składa się</w:t>
      </w:r>
      <w:r w:rsidR="000325C0" w:rsidRPr="000325C0">
        <w:rPr>
          <w:rFonts w:ascii="Calibri" w:hAnsi="Calibri" w:cs="Calibri"/>
          <w:color w:val="171717" w:themeColor="background2" w:themeShade="1A"/>
        </w:rPr>
        <w:t xml:space="preserve"> m.in.</w:t>
      </w:r>
      <w:r w:rsidRPr="000325C0">
        <w:rPr>
          <w:rFonts w:ascii="Calibri" w:hAnsi="Calibri" w:cs="Calibri"/>
          <w:color w:val="171717" w:themeColor="background2" w:themeShade="1A"/>
        </w:rPr>
        <w:t xml:space="preserve"> </w:t>
      </w:r>
      <w:r w:rsidR="000325C0" w:rsidRPr="000325C0">
        <w:rPr>
          <w:rFonts w:ascii="Calibri" w:hAnsi="Calibri" w:cs="Calibri"/>
          <w:color w:val="171717" w:themeColor="background2" w:themeShade="1A"/>
        </w:rPr>
        <w:t>s</w:t>
      </w:r>
      <w:r w:rsidRPr="000325C0">
        <w:rPr>
          <w:rFonts w:ascii="Calibri" w:hAnsi="Calibri" w:cs="Calibri"/>
          <w:color w:val="171717" w:themeColor="background2" w:themeShade="1A"/>
        </w:rPr>
        <w:t xml:space="preserve">ystem </w:t>
      </w:r>
      <w:r w:rsidR="000325C0" w:rsidRPr="000325C0">
        <w:rPr>
          <w:rFonts w:ascii="Calibri" w:hAnsi="Calibri" w:cs="Calibri"/>
          <w:color w:val="171717" w:themeColor="background2" w:themeShade="1A"/>
        </w:rPr>
        <w:t>k</w:t>
      </w:r>
      <w:r w:rsidRPr="000325C0">
        <w:rPr>
          <w:rFonts w:ascii="Calibri" w:hAnsi="Calibri" w:cs="Calibri"/>
          <w:color w:val="171717" w:themeColor="background2" w:themeShade="1A"/>
        </w:rPr>
        <w:t>olejkowy</w:t>
      </w:r>
      <w:r w:rsidR="000325C0" w:rsidRPr="000325C0">
        <w:rPr>
          <w:rFonts w:ascii="Calibri" w:hAnsi="Calibri" w:cs="Calibri"/>
          <w:color w:val="171717" w:themeColor="background2" w:themeShade="1A"/>
        </w:rPr>
        <w:t xml:space="preserve"> QMS AKIS</w:t>
      </w:r>
      <w:r w:rsidRPr="000325C0">
        <w:rPr>
          <w:rFonts w:ascii="Calibri" w:hAnsi="Calibri" w:cs="Calibri"/>
          <w:color w:val="171717" w:themeColor="background2" w:themeShade="1A"/>
        </w:rPr>
        <w:t xml:space="preserve"> i </w:t>
      </w:r>
      <w:r w:rsidR="00826DF9" w:rsidRPr="000325C0">
        <w:rPr>
          <w:rFonts w:ascii="Calibri" w:hAnsi="Calibri" w:cs="Calibri"/>
          <w:color w:val="171717" w:themeColor="background2" w:themeShade="1A"/>
        </w:rPr>
        <w:t>z</w:t>
      </w:r>
      <w:r w:rsidR="00DD1A3D" w:rsidRPr="000325C0">
        <w:rPr>
          <w:rFonts w:ascii="Calibri" w:hAnsi="Calibri" w:cs="Calibri"/>
          <w:color w:val="171717" w:themeColor="background2" w:themeShade="1A"/>
        </w:rPr>
        <w:t xml:space="preserve">integrowany z nim </w:t>
      </w:r>
      <w:r w:rsidR="00826DF9" w:rsidRPr="000325C0">
        <w:rPr>
          <w:rFonts w:ascii="Calibri" w:hAnsi="Calibri" w:cs="Calibri"/>
          <w:color w:val="171717" w:themeColor="background2" w:themeShade="1A"/>
        </w:rPr>
        <w:t>S</w:t>
      </w:r>
      <w:r w:rsidRPr="000325C0">
        <w:rPr>
          <w:rFonts w:ascii="Calibri" w:hAnsi="Calibri" w:cs="Calibri"/>
          <w:color w:val="171717" w:themeColor="background2" w:themeShade="1A"/>
        </w:rPr>
        <w:t xml:space="preserve">ystem </w:t>
      </w:r>
      <w:r w:rsidR="00826DF9" w:rsidRPr="000325C0">
        <w:rPr>
          <w:rFonts w:ascii="Calibri" w:hAnsi="Calibri" w:cs="Calibri"/>
          <w:color w:val="171717" w:themeColor="background2" w:themeShade="1A"/>
        </w:rPr>
        <w:t>R</w:t>
      </w:r>
      <w:r w:rsidRPr="000325C0">
        <w:rPr>
          <w:rFonts w:ascii="Calibri" w:hAnsi="Calibri" w:cs="Calibri"/>
          <w:color w:val="171717" w:themeColor="background2" w:themeShade="1A"/>
        </w:rPr>
        <w:t xml:space="preserve">ezerwacji </w:t>
      </w:r>
      <w:r w:rsidR="00826DF9" w:rsidRPr="000325C0">
        <w:rPr>
          <w:rFonts w:ascii="Calibri" w:hAnsi="Calibri" w:cs="Calibri"/>
          <w:color w:val="171717" w:themeColor="background2" w:themeShade="1A"/>
        </w:rPr>
        <w:t>I</w:t>
      </w:r>
      <w:r w:rsidRPr="000325C0">
        <w:rPr>
          <w:rFonts w:ascii="Calibri" w:hAnsi="Calibri" w:cs="Calibri"/>
          <w:color w:val="171717" w:themeColor="background2" w:themeShade="1A"/>
        </w:rPr>
        <w:t>nternetowych</w:t>
      </w:r>
      <w:r w:rsidR="00DD1A3D" w:rsidRPr="000325C0">
        <w:rPr>
          <w:rFonts w:ascii="Calibri" w:hAnsi="Calibri" w:cs="Calibri"/>
          <w:color w:val="171717" w:themeColor="background2" w:themeShade="1A"/>
        </w:rPr>
        <w:t xml:space="preserve"> udostępniony pod adresem www.kolejka-wsc.mazowieckie.pl</w:t>
      </w:r>
      <w:r w:rsidR="00826DF9" w:rsidRPr="000325C0">
        <w:rPr>
          <w:rFonts w:ascii="Calibri" w:hAnsi="Calibri" w:cs="Calibri"/>
          <w:color w:val="171717" w:themeColor="background2" w:themeShade="1A"/>
        </w:rPr>
        <w:t>.</w:t>
      </w:r>
    </w:p>
    <w:p w14:paraId="0D3FA72F" w14:textId="77777777" w:rsidR="0097085B" w:rsidRPr="00FB051B" w:rsidRDefault="0097085B" w:rsidP="00FB051B">
      <w:pPr>
        <w:spacing w:before="120" w:after="100"/>
        <w:ind w:left="284"/>
        <w:jc w:val="both"/>
        <w:rPr>
          <w:rFonts w:ascii="Calibri" w:hAnsi="Calibri" w:cs="Calibri"/>
          <w:color w:val="171717" w:themeColor="background2" w:themeShade="1A"/>
          <w:u w:val="single"/>
        </w:rPr>
      </w:pPr>
      <w:r w:rsidRPr="000325C0">
        <w:rPr>
          <w:rFonts w:ascii="Calibri" w:hAnsi="Calibri" w:cs="Calibri"/>
          <w:color w:val="171717" w:themeColor="background2" w:themeShade="1A"/>
          <w:u w:val="single"/>
        </w:rPr>
        <w:t>Zakres świadczenia usługi serwisowej:</w:t>
      </w:r>
    </w:p>
    <w:p w14:paraId="5DFD77DC" w14:textId="48C11C0C" w:rsidR="0097085B" w:rsidRPr="00FB051B" w:rsidRDefault="0097085B" w:rsidP="00FB051B">
      <w:pPr>
        <w:pStyle w:val="Akapitzlist"/>
        <w:numPr>
          <w:ilvl w:val="0"/>
          <w:numId w:val="1"/>
        </w:numPr>
        <w:spacing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 xml:space="preserve">Usługi </w:t>
      </w:r>
      <w:r w:rsidR="00ED1C24" w:rsidRPr="00FB051B">
        <w:rPr>
          <w:rFonts w:ascii="Calibri" w:hAnsi="Calibri" w:cs="Calibri"/>
          <w:color w:val="171717" w:themeColor="background2" w:themeShade="1A"/>
        </w:rPr>
        <w:t xml:space="preserve">opieki serwisowej </w:t>
      </w:r>
      <w:r w:rsidRPr="00FB051B">
        <w:rPr>
          <w:rFonts w:ascii="Calibri" w:hAnsi="Calibri" w:cs="Calibri"/>
          <w:color w:val="171717" w:themeColor="background2" w:themeShade="1A"/>
        </w:rPr>
        <w:t>(w tym wsparcia technicznego)</w:t>
      </w:r>
      <w:r w:rsidR="00826DF9" w:rsidRPr="00FB051B">
        <w:rPr>
          <w:rFonts w:ascii="Calibri" w:hAnsi="Calibri" w:cs="Calibri"/>
          <w:color w:val="171717" w:themeColor="background2" w:themeShade="1A"/>
        </w:rPr>
        <w:t>.</w:t>
      </w:r>
    </w:p>
    <w:p w14:paraId="5FEC1F31" w14:textId="0A79E279" w:rsidR="004B511D" w:rsidRPr="00FB051B" w:rsidRDefault="009F4F03" w:rsidP="00FB051B">
      <w:pPr>
        <w:pStyle w:val="Akapitzlist"/>
        <w:numPr>
          <w:ilvl w:val="0"/>
          <w:numId w:val="1"/>
        </w:numPr>
        <w:spacing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Usług</w:t>
      </w:r>
      <w:r w:rsidR="00ED1C24" w:rsidRPr="00FB051B">
        <w:rPr>
          <w:rFonts w:ascii="Calibri" w:hAnsi="Calibri" w:cs="Calibri"/>
          <w:color w:val="171717" w:themeColor="background2" w:themeShade="1A"/>
        </w:rPr>
        <w:t>i pogwarancyjne dla infrastruktury sprzętowej Systemu kolejkowego</w:t>
      </w:r>
      <w:r w:rsidR="0097085B" w:rsidRPr="00FB051B">
        <w:rPr>
          <w:rFonts w:ascii="Calibri" w:hAnsi="Calibri" w:cs="Calibri"/>
          <w:color w:val="171717" w:themeColor="background2" w:themeShade="1A"/>
        </w:rPr>
        <w:t xml:space="preserve">(w ramach zleceń serwisowych realizowanych na podstawie cennika </w:t>
      </w:r>
      <w:r w:rsidR="00482C31" w:rsidRPr="00FB051B">
        <w:rPr>
          <w:rFonts w:ascii="Calibri" w:hAnsi="Calibri" w:cs="Calibri"/>
          <w:color w:val="171717" w:themeColor="background2" w:themeShade="1A"/>
        </w:rPr>
        <w:t xml:space="preserve">urządzeń i podzespołów </w:t>
      </w:r>
      <w:r w:rsidR="0097085B" w:rsidRPr="00FB051B">
        <w:rPr>
          <w:rFonts w:ascii="Calibri" w:hAnsi="Calibri" w:cs="Calibri"/>
          <w:color w:val="171717" w:themeColor="background2" w:themeShade="1A"/>
        </w:rPr>
        <w:t xml:space="preserve">stanowiącego załącznik do umowy </w:t>
      </w:r>
      <w:r w:rsidR="00826DF9" w:rsidRPr="00FB051B">
        <w:rPr>
          <w:rFonts w:ascii="Calibri" w:hAnsi="Calibri" w:cs="Calibri"/>
          <w:color w:val="171717" w:themeColor="background2" w:themeShade="1A"/>
        </w:rPr>
        <w:t xml:space="preserve">świadczenia usługi </w:t>
      </w:r>
      <w:r w:rsidR="0097085B" w:rsidRPr="00FB051B">
        <w:rPr>
          <w:rFonts w:ascii="Calibri" w:hAnsi="Calibri" w:cs="Calibri"/>
          <w:color w:val="171717" w:themeColor="background2" w:themeShade="1A"/>
        </w:rPr>
        <w:t>serwis</w:t>
      </w:r>
      <w:r w:rsidR="00826DF9" w:rsidRPr="00FB051B">
        <w:rPr>
          <w:rFonts w:ascii="Calibri" w:hAnsi="Calibri" w:cs="Calibri"/>
          <w:color w:val="171717" w:themeColor="background2" w:themeShade="1A"/>
        </w:rPr>
        <w:t>owej</w:t>
      </w:r>
      <w:r w:rsidR="0097085B" w:rsidRPr="00FB051B">
        <w:rPr>
          <w:rFonts w:ascii="Calibri" w:hAnsi="Calibri" w:cs="Calibri"/>
          <w:color w:val="171717" w:themeColor="background2" w:themeShade="1A"/>
        </w:rPr>
        <w:t>).</w:t>
      </w:r>
    </w:p>
    <w:p w14:paraId="007586B4" w14:textId="77777777" w:rsidR="0097085B" w:rsidRPr="00FB051B" w:rsidRDefault="0097085B" w:rsidP="00FB051B">
      <w:pPr>
        <w:spacing w:before="120" w:after="100"/>
        <w:ind w:left="284"/>
        <w:jc w:val="both"/>
        <w:rPr>
          <w:rFonts w:ascii="Calibri" w:hAnsi="Calibri" w:cs="Calibri"/>
          <w:color w:val="171717" w:themeColor="background2" w:themeShade="1A"/>
          <w:u w:val="single"/>
        </w:rPr>
      </w:pPr>
      <w:r w:rsidRPr="00FB051B">
        <w:rPr>
          <w:rFonts w:ascii="Calibri" w:hAnsi="Calibri" w:cs="Calibri"/>
          <w:color w:val="171717" w:themeColor="background2" w:themeShade="1A"/>
          <w:u w:val="single"/>
        </w:rPr>
        <w:t>System kolejkowy składa się z:</w:t>
      </w:r>
    </w:p>
    <w:p w14:paraId="37BD4A15" w14:textId="77770664" w:rsidR="0097085B" w:rsidRPr="00FB051B" w:rsidRDefault="0097085B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Centralnego serwera</w:t>
      </w:r>
      <w:r w:rsidR="00826DF9" w:rsidRPr="00FB051B">
        <w:rPr>
          <w:rFonts w:ascii="Calibri" w:hAnsi="Calibri" w:cs="Calibri"/>
          <w:color w:val="171717" w:themeColor="background2" w:themeShade="1A"/>
        </w:rPr>
        <w:t>.</w:t>
      </w:r>
    </w:p>
    <w:p w14:paraId="4C33CB3F" w14:textId="2C3D1687" w:rsidR="00826DF9" w:rsidRPr="00FB051B" w:rsidRDefault="0097085B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Serwerów lokalnych</w:t>
      </w:r>
      <w:r w:rsidR="00826DF9" w:rsidRPr="00FB051B">
        <w:rPr>
          <w:rFonts w:ascii="Calibri" w:hAnsi="Calibri" w:cs="Calibri"/>
          <w:color w:val="171717" w:themeColor="background2" w:themeShade="1A"/>
        </w:rPr>
        <w:t>.</w:t>
      </w:r>
    </w:p>
    <w:p w14:paraId="590F2778" w14:textId="3E95F79C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</w:t>
      </w:r>
      <w:r w:rsidR="0097085B" w:rsidRPr="00FB051B">
        <w:rPr>
          <w:rFonts w:ascii="Calibri" w:hAnsi="Calibri" w:cs="Calibri"/>
          <w:color w:val="171717" w:themeColor="background2" w:themeShade="1A"/>
        </w:rPr>
        <w:t>yspenserów biletów</w:t>
      </w:r>
      <w:r w:rsidRPr="00FB051B">
        <w:rPr>
          <w:rFonts w:ascii="Calibri" w:hAnsi="Calibri" w:cs="Calibri"/>
          <w:color w:val="171717" w:themeColor="background2" w:themeShade="1A"/>
        </w:rPr>
        <w:t>.</w:t>
      </w:r>
    </w:p>
    <w:p w14:paraId="024E4E47" w14:textId="1A48E8DA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Wyświetlaczy głównych - monitorów LCD odpowiadających za wyświetlanie zbiorczych informacji o bieżącej obsłudze kolejek.</w:t>
      </w:r>
    </w:p>
    <w:p w14:paraId="0EE5FE06" w14:textId="7A19AA1D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S</w:t>
      </w:r>
      <w:r w:rsidR="0097085B" w:rsidRPr="00FB051B">
        <w:rPr>
          <w:rFonts w:ascii="Calibri" w:hAnsi="Calibri" w:cs="Calibri"/>
          <w:color w:val="171717" w:themeColor="background2" w:themeShade="1A"/>
        </w:rPr>
        <w:t xml:space="preserve">tacji roboczych </w:t>
      </w:r>
      <w:r w:rsidRPr="00FB051B">
        <w:rPr>
          <w:rFonts w:ascii="Calibri" w:hAnsi="Calibri" w:cs="Calibri"/>
          <w:color w:val="171717" w:themeColor="background2" w:themeShade="1A"/>
        </w:rPr>
        <w:t>zawierającym oprogramowanie odpowiadające za wyświetlanie informacji na wyświetlaczach głównych.</w:t>
      </w:r>
    </w:p>
    <w:p w14:paraId="45A02035" w14:textId="3F4AC451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Wyświetlacz</w:t>
      </w:r>
      <w:r w:rsidR="00A8073D" w:rsidRPr="00FB051B">
        <w:rPr>
          <w:rFonts w:ascii="Calibri" w:hAnsi="Calibri" w:cs="Calibri"/>
          <w:color w:val="171717" w:themeColor="background2" w:themeShade="1A"/>
        </w:rPr>
        <w:t>y</w:t>
      </w:r>
      <w:r w:rsidRPr="00FB051B">
        <w:rPr>
          <w:rFonts w:ascii="Calibri" w:hAnsi="Calibri" w:cs="Calibri"/>
          <w:color w:val="171717" w:themeColor="background2" w:themeShade="1A"/>
        </w:rPr>
        <w:t xml:space="preserve"> stanowiskow</w:t>
      </w:r>
      <w:r w:rsidR="00A8073D" w:rsidRPr="00FB051B">
        <w:rPr>
          <w:rFonts w:ascii="Calibri" w:hAnsi="Calibri" w:cs="Calibri"/>
          <w:color w:val="171717" w:themeColor="background2" w:themeShade="1A"/>
        </w:rPr>
        <w:t>ych</w:t>
      </w:r>
      <w:r w:rsidRPr="00FB051B">
        <w:rPr>
          <w:rFonts w:ascii="Calibri" w:hAnsi="Calibri" w:cs="Calibri"/>
          <w:color w:val="171717" w:themeColor="background2" w:themeShade="1A"/>
        </w:rPr>
        <w:t xml:space="preserve"> - wyświetlacze </w:t>
      </w:r>
      <w:proofErr w:type="spellStart"/>
      <w:r w:rsidRPr="00FB051B">
        <w:rPr>
          <w:rFonts w:ascii="Calibri" w:hAnsi="Calibri" w:cs="Calibri"/>
          <w:color w:val="171717" w:themeColor="background2" w:themeShade="1A"/>
        </w:rPr>
        <w:t>led</w:t>
      </w:r>
      <w:proofErr w:type="spellEnd"/>
      <w:r w:rsidRPr="00FB051B">
        <w:rPr>
          <w:rFonts w:ascii="Calibri" w:hAnsi="Calibri" w:cs="Calibri"/>
          <w:color w:val="171717" w:themeColor="background2" w:themeShade="1A"/>
        </w:rPr>
        <w:t xml:space="preserve"> wyświetlających informację o bieżących numerkach obsługiwanych przy stanowiskach obsługi klienta.</w:t>
      </w:r>
    </w:p>
    <w:p w14:paraId="453DB78D" w14:textId="77777777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I</w:t>
      </w:r>
      <w:r w:rsidR="00E90CA3" w:rsidRPr="00FB051B">
        <w:rPr>
          <w:rFonts w:ascii="Calibri" w:hAnsi="Calibri" w:cs="Calibri"/>
          <w:color w:val="171717" w:themeColor="background2" w:themeShade="1A"/>
        </w:rPr>
        <w:t>nterf</w:t>
      </w:r>
      <w:r w:rsidRPr="00FB051B">
        <w:rPr>
          <w:rFonts w:ascii="Calibri" w:hAnsi="Calibri" w:cs="Calibri"/>
          <w:color w:val="171717" w:themeColor="background2" w:themeShade="1A"/>
        </w:rPr>
        <w:t>e</w:t>
      </w:r>
      <w:r w:rsidR="00E90CA3" w:rsidRPr="00FB051B">
        <w:rPr>
          <w:rFonts w:ascii="Calibri" w:hAnsi="Calibri" w:cs="Calibri"/>
          <w:color w:val="171717" w:themeColor="background2" w:themeShade="1A"/>
        </w:rPr>
        <w:t>jsy łączności -</w:t>
      </w:r>
      <w:r w:rsidR="00E90CA3" w:rsidRPr="00FB051B">
        <w:rPr>
          <w:rFonts w:ascii="Calibri" w:hAnsi="Calibri" w:cs="Calibri"/>
        </w:rPr>
        <w:t xml:space="preserve"> wyspecjalizowane urządzenia, stosowane do łączenia elementów </w:t>
      </w:r>
      <w:r w:rsidRPr="00FB051B">
        <w:rPr>
          <w:rFonts w:ascii="Calibri" w:hAnsi="Calibri" w:cs="Calibri"/>
        </w:rPr>
        <w:t>Systemu kolejkowego</w:t>
      </w:r>
      <w:r w:rsidR="00E90CA3" w:rsidRPr="00FB051B">
        <w:rPr>
          <w:rFonts w:ascii="Calibri" w:hAnsi="Calibri" w:cs="Calibri"/>
        </w:rPr>
        <w:t>.</w:t>
      </w:r>
    </w:p>
    <w:p w14:paraId="73CFE54A" w14:textId="5C12B0B7" w:rsidR="0097085B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S</w:t>
      </w:r>
      <w:r w:rsidR="00E90CA3" w:rsidRPr="00FB051B">
        <w:rPr>
          <w:rFonts w:ascii="Calibri" w:hAnsi="Calibri" w:cs="Calibri"/>
          <w:color w:val="171717" w:themeColor="background2" w:themeShade="1A"/>
        </w:rPr>
        <w:t>ystem audio</w:t>
      </w:r>
      <w:r w:rsidR="00ED1C24" w:rsidRPr="00FB051B">
        <w:rPr>
          <w:rFonts w:ascii="Calibri" w:hAnsi="Calibri" w:cs="Calibri"/>
          <w:color w:val="171717" w:themeColor="background2" w:themeShade="1A"/>
        </w:rPr>
        <w:t xml:space="preserve"> </w:t>
      </w:r>
      <w:r w:rsidR="00561B55" w:rsidRPr="00FB051B">
        <w:rPr>
          <w:rFonts w:ascii="Calibri" w:hAnsi="Calibri" w:cs="Calibri"/>
          <w:color w:val="171717" w:themeColor="background2" w:themeShade="1A"/>
        </w:rPr>
        <w:t xml:space="preserve">- </w:t>
      </w:r>
      <w:r w:rsidR="00561B55" w:rsidRPr="00FB051B">
        <w:rPr>
          <w:rFonts w:ascii="Calibri" w:hAnsi="Calibri" w:cs="Calibri"/>
        </w:rPr>
        <w:t xml:space="preserve">głośniki stosowane do odtwarzania dźwięku powiadomienia, zaproszeń głosowych i </w:t>
      </w:r>
      <w:proofErr w:type="spellStart"/>
      <w:r w:rsidR="00561B55" w:rsidRPr="00FB051B">
        <w:rPr>
          <w:rFonts w:ascii="Calibri" w:hAnsi="Calibri" w:cs="Calibri"/>
        </w:rPr>
        <w:t>wywołań</w:t>
      </w:r>
      <w:proofErr w:type="spellEnd"/>
      <w:r w:rsidRPr="00FB051B">
        <w:rPr>
          <w:rFonts w:ascii="Calibri" w:hAnsi="Calibri" w:cs="Calibri"/>
        </w:rPr>
        <w:t>.</w:t>
      </w:r>
    </w:p>
    <w:p w14:paraId="7F1537A9" w14:textId="1F7D7233" w:rsidR="00826DF9" w:rsidRPr="00FB051B" w:rsidRDefault="00E90CA3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 xml:space="preserve">Oprogramowanie </w:t>
      </w:r>
      <w:r w:rsidR="00BA0617" w:rsidRPr="00FB051B">
        <w:rPr>
          <w:rFonts w:ascii="Calibri" w:hAnsi="Calibri" w:cs="Calibri"/>
          <w:color w:val="171717" w:themeColor="background2" w:themeShade="1A"/>
        </w:rPr>
        <w:t>systemu kolejkowego</w:t>
      </w:r>
      <w:r w:rsidRPr="00FB051B">
        <w:rPr>
          <w:rFonts w:ascii="Calibri" w:hAnsi="Calibri" w:cs="Calibri"/>
          <w:color w:val="171717" w:themeColor="background2" w:themeShade="1A"/>
        </w:rPr>
        <w:t>,</w:t>
      </w:r>
    </w:p>
    <w:p w14:paraId="2A3D06CA" w14:textId="3790B927" w:rsidR="00826DF9" w:rsidRPr="00FB051B" w:rsidRDefault="00E90CA3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 xml:space="preserve">System operacyjny </w:t>
      </w:r>
      <w:r w:rsidR="00826DF9" w:rsidRPr="00FB051B">
        <w:rPr>
          <w:rFonts w:ascii="Calibri" w:hAnsi="Calibri" w:cs="Calibri"/>
          <w:color w:val="171717" w:themeColor="background2" w:themeShade="1A"/>
        </w:rPr>
        <w:t>W</w:t>
      </w:r>
      <w:r w:rsidRPr="00FB051B">
        <w:rPr>
          <w:rFonts w:ascii="Calibri" w:hAnsi="Calibri" w:cs="Calibri"/>
          <w:color w:val="171717" w:themeColor="background2" w:themeShade="1A"/>
        </w:rPr>
        <w:t>indow</w:t>
      </w:r>
      <w:r w:rsidR="00826DF9" w:rsidRPr="00FB051B">
        <w:rPr>
          <w:rFonts w:ascii="Calibri" w:hAnsi="Calibri" w:cs="Calibri"/>
          <w:color w:val="171717" w:themeColor="background2" w:themeShade="1A"/>
        </w:rPr>
        <w:t>s</w:t>
      </w:r>
      <w:r w:rsidRPr="00FB051B">
        <w:rPr>
          <w:rFonts w:ascii="Calibri" w:hAnsi="Calibri" w:cs="Calibri"/>
          <w:color w:val="171717" w:themeColor="background2" w:themeShade="1A"/>
        </w:rPr>
        <w:t xml:space="preserve"> </w:t>
      </w:r>
      <w:r w:rsidR="00826DF9" w:rsidRPr="00FB051B">
        <w:rPr>
          <w:rFonts w:ascii="Calibri" w:hAnsi="Calibri" w:cs="Calibri"/>
          <w:color w:val="171717" w:themeColor="background2" w:themeShade="1A"/>
        </w:rPr>
        <w:t xml:space="preserve">zainstalowane </w:t>
      </w:r>
      <w:r w:rsidRPr="00FB051B">
        <w:rPr>
          <w:rFonts w:ascii="Calibri" w:hAnsi="Calibri" w:cs="Calibri"/>
          <w:color w:val="171717" w:themeColor="background2" w:themeShade="1A"/>
        </w:rPr>
        <w:t>na serwerze centralnym i serwerach lokalnych,</w:t>
      </w:r>
    </w:p>
    <w:p w14:paraId="0C8EA3E2" w14:textId="77777777" w:rsidR="00826DF9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B</w:t>
      </w:r>
      <w:r w:rsidR="00E90CA3" w:rsidRPr="00FB051B">
        <w:rPr>
          <w:rFonts w:ascii="Calibri" w:hAnsi="Calibri" w:cs="Calibri"/>
          <w:color w:val="171717" w:themeColor="background2" w:themeShade="1A"/>
        </w:rPr>
        <w:t>aza danych,</w:t>
      </w:r>
    </w:p>
    <w:p w14:paraId="26731F3C" w14:textId="6797AA55" w:rsidR="005F508C" w:rsidRPr="00FB051B" w:rsidRDefault="00826DF9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A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plikacja </w:t>
      </w:r>
      <w:proofErr w:type="spellStart"/>
      <w:r w:rsidRPr="00FB051B">
        <w:rPr>
          <w:rFonts w:ascii="Calibri" w:hAnsi="Calibri" w:cs="Calibri"/>
          <w:color w:val="171717" w:themeColor="background2" w:themeShade="1A"/>
        </w:rPr>
        <w:t>A</w:t>
      </w:r>
      <w:r w:rsidR="00E90CA3" w:rsidRPr="00FB051B">
        <w:rPr>
          <w:rFonts w:ascii="Calibri" w:hAnsi="Calibri" w:cs="Calibri"/>
          <w:color w:val="171717" w:themeColor="background2" w:themeShade="1A"/>
        </w:rPr>
        <w:t>kis</w:t>
      </w:r>
      <w:proofErr w:type="spellEnd"/>
      <w:r w:rsidR="00E90CA3" w:rsidRPr="00FB051B">
        <w:rPr>
          <w:rFonts w:ascii="Calibri" w:hAnsi="Calibri" w:cs="Calibri"/>
          <w:color w:val="171717" w:themeColor="background2" w:themeShade="1A"/>
        </w:rPr>
        <w:t xml:space="preserve"> </w:t>
      </w:r>
      <w:r w:rsidRPr="00FB051B">
        <w:rPr>
          <w:rFonts w:ascii="Calibri" w:hAnsi="Calibri" w:cs="Calibri"/>
          <w:color w:val="171717" w:themeColor="background2" w:themeShade="1A"/>
        </w:rPr>
        <w:t>M</w:t>
      </w:r>
      <w:r w:rsidR="00E90CA3" w:rsidRPr="00FB051B">
        <w:rPr>
          <w:rFonts w:ascii="Calibri" w:hAnsi="Calibri" w:cs="Calibri"/>
          <w:color w:val="171717" w:themeColor="background2" w:themeShade="1A"/>
        </w:rPr>
        <w:t>edia</w:t>
      </w:r>
      <w:r w:rsidR="005F508C" w:rsidRPr="00FB051B">
        <w:rPr>
          <w:rFonts w:ascii="Calibri" w:hAnsi="Calibri" w:cs="Calibri"/>
          <w:color w:val="171717" w:themeColor="background2" w:themeShade="1A"/>
        </w:rPr>
        <w:t xml:space="preserve"> – aplikacja do wyświetlania informacji na wyświetlaczach głównych.</w:t>
      </w:r>
    </w:p>
    <w:p w14:paraId="66F79DDD" w14:textId="0E86AB23" w:rsidR="005F508C" w:rsidRPr="00FB051B" w:rsidRDefault="005F508C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A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plikacja do obsługi numerków </w:t>
      </w:r>
      <w:r w:rsidRPr="00FB051B">
        <w:rPr>
          <w:rFonts w:ascii="Calibri" w:hAnsi="Calibri" w:cs="Calibri"/>
          <w:color w:val="171717" w:themeColor="background2" w:themeShade="1A"/>
        </w:rPr>
        <w:t>Qu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eue </w:t>
      </w:r>
      <w:r w:rsidRPr="00FB051B">
        <w:rPr>
          <w:rFonts w:ascii="Calibri" w:hAnsi="Calibri" w:cs="Calibri"/>
          <w:color w:val="171717" w:themeColor="background2" w:themeShade="1A"/>
        </w:rPr>
        <w:t>C</w:t>
      </w:r>
      <w:r w:rsidR="00E90CA3" w:rsidRPr="00FB051B">
        <w:rPr>
          <w:rFonts w:ascii="Calibri" w:hAnsi="Calibri" w:cs="Calibri"/>
          <w:color w:val="171717" w:themeColor="background2" w:themeShade="1A"/>
        </w:rPr>
        <w:t>lient</w:t>
      </w:r>
      <w:r w:rsidRPr="00FB051B">
        <w:rPr>
          <w:rFonts w:ascii="Calibri" w:hAnsi="Calibri" w:cs="Calibri"/>
          <w:color w:val="171717" w:themeColor="background2" w:themeShade="1A"/>
        </w:rPr>
        <w:t>.</w:t>
      </w:r>
    </w:p>
    <w:p w14:paraId="2B329435" w14:textId="77777777" w:rsidR="005F508C" w:rsidRPr="00FB051B" w:rsidRDefault="005F508C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Web terminal – terminal przeglądarkowy służący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 do obsługi numerków</w:t>
      </w:r>
      <w:r w:rsidRPr="00FB051B">
        <w:rPr>
          <w:rFonts w:ascii="Calibri" w:hAnsi="Calibri" w:cs="Calibri"/>
          <w:color w:val="171717" w:themeColor="background2" w:themeShade="1A"/>
        </w:rPr>
        <w:t>.</w:t>
      </w:r>
    </w:p>
    <w:p w14:paraId="67B941BA" w14:textId="77777777" w:rsidR="002936B7" w:rsidRPr="00FB051B" w:rsidRDefault="005F508C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S</w:t>
      </w:r>
      <w:r w:rsidR="00E90CA3" w:rsidRPr="00FB051B">
        <w:rPr>
          <w:rFonts w:ascii="Calibri" w:hAnsi="Calibri" w:cs="Calibri"/>
          <w:color w:val="171717" w:themeColor="background2" w:themeShade="1A"/>
        </w:rPr>
        <w:t xml:space="preserve">erwis </w:t>
      </w:r>
      <w:r w:rsidRPr="00FB051B">
        <w:rPr>
          <w:rFonts w:ascii="Calibri" w:hAnsi="Calibri" w:cs="Calibri"/>
          <w:color w:val="171717" w:themeColor="background2" w:themeShade="1A"/>
        </w:rPr>
        <w:t xml:space="preserve">webowy </w:t>
      </w:r>
      <w:r w:rsidR="00E90CA3" w:rsidRPr="00FB051B">
        <w:rPr>
          <w:rFonts w:ascii="Calibri" w:hAnsi="Calibri" w:cs="Calibri"/>
          <w:color w:val="171717" w:themeColor="background2" w:themeShade="1A"/>
        </w:rPr>
        <w:t>do obsługi systemu rezerwacji internetowych.</w:t>
      </w:r>
    </w:p>
    <w:p w14:paraId="00801422" w14:textId="77777777" w:rsidR="002936B7" w:rsidRPr="00FB051B" w:rsidRDefault="002936B7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Integracja z platformą e-usług</w:t>
      </w:r>
    </w:p>
    <w:p w14:paraId="364524F6" w14:textId="77777777" w:rsidR="009F4F03" w:rsidRPr="00FB051B" w:rsidRDefault="002936B7" w:rsidP="00FB051B">
      <w:pPr>
        <w:pStyle w:val="Akapitzlist"/>
        <w:numPr>
          <w:ilvl w:val="0"/>
          <w:numId w:val="3"/>
        </w:numPr>
        <w:spacing w:before="120" w:after="100"/>
        <w:ind w:left="567" w:hanging="283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Integracja z portale cudzoziemca</w:t>
      </w:r>
    </w:p>
    <w:p w14:paraId="099C2F23" w14:textId="6E1B75CC" w:rsidR="00FD552E" w:rsidRPr="00FB051B" w:rsidRDefault="00FD552E" w:rsidP="00FB051B">
      <w:pPr>
        <w:spacing w:before="120" w:after="100"/>
        <w:ind w:left="284"/>
        <w:jc w:val="both"/>
        <w:rPr>
          <w:rFonts w:ascii="Calibri" w:hAnsi="Calibri" w:cs="Calibri"/>
          <w:color w:val="171717" w:themeColor="background2" w:themeShade="1A"/>
          <w:u w:val="single"/>
        </w:rPr>
      </w:pPr>
      <w:r w:rsidRPr="00FB051B">
        <w:rPr>
          <w:rFonts w:ascii="Calibri" w:hAnsi="Calibri" w:cs="Calibri"/>
          <w:color w:val="171717" w:themeColor="background2" w:themeShade="1A"/>
          <w:u w:val="single"/>
        </w:rPr>
        <w:lastRenderedPageBreak/>
        <w:t xml:space="preserve">Systemem </w:t>
      </w:r>
      <w:r w:rsidR="00BA0617" w:rsidRPr="00FB051B">
        <w:rPr>
          <w:rFonts w:ascii="Calibri" w:hAnsi="Calibri" w:cs="Calibri"/>
          <w:color w:val="171717" w:themeColor="background2" w:themeShade="1A"/>
          <w:u w:val="single"/>
        </w:rPr>
        <w:t>QMS AKIS</w:t>
      </w:r>
      <w:r w:rsidR="005F508C" w:rsidRPr="00FB051B">
        <w:rPr>
          <w:rFonts w:ascii="Calibri" w:hAnsi="Calibri" w:cs="Calibri"/>
          <w:color w:val="171717" w:themeColor="background2" w:themeShade="1A"/>
          <w:u w:val="single"/>
        </w:rPr>
        <w:t xml:space="preserve"> </w:t>
      </w:r>
      <w:r w:rsidRPr="00FB051B">
        <w:rPr>
          <w:rFonts w:ascii="Calibri" w:hAnsi="Calibri" w:cs="Calibri"/>
          <w:color w:val="171717" w:themeColor="background2" w:themeShade="1A"/>
          <w:u w:val="single"/>
        </w:rPr>
        <w:t>objęte są następujące lokalizacje MUW</w:t>
      </w:r>
      <w:r w:rsidR="00A8073D" w:rsidRPr="00FB051B">
        <w:rPr>
          <w:rFonts w:ascii="Calibri" w:hAnsi="Calibri" w:cs="Calibri"/>
          <w:color w:val="171717" w:themeColor="background2" w:themeShade="1A"/>
          <w:u w:val="single"/>
        </w:rPr>
        <w:t>:</w:t>
      </w:r>
    </w:p>
    <w:p w14:paraId="47C910E1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WSC Marszałkowska</w:t>
      </w:r>
    </w:p>
    <w:p w14:paraId="0799664D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WSC Krucza</w:t>
      </w:r>
    </w:p>
    <w:p w14:paraId="22F6544B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POK Solidarności</w:t>
      </w:r>
    </w:p>
    <w:p w14:paraId="5F0C7D30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Delegatura MUW Ciechanów</w:t>
      </w:r>
    </w:p>
    <w:p w14:paraId="7D2B8043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Delegatura MUW Płock</w:t>
      </w:r>
    </w:p>
    <w:p w14:paraId="08E484C7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Delegatura MUW Radom</w:t>
      </w:r>
    </w:p>
    <w:p w14:paraId="41C67247" w14:textId="77777777" w:rsidR="00FD552E" w:rsidRPr="00FB051B" w:rsidRDefault="00FD552E" w:rsidP="00FB051B">
      <w:pPr>
        <w:pStyle w:val="Akapitzlist"/>
        <w:numPr>
          <w:ilvl w:val="0"/>
          <w:numId w:val="4"/>
        </w:numPr>
        <w:spacing w:before="120" w:after="100"/>
        <w:ind w:left="567" w:hanging="294"/>
        <w:contextualSpacing w:val="0"/>
        <w:jc w:val="both"/>
        <w:rPr>
          <w:rFonts w:ascii="Calibri" w:hAnsi="Calibri" w:cs="Calibri"/>
          <w:color w:val="171717" w:themeColor="background2" w:themeShade="1A"/>
        </w:rPr>
      </w:pPr>
      <w:r w:rsidRPr="00FB051B">
        <w:rPr>
          <w:rFonts w:ascii="Calibri" w:hAnsi="Calibri" w:cs="Calibri"/>
          <w:color w:val="171717" w:themeColor="background2" w:themeShade="1A"/>
        </w:rPr>
        <w:t>Delegatura MUW Siedlce</w:t>
      </w:r>
    </w:p>
    <w:p w14:paraId="751AD92B" w14:textId="485C3F8C" w:rsidR="00FD552E" w:rsidRPr="00FB051B" w:rsidRDefault="00FD552E" w:rsidP="00FB051B">
      <w:pPr>
        <w:spacing w:before="120" w:after="100"/>
        <w:ind w:left="284" w:hanging="284"/>
        <w:jc w:val="both"/>
        <w:rPr>
          <w:rFonts w:ascii="Calibri" w:hAnsi="Calibri" w:cs="Calibri"/>
          <w:color w:val="171717" w:themeColor="background2" w:themeShade="1A"/>
        </w:rPr>
      </w:pPr>
    </w:p>
    <w:p w14:paraId="220A3C7C" w14:textId="15FECA95" w:rsidR="00FD552E" w:rsidRPr="00FB051B" w:rsidRDefault="0082263B" w:rsidP="00FB051B">
      <w:pPr>
        <w:pStyle w:val="Akapitzlist"/>
        <w:numPr>
          <w:ilvl w:val="0"/>
          <w:numId w:val="2"/>
        </w:numPr>
        <w:spacing w:before="120" w:after="100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FB051B">
        <w:rPr>
          <w:rFonts w:ascii="Calibri" w:hAnsi="Calibri" w:cs="Calibri"/>
          <w:b/>
          <w:bCs/>
        </w:rPr>
        <w:t>Okres</w:t>
      </w:r>
      <w:r w:rsidR="00FD552E" w:rsidRPr="00FB051B">
        <w:rPr>
          <w:rFonts w:ascii="Calibri" w:hAnsi="Calibri" w:cs="Calibri"/>
          <w:b/>
          <w:bCs/>
        </w:rPr>
        <w:t xml:space="preserve"> realizacji zamówienia</w:t>
      </w:r>
    </w:p>
    <w:p w14:paraId="7DBF303E" w14:textId="5E95AE76" w:rsidR="00FD552E" w:rsidRDefault="0082263B" w:rsidP="00FB051B">
      <w:pPr>
        <w:spacing w:after="100"/>
        <w:ind w:left="284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>Okres</w:t>
      </w:r>
      <w:r w:rsidR="00FD552E" w:rsidRPr="00FB051B">
        <w:rPr>
          <w:rFonts w:ascii="Calibri" w:hAnsi="Calibri" w:cs="Calibri"/>
        </w:rPr>
        <w:t xml:space="preserve"> realizacji zamówienia określa się na </w:t>
      </w:r>
      <w:r w:rsidR="009B23B6">
        <w:rPr>
          <w:rFonts w:ascii="Calibri" w:hAnsi="Calibri" w:cs="Calibri"/>
        </w:rPr>
        <w:t>okres</w:t>
      </w:r>
      <w:r w:rsidR="00FD552E" w:rsidRPr="00FB051B">
        <w:rPr>
          <w:rFonts w:ascii="Calibri" w:hAnsi="Calibri" w:cs="Calibri"/>
        </w:rPr>
        <w:t xml:space="preserve"> licz</w:t>
      </w:r>
      <w:r w:rsidR="009B23B6">
        <w:rPr>
          <w:rFonts w:ascii="Calibri" w:hAnsi="Calibri" w:cs="Calibri"/>
        </w:rPr>
        <w:t>ony</w:t>
      </w:r>
      <w:r w:rsidR="00FD552E" w:rsidRPr="00FB051B">
        <w:rPr>
          <w:rFonts w:ascii="Calibri" w:hAnsi="Calibri" w:cs="Calibri"/>
        </w:rPr>
        <w:t xml:space="preserve"> od dnia </w:t>
      </w:r>
      <w:r w:rsidR="009B23B6">
        <w:rPr>
          <w:rFonts w:ascii="Calibri" w:hAnsi="Calibri" w:cs="Calibri"/>
        </w:rPr>
        <w:t>01.09.2023 r. do dnia 31.08.2024 r</w:t>
      </w:r>
      <w:r w:rsidR="00FD552E" w:rsidRPr="00FB051B">
        <w:rPr>
          <w:rFonts w:ascii="Calibri" w:hAnsi="Calibri" w:cs="Calibri"/>
        </w:rPr>
        <w:t>.</w:t>
      </w:r>
    </w:p>
    <w:p w14:paraId="43EC1205" w14:textId="77777777" w:rsidR="000325C0" w:rsidRPr="00FB051B" w:rsidRDefault="000325C0" w:rsidP="00FB051B">
      <w:pPr>
        <w:spacing w:after="100"/>
        <w:ind w:left="284"/>
        <w:jc w:val="both"/>
        <w:rPr>
          <w:rFonts w:ascii="Calibri" w:hAnsi="Calibri" w:cs="Calibri"/>
        </w:rPr>
      </w:pPr>
    </w:p>
    <w:p w14:paraId="2455EF42" w14:textId="33E3175F" w:rsidR="00A45C6A" w:rsidRPr="00FB051B" w:rsidRDefault="00A45C6A" w:rsidP="00FB051B">
      <w:pPr>
        <w:pStyle w:val="Akapitzlist"/>
        <w:numPr>
          <w:ilvl w:val="0"/>
          <w:numId w:val="2"/>
        </w:numPr>
        <w:spacing w:after="100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FB051B">
        <w:rPr>
          <w:rFonts w:ascii="Calibri" w:hAnsi="Calibri" w:cs="Calibri"/>
          <w:b/>
          <w:bCs/>
        </w:rPr>
        <w:t xml:space="preserve">Realizacja Usługi </w:t>
      </w:r>
      <w:r w:rsidR="00872942">
        <w:rPr>
          <w:rFonts w:ascii="Calibri" w:hAnsi="Calibri" w:cs="Calibri"/>
          <w:b/>
          <w:bCs/>
        </w:rPr>
        <w:t>Opieki serwisowej</w:t>
      </w:r>
    </w:p>
    <w:p w14:paraId="2AAABA81" w14:textId="67C2BEA3" w:rsidR="00FD552E" w:rsidRPr="00FB051B" w:rsidRDefault="00A45C6A" w:rsidP="00FB051B">
      <w:pPr>
        <w:spacing w:before="120" w:after="100"/>
        <w:ind w:left="284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W ramach </w:t>
      </w:r>
      <w:r w:rsidR="00450426">
        <w:rPr>
          <w:rFonts w:ascii="Calibri" w:hAnsi="Calibri" w:cs="Calibri"/>
        </w:rPr>
        <w:t>u</w:t>
      </w:r>
      <w:r w:rsidRPr="00FB051B">
        <w:rPr>
          <w:rFonts w:ascii="Calibri" w:hAnsi="Calibri" w:cs="Calibri"/>
        </w:rPr>
        <w:t xml:space="preserve">sługi </w:t>
      </w:r>
      <w:r w:rsidR="00450426">
        <w:rPr>
          <w:rFonts w:ascii="Calibri" w:hAnsi="Calibri" w:cs="Calibri"/>
        </w:rPr>
        <w:t>opieki serwisowej</w:t>
      </w:r>
      <w:r w:rsidRPr="00FB051B">
        <w:rPr>
          <w:rFonts w:ascii="Calibri" w:hAnsi="Calibri" w:cs="Calibri"/>
        </w:rPr>
        <w:t>, Wykonawca będzie zobowiązany w szczególności do:</w:t>
      </w:r>
    </w:p>
    <w:p w14:paraId="69E69604" w14:textId="7941B8ED" w:rsidR="003E0E71" w:rsidRPr="00FB051B" w:rsidRDefault="003E0E71" w:rsidP="00FB051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contextualSpacing w:val="0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zapewnieniu poprawnego, nieprzerwanego i stabilnego działania </w:t>
      </w:r>
      <w:r w:rsidR="005F508C" w:rsidRPr="00FB051B">
        <w:rPr>
          <w:rFonts w:ascii="Calibri" w:hAnsi="Calibri" w:cs="Calibri"/>
        </w:rPr>
        <w:t xml:space="preserve">Systemu </w:t>
      </w:r>
      <w:r w:rsidR="000325C0">
        <w:rPr>
          <w:rFonts w:ascii="Calibri" w:hAnsi="Calibri" w:cs="Calibri"/>
        </w:rPr>
        <w:t>kolejkowego</w:t>
      </w:r>
      <w:r w:rsidRPr="00FB051B">
        <w:rPr>
          <w:rFonts w:ascii="Calibri" w:hAnsi="Calibri" w:cs="Calibri"/>
        </w:rPr>
        <w:t xml:space="preserve"> oraz usuwania wszelkich nieprawidłowości w działaniu w tym naprawy Błędów,</w:t>
      </w:r>
    </w:p>
    <w:p w14:paraId="4E160A05" w14:textId="2E5D8358" w:rsidR="003E0E71" w:rsidRPr="00FB051B" w:rsidRDefault="003E0E71" w:rsidP="00FB051B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contextualSpacing w:val="0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>diagnostyce</w:t>
      </w:r>
      <w:r w:rsidR="00CC2166" w:rsidRPr="00FB051B">
        <w:rPr>
          <w:rFonts w:ascii="Calibri" w:hAnsi="Calibri" w:cs="Calibri"/>
        </w:rPr>
        <w:t xml:space="preserve">, monitorowaniu i rejestrowaniu </w:t>
      </w:r>
      <w:r w:rsidRPr="00FB051B">
        <w:rPr>
          <w:rFonts w:ascii="Calibri" w:hAnsi="Calibri" w:cs="Calibri"/>
        </w:rPr>
        <w:t xml:space="preserve">nieprawidłowości (w tym Błędów) związanych z działaniem </w:t>
      </w:r>
      <w:r w:rsidR="00DD1A3D" w:rsidRPr="00FB051B">
        <w:rPr>
          <w:rFonts w:ascii="Calibri" w:eastAsia="Calibri" w:hAnsi="Calibri" w:cs="Calibri"/>
          <w:lang w:eastAsia="ar-SA"/>
        </w:rPr>
        <w:t xml:space="preserve">elementów software i hardware </w:t>
      </w:r>
      <w:r w:rsidR="005F508C" w:rsidRPr="00FB051B">
        <w:rPr>
          <w:rFonts w:ascii="Calibri" w:eastAsia="Calibri" w:hAnsi="Calibri" w:cs="Calibri"/>
          <w:lang w:eastAsia="ar-SA"/>
        </w:rPr>
        <w:t xml:space="preserve">Systemu </w:t>
      </w:r>
      <w:r w:rsidR="000325C0">
        <w:rPr>
          <w:rFonts w:ascii="Calibri" w:eastAsia="Calibri" w:hAnsi="Calibri" w:cs="Calibri"/>
          <w:lang w:eastAsia="ar-SA"/>
        </w:rPr>
        <w:t>kolejkowego</w:t>
      </w:r>
      <w:r w:rsidRPr="00FB051B">
        <w:rPr>
          <w:rFonts w:ascii="Calibri" w:hAnsi="Calibri" w:cs="Calibri"/>
        </w:rPr>
        <w:t>,</w:t>
      </w:r>
    </w:p>
    <w:p w14:paraId="3E8B313E" w14:textId="7AB049B1" w:rsidR="003E0E71" w:rsidRPr="00FB051B" w:rsidRDefault="003E0E71" w:rsidP="00FB051B">
      <w:pPr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jc w:val="both"/>
        <w:rPr>
          <w:rFonts w:ascii="Calibri" w:eastAsia="Calibri" w:hAnsi="Calibri" w:cs="Calibri"/>
          <w:lang w:eastAsia="ar-SA"/>
        </w:rPr>
      </w:pPr>
      <w:r w:rsidRPr="00FB051B">
        <w:rPr>
          <w:rFonts w:ascii="Calibri" w:eastAsia="Calibri" w:hAnsi="Calibri" w:cs="Calibri"/>
          <w:lang w:eastAsia="ar-SA"/>
        </w:rPr>
        <w:t xml:space="preserve">modyfikacji </w:t>
      </w:r>
      <w:r w:rsidR="005F508C" w:rsidRPr="00FB051B">
        <w:rPr>
          <w:rFonts w:ascii="Calibri" w:eastAsia="Calibri" w:hAnsi="Calibri" w:cs="Calibri"/>
          <w:lang w:eastAsia="ar-SA"/>
        </w:rPr>
        <w:t xml:space="preserve">Systemu </w:t>
      </w:r>
      <w:r w:rsidR="000325C0">
        <w:rPr>
          <w:rFonts w:ascii="Calibri" w:eastAsia="Calibri" w:hAnsi="Calibri" w:cs="Calibri"/>
          <w:lang w:eastAsia="ar-SA"/>
        </w:rPr>
        <w:t>kolejkowego</w:t>
      </w:r>
      <w:r w:rsidRPr="00FB051B">
        <w:rPr>
          <w:rFonts w:ascii="Calibri" w:eastAsia="Calibri" w:hAnsi="Calibri" w:cs="Calibri"/>
          <w:lang w:eastAsia="ar-SA"/>
        </w:rPr>
        <w:t>, polegając</w:t>
      </w:r>
      <w:r w:rsidR="00CC2166" w:rsidRPr="00FB051B">
        <w:rPr>
          <w:rFonts w:ascii="Calibri" w:eastAsia="Calibri" w:hAnsi="Calibri" w:cs="Calibri"/>
          <w:lang w:eastAsia="ar-SA"/>
        </w:rPr>
        <w:t>ych</w:t>
      </w:r>
      <w:r w:rsidRPr="00FB051B">
        <w:rPr>
          <w:rFonts w:ascii="Calibri" w:eastAsia="Calibri" w:hAnsi="Calibri" w:cs="Calibri"/>
          <w:lang w:eastAsia="ar-SA"/>
        </w:rPr>
        <w:t xml:space="preserve"> </w:t>
      </w:r>
      <w:r w:rsidRPr="00FB051B">
        <w:rPr>
          <w:rFonts w:ascii="Calibri" w:hAnsi="Calibri" w:cs="Calibri"/>
          <w:shd w:val="clear" w:color="auto" w:fill="FFFFFF" w:themeFill="background1"/>
        </w:rPr>
        <w:t>na dostosowaniu do zmian wynikających z obowiązujących przepisów prawa lub zmian polegających na dostosowaniu do wprowadzonych wymagań wynikających z obowiązujących przepisów prawa</w:t>
      </w:r>
      <w:r w:rsidRPr="00FB051B">
        <w:rPr>
          <w:rFonts w:ascii="Calibri" w:eastAsia="Calibri" w:hAnsi="Calibri" w:cs="Calibri"/>
          <w:lang w:eastAsia="ar-SA"/>
        </w:rPr>
        <w:t>,</w:t>
      </w:r>
    </w:p>
    <w:p w14:paraId="7CECDFAD" w14:textId="48DBF7F5" w:rsidR="003E0E71" w:rsidRPr="00FB051B" w:rsidRDefault="003E0E71" w:rsidP="00FB051B">
      <w:pPr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jc w:val="both"/>
        <w:rPr>
          <w:rFonts w:ascii="Calibri" w:hAnsi="Calibri" w:cs="Calibri"/>
        </w:rPr>
      </w:pPr>
      <w:r w:rsidRPr="00FB051B">
        <w:rPr>
          <w:rFonts w:ascii="Calibri" w:eastAsia="Calibri" w:hAnsi="Calibri" w:cs="Calibri"/>
          <w:lang w:eastAsia="ar-SA"/>
        </w:rPr>
        <w:t>wykonywanie</w:t>
      </w:r>
      <w:r w:rsidRPr="00FB051B">
        <w:rPr>
          <w:rFonts w:ascii="Calibri" w:hAnsi="Calibri" w:cs="Calibri"/>
        </w:rPr>
        <w:t xml:space="preserve"> koniecznych </w:t>
      </w:r>
      <w:r w:rsidR="00CC2166" w:rsidRPr="00FB051B">
        <w:rPr>
          <w:rFonts w:ascii="Calibri" w:hAnsi="Calibri" w:cs="Calibri"/>
        </w:rPr>
        <w:t>a</w:t>
      </w:r>
      <w:r w:rsidRPr="00FB051B">
        <w:rPr>
          <w:rFonts w:ascii="Calibri" w:hAnsi="Calibri" w:cs="Calibri"/>
        </w:rPr>
        <w:t xml:space="preserve">ktualizacji </w:t>
      </w:r>
      <w:r w:rsidR="000325C0">
        <w:rPr>
          <w:rFonts w:ascii="Calibri" w:hAnsi="Calibri" w:cs="Calibri"/>
        </w:rPr>
        <w:t xml:space="preserve">oprogramowania </w:t>
      </w:r>
      <w:r w:rsidR="005F508C" w:rsidRPr="00FB051B">
        <w:rPr>
          <w:rFonts w:ascii="Calibri" w:hAnsi="Calibri" w:cs="Calibri"/>
        </w:rPr>
        <w:t xml:space="preserve">Systemu </w:t>
      </w:r>
      <w:r w:rsidR="000325C0">
        <w:rPr>
          <w:rFonts w:ascii="Calibri" w:hAnsi="Calibri" w:cs="Calibri"/>
        </w:rPr>
        <w:t>kolejkowego</w:t>
      </w:r>
      <w:r w:rsidR="00CC2166" w:rsidRPr="00FB051B">
        <w:rPr>
          <w:rFonts w:ascii="Calibri" w:hAnsi="Calibri" w:cs="Calibri"/>
        </w:rPr>
        <w:t xml:space="preserve"> </w:t>
      </w:r>
      <w:r w:rsidRPr="00FB051B">
        <w:rPr>
          <w:rFonts w:ascii="Calibri" w:hAnsi="Calibri" w:cs="Calibri"/>
          <w:color w:val="000000"/>
        </w:rPr>
        <w:t>w szczególności w przypadku wykrycia podatności lub luk bezpieczeństwa,</w:t>
      </w:r>
    </w:p>
    <w:p w14:paraId="24B16A4F" w14:textId="695D226C" w:rsidR="003E0E71" w:rsidRPr="00FB051B" w:rsidRDefault="003E0E71" w:rsidP="00FB051B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00"/>
        <w:ind w:left="567" w:hanging="283"/>
        <w:contextualSpacing w:val="0"/>
        <w:jc w:val="both"/>
        <w:rPr>
          <w:rFonts w:ascii="Calibri" w:hAnsi="Calibri" w:cs="Calibri"/>
          <w:color w:val="000000" w:themeColor="text1"/>
        </w:rPr>
      </w:pPr>
      <w:r w:rsidRPr="00FB051B">
        <w:rPr>
          <w:rFonts w:ascii="Calibri" w:hAnsi="Calibri" w:cs="Calibri"/>
          <w:color w:val="000000" w:themeColor="text1"/>
        </w:rPr>
        <w:t xml:space="preserve">modyfikację i dostarczanie Dokumentacji w związku z realizacją </w:t>
      </w:r>
      <w:r w:rsidR="000325C0">
        <w:rPr>
          <w:rFonts w:ascii="Calibri" w:hAnsi="Calibri" w:cs="Calibri"/>
          <w:color w:val="000000" w:themeColor="text1"/>
        </w:rPr>
        <w:t>usługi opieki serwisowej</w:t>
      </w:r>
    </w:p>
    <w:p w14:paraId="7880A696" w14:textId="77777777" w:rsidR="003E0E71" w:rsidRPr="00FB051B" w:rsidRDefault="003E0E71" w:rsidP="00FB051B">
      <w:pPr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FB051B">
        <w:rPr>
          <w:rFonts w:ascii="Calibri" w:hAnsi="Calibri" w:cs="Calibri"/>
          <w:color w:val="000000" w:themeColor="text1"/>
        </w:rPr>
        <w:t>udzielenie Zamawiającemu licencji i/lub przeniesienie autorskich praw majątkowych na dostarczone Modyfikacje i Aktualizacje,</w:t>
      </w:r>
    </w:p>
    <w:p w14:paraId="7A83B49C" w14:textId="7CEAED18" w:rsidR="003E0E71" w:rsidRPr="00FB051B" w:rsidRDefault="003E0E71" w:rsidP="00FB051B">
      <w:pPr>
        <w:widowControl w:val="0"/>
        <w:numPr>
          <w:ilvl w:val="0"/>
          <w:numId w:val="7"/>
        </w:numPr>
        <w:suppressAutoHyphens/>
        <w:autoSpaceDE w:val="0"/>
        <w:spacing w:after="100"/>
        <w:ind w:left="567" w:hanging="283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przyjmowaniu pytań </w:t>
      </w:r>
      <w:r w:rsidR="00CC2166" w:rsidRPr="00FB051B">
        <w:rPr>
          <w:rFonts w:ascii="Calibri" w:hAnsi="Calibri" w:cs="Calibri"/>
        </w:rPr>
        <w:t>i udzielaniu na nie odpowiedzi w zakresie</w:t>
      </w:r>
      <w:r w:rsidRPr="00FB051B">
        <w:rPr>
          <w:rFonts w:ascii="Calibri" w:hAnsi="Calibri" w:cs="Calibri"/>
        </w:rPr>
        <w:t xml:space="preserve"> funkcjonowania</w:t>
      </w:r>
      <w:r w:rsidR="00CC2166" w:rsidRPr="00FB051B">
        <w:rPr>
          <w:rFonts w:ascii="Calibri" w:hAnsi="Calibri" w:cs="Calibri"/>
        </w:rPr>
        <w:t>, konfiguracji</w:t>
      </w:r>
      <w:r w:rsidRPr="00FB051B">
        <w:rPr>
          <w:rFonts w:ascii="Calibri" w:hAnsi="Calibri" w:cs="Calibri"/>
        </w:rPr>
        <w:t xml:space="preserve"> i korzystania z </w:t>
      </w:r>
      <w:r w:rsidR="00CC2166" w:rsidRPr="00FB051B">
        <w:rPr>
          <w:rFonts w:ascii="Calibri" w:hAnsi="Calibri" w:cs="Calibri"/>
        </w:rPr>
        <w:t>systemu kolejowego i systemu rezerwacji internetowych</w:t>
      </w:r>
      <w:r w:rsidRPr="00FB051B">
        <w:rPr>
          <w:rFonts w:ascii="Calibri" w:hAnsi="Calibri" w:cs="Calibri"/>
        </w:rPr>
        <w:t>, jak również udzielanie porad i konsultacji.</w:t>
      </w:r>
    </w:p>
    <w:p w14:paraId="6AFFFEAD" w14:textId="01DD91EA" w:rsidR="00125216" w:rsidRDefault="003E0E71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W ramach przyjmowania pytań, Wykonawca będzie zobowiązany do świadczenia konsultacji technicznych w szczególności w zakresie eksploatacji, funkcjonowania, obsługi i modernizacji </w:t>
      </w:r>
      <w:r w:rsidR="005F508C" w:rsidRPr="00FB051B">
        <w:rPr>
          <w:rFonts w:ascii="Calibri" w:hAnsi="Calibri" w:cs="Calibri"/>
        </w:rPr>
        <w:t xml:space="preserve">Systemu </w:t>
      </w:r>
      <w:r w:rsidR="00450426">
        <w:rPr>
          <w:rFonts w:ascii="Calibri" w:hAnsi="Calibri" w:cs="Calibri"/>
        </w:rPr>
        <w:t>kolejkowego</w:t>
      </w:r>
      <w:r w:rsidRPr="00FB051B">
        <w:rPr>
          <w:rFonts w:ascii="Calibri" w:hAnsi="Calibri" w:cs="Calibri"/>
        </w:rPr>
        <w:t xml:space="preserve">, w celu udzielania pomocy pracownikom Zamawiającego w użytkowaniu i administrowaniu </w:t>
      </w:r>
      <w:r w:rsidR="00CC2166" w:rsidRPr="00FB051B">
        <w:rPr>
          <w:rFonts w:ascii="Calibri" w:hAnsi="Calibri" w:cs="Calibri"/>
        </w:rPr>
        <w:t>systemami</w:t>
      </w:r>
      <w:r w:rsidR="00125216" w:rsidRPr="00FB051B">
        <w:rPr>
          <w:rFonts w:ascii="Calibri" w:hAnsi="Calibri" w:cs="Calibri"/>
        </w:rPr>
        <w:t>.</w:t>
      </w:r>
    </w:p>
    <w:p w14:paraId="1CFA7D65" w14:textId="29024EF4" w:rsidR="00C13D45" w:rsidRDefault="00C13D45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</w:p>
    <w:p w14:paraId="589BB28B" w14:textId="681D5868" w:rsidR="002F7891" w:rsidRDefault="002F7891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</w:p>
    <w:p w14:paraId="48D58CC9" w14:textId="4386D04A" w:rsidR="002F7891" w:rsidRDefault="002F7891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</w:p>
    <w:p w14:paraId="25F1757C" w14:textId="77777777" w:rsidR="002F7891" w:rsidRDefault="002F7891" w:rsidP="00FB051B">
      <w:pPr>
        <w:autoSpaceDE w:val="0"/>
        <w:autoSpaceDN w:val="0"/>
        <w:adjustRightInd w:val="0"/>
        <w:spacing w:before="120" w:after="100"/>
        <w:ind w:left="284"/>
        <w:jc w:val="both"/>
        <w:rPr>
          <w:rFonts w:ascii="Calibri" w:hAnsi="Calibri" w:cs="Calibri"/>
        </w:rPr>
      </w:pPr>
    </w:p>
    <w:p w14:paraId="79E3048C" w14:textId="52A44547" w:rsidR="00CC2166" w:rsidRPr="00FB051B" w:rsidRDefault="00CC2166" w:rsidP="00FB051B">
      <w:pPr>
        <w:pStyle w:val="Akapitzlist"/>
        <w:numPr>
          <w:ilvl w:val="0"/>
          <w:numId w:val="2"/>
        </w:numPr>
        <w:spacing w:before="120" w:after="100"/>
        <w:ind w:left="284" w:hanging="284"/>
        <w:contextualSpacing w:val="0"/>
        <w:jc w:val="both"/>
        <w:rPr>
          <w:rFonts w:ascii="Calibri" w:hAnsi="Calibri" w:cs="Calibri"/>
          <w:b/>
          <w:bCs/>
        </w:rPr>
      </w:pPr>
      <w:r w:rsidRPr="00FB051B">
        <w:rPr>
          <w:rFonts w:ascii="Calibri" w:hAnsi="Calibri" w:cs="Calibri"/>
          <w:b/>
          <w:bCs/>
        </w:rPr>
        <w:t>Realizacja Usług</w:t>
      </w:r>
      <w:r w:rsidR="00872942">
        <w:rPr>
          <w:rFonts w:ascii="Calibri" w:hAnsi="Calibri" w:cs="Calibri"/>
          <w:b/>
          <w:bCs/>
        </w:rPr>
        <w:t xml:space="preserve"> pogwarancyjnych dla infrastruktury spr</w:t>
      </w:r>
      <w:r w:rsidR="0038053B">
        <w:rPr>
          <w:rFonts w:ascii="Calibri" w:hAnsi="Calibri" w:cs="Calibri"/>
          <w:b/>
          <w:bCs/>
        </w:rPr>
        <w:t>zę</w:t>
      </w:r>
      <w:r w:rsidR="00872942">
        <w:rPr>
          <w:rFonts w:ascii="Calibri" w:hAnsi="Calibri" w:cs="Calibri"/>
          <w:b/>
          <w:bCs/>
        </w:rPr>
        <w:t>towej Systemu kolejkowego</w:t>
      </w:r>
    </w:p>
    <w:p w14:paraId="15326553" w14:textId="798961F7" w:rsidR="00CC2166" w:rsidRPr="00FB051B" w:rsidRDefault="00725001" w:rsidP="00FB051B">
      <w:pPr>
        <w:spacing w:after="100"/>
        <w:ind w:left="284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lastRenderedPageBreak/>
        <w:t>Usług</w:t>
      </w:r>
      <w:r w:rsidR="000325C0">
        <w:rPr>
          <w:rFonts w:ascii="Calibri" w:hAnsi="Calibri" w:cs="Calibri"/>
        </w:rPr>
        <w:t>i</w:t>
      </w:r>
      <w:r w:rsidRPr="00FB051B">
        <w:rPr>
          <w:rFonts w:ascii="Calibri" w:hAnsi="Calibri" w:cs="Calibri"/>
        </w:rPr>
        <w:t xml:space="preserve"> </w:t>
      </w:r>
      <w:r w:rsidR="000325C0">
        <w:rPr>
          <w:rFonts w:ascii="Calibri" w:hAnsi="Calibri" w:cs="Calibri"/>
        </w:rPr>
        <w:t>pogwarancyjne</w:t>
      </w:r>
      <w:r w:rsidRPr="00FB051B">
        <w:rPr>
          <w:rFonts w:ascii="Calibri" w:hAnsi="Calibri" w:cs="Calibri"/>
        </w:rPr>
        <w:t xml:space="preserve"> będ</w:t>
      </w:r>
      <w:r w:rsidR="000325C0">
        <w:rPr>
          <w:rFonts w:ascii="Calibri" w:hAnsi="Calibri" w:cs="Calibri"/>
        </w:rPr>
        <w:t>ą</w:t>
      </w:r>
      <w:r w:rsidRPr="00FB051B">
        <w:rPr>
          <w:rFonts w:ascii="Calibri" w:hAnsi="Calibri" w:cs="Calibri"/>
        </w:rPr>
        <w:t xml:space="preserve"> realizowan</w:t>
      </w:r>
      <w:r w:rsidR="000325C0">
        <w:rPr>
          <w:rFonts w:ascii="Calibri" w:hAnsi="Calibri" w:cs="Calibri"/>
        </w:rPr>
        <w:t>e</w:t>
      </w:r>
      <w:r w:rsidRPr="00FB051B">
        <w:rPr>
          <w:rFonts w:ascii="Calibri" w:hAnsi="Calibri" w:cs="Calibri"/>
        </w:rPr>
        <w:t xml:space="preserve"> na podstawie cennika urządzeń i podzespołów stanowiącego załącznik do </w:t>
      </w:r>
      <w:r w:rsidR="000325C0">
        <w:rPr>
          <w:rFonts w:ascii="Calibri" w:hAnsi="Calibri" w:cs="Calibri"/>
        </w:rPr>
        <w:t>U</w:t>
      </w:r>
      <w:r w:rsidRPr="00FB051B">
        <w:rPr>
          <w:rFonts w:ascii="Calibri" w:hAnsi="Calibri" w:cs="Calibri"/>
        </w:rPr>
        <w:t xml:space="preserve">mowy. </w:t>
      </w:r>
      <w:r w:rsidR="00CC2166" w:rsidRPr="00FB051B">
        <w:rPr>
          <w:rFonts w:ascii="Calibri" w:hAnsi="Calibri" w:cs="Calibri"/>
        </w:rPr>
        <w:t xml:space="preserve">W ramach </w:t>
      </w:r>
      <w:r w:rsidR="000325C0">
        <w:rPr>
          <w:rFonts w:ascii="Calibri" w:hAnsi="Calibri" w:cs="Calibri"/>
        </w:rPr>
        <w:t>u</w:t>
      </w:r>
      <w:r w:rsidR="00CC2166" w:rsidRPr="00FB051B">
        <w:rPr>
          <w:rFonts w:ascii="Calibri" w:hAnsi="Calibri" w:cs="Calibri"/>
        </w:rPr>
        <w:t xml:space="preserve">sługi </w:t>
      </w:r>
      <w:r w:rsidR="000325C0">
        <w:rPr>
          <w:rFonts w:ascii="Calibri" w:hAnsi="Calibri" w:cs="Calibri"/>
        </w:rPr>
        <w:t>pogwarancyjnych</w:t>
      </w:r>
      <w:r w:rsidR="00CC2166" w:rsidRPr="00FB051B">
        <w:rPr>
          <w:rFonts w:ascii="Calibri" w:hAnsi="Calibri" w:cs="Calibri"/>
        </w:rPr>
        <w:t>, Wykonawca będzie zobowiązany do:</w:t>
      </w:r>
    </w:p>
    <w:p w14:paraId="5CE6FE22" w14:textId="1E1D470B" w:rsidR="00537761" w:rsidRPr="00FB051B" w:rsidRDefault="00537761" w:rsidP="00FB051B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100"/>
        <w:ind w:left="567" w:hanging="283"/>
        <w:contextualSpacing w:val="0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>Naprawy lub wymiany urządzeń stanowiących element</w:t>
      </w:r>
      <w:r w:rsidR="005F508C" w:rsidRPr="00FB051B">
        <w:rPr>
          <w:rFonts w:ascii="Calibri" w:hAnsi="Calibri" w:cs="Calibri"/>
        </w:rPr>
        <w:t>y</w:t>
      </w:r>
      <w:r w:rsidRPr="00FB051B">
        <w:rPr>
          <w:rFonts w:ascii="Calibri" w:hAnsi="Calibri" w:cs="Calibri"/>
        </w:rPr>
        <w:t xml:space="preserve"> </w:t>
      </w:r>
      <w:r w:rsidR="000325C0">
        <w:rPr>
          <w:rFonts w:ascii="Calibri" w:hAnsi="Calibri" w:cs="Calibri"/>
        </w:rPr>
        <w:t xml:space="preserve">infrastruktury sprzętowej </w:t>
      </w:r>
      <w:r w:rsidR="005F508C" w:rsidRPr="00FB051B">
        <w:rPr>
          <w:rFonts w:ascii="Calibri" w:hAnsi="Calibri" w:cs="Calibri"/>
        </w:rPr>
        <w:t xml:space="preserve">Systemu </w:t>
      </w:r>
      <w:r w:rsidR="000325C0">
        <w:rPr>
          <w:rFonts w:ascii="Calibri" w:hAnsi="Calibri" w:cs="Calibri"/>
        </w:rPr>
        <w:t>kolejkowego</w:t>
      </w:r>
      <w:r w:rsidRPr="00FB051B">
        <w:rPr>
          <w:rFonts w:ascii="Calibri" w:hAnsi="Calibri" w:cs="Calibri"/>
        </w:rPr>
        <w:t>, które nie są objęte gwarancj</w:t>
      </w:r>
      <w:r w:rsidR="006A65A9" w:rsidRPr="00FB051B">
        <w:rPr>
          <w:rFonts w:ascii="Calibri" w:hAnsi="Calibri" w:cs="Calibri"/>
        </w:rPr>
        <w:t>ą</w:t>
      </w:r>
      <w:r w:rsidRPr="00FB051B">
        <w:rPr>
          <w:rFonts w:ascii="Calibri" w:hAnsi="Calibri" w:cs="Calibri"/>
        </w:rPr>
        <w:t xml:space="preserve"> producenta.</w:t>
      </w:r>
    </w:p>
    <w:p w14:paraId="09FC6A26" w14:textId="20CF85DA" w:rsidR="00BA0617" w:rsidRPr="00FB051B" w:rsidRDefault="00CC2166" w:rsidP="00FB051B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100"/>
        <w:ind w:left="567" w:hanging="283"/>
        <w:contextualSpacing w:val="0"/>
        <w:jc w:val="both"/>
        <w:rPr>
          <w:rFonts w:ascii="Calibri" w:hAnsi="Calibri" w:cs="Calibri"/>
        </w:rPr>
      </w:pPr>
      <w:r w:rsidRPr="00FB051B">
        <w:rPr>
          <w:rFonts w:ascii="Calibri" w:hAnsi="Calibri" w:cs="Calibri"/>
        </w:rPr>
        <w:t xml:space="preserve">udzielenia gwarancji </w:t>
      </w:r>
      <w:r w:rsidR="00BA0617" w:rsidRPr="00FB051B">
        <w:rPr>
          <w:rFonts w:ascii="Calibri" w:hAnsi="Calibri" w:cs="Calibri"/>
        </w:rPr>
        <w:t xml:space="preserve">na naprawę lub wymianę urządzeń lub podzespołów Systemu </w:t>
      </w:r>
      <w:r w:rsidR="00BC7789">
        <w:rPr>
          <w:rFonts w:ascii="Calibri" w:hAnsi="Calibri" w:cs="Calibri"/>
        </w:rPr>
        <w:t>kolejkowego</w:t>
      </w:r>
      <w:r w:rsidRPr="00FB051B">
        <w:rPr>
          <w:rFonts w:ascii="Calibri" w:hAnsi="Calibri" w:cs="Calibri"/>
        </w:rPr>
        <w:t xml:space="preserve"> wykonan</w:t>
      </w:r>
      <w:r w:rsidR="00BC7789">
        <w:rPr>
          <w:rFonts w:ascii="Calibri" w:hAnsi="Calibri" w:cs="Calibri"/>
        </w:rPr>
        <w:t>ych</w:t>
      </w:r>
      <w:r w:rsidRPr="00FB051B">
        <w:rPr>
          <w:rFonts w:ascii="Calibri" w:hAnsi="Calibri" w:cs="Calibri"/>
        </w:rPr>
        <w:t xml:space="preserve"> w ramach </w:t>
      </w:r>
      <w:r w:rsidR="00BC7789">
        <w:rPr>
          <w:rFonts w:ascii="Calibri" w:hAnsi="Calibri" w:cs="Calibri"/>
        </w:rPr>
        <w:t>u</w:t>
      </w:r>
      <w:r w:rsidRPr="00FB051B">
        <w:rPr>
          <w:rFonts w:ascii="Calibri" w:hAnsi="Calibri" w:cs="Calibri"/>
        </w:rPr>
        <w:t xml:space="preserve">sług </w:t>
      </w:r>
      <w:r w:rsidR="00BC7789">
        <w:rPr>
          <w:rFonts w:ascii="Calibri" w:hAnsi="Calibri" w:cs="Calibri"/>
        </w:rPr>
        <w:t>pogwarancyjnych</w:t>
      </w:r>
      <w:r w:rsidR="00BA0617" w:rsidRPr="00FB051B">
        <w:rPr>
          <w:rFonts w:ascii="Calibri" w:hAnsi="Calibri" w:cs="Calibri"/>
        </w:rPr>
        <w:t>.</w:t>
      </w:r>
    </w:p>
    <w:p w14:paraId="2650BA1C" w14:textId="77777777" w:rsidR="00125216" w:rsidRPr="00FB051B" w:rsidRDefault="00125216" w:rsidP="00FB051B">
      <w:pPr>
        <w:widowControl w:val="0"/>
        <w:suppressAutoHyphens/>
        <w:autoSpaceDE w:val="0"/>
        <w:autoSpaceDN w:val="0"/>
        <w:adjustRightInd w:val="0"/>
        <w:spacing w:before="120" w:after="100"/>
        <w:jc w:val="both"/>
        <w:rPr>
          <w:rFonts w:ascii="Calibri" w:hAnsi="Calibri" w:cs="Calibri"/>
        </w:rPr>
      </w:pPr>
    </w:p>
    <w:p w14:paraId="354D19E1" w14:textId="7ACC38FB" w:rsidR="003E0E71" w:rsidRPr="00BA0617" w:rsidRDefault="003E0E71" w:rsidP="00FB051B">
      <w:pPr>
        <w:pStyle w:val="Akapitzlist"/>
        <w:spacing w:after="100"/>
        <w:contextualSpacing w:val="0"/>
        <w:jc w:val="both"/>
        <w:rPr>
          <w:b/>
          <w:bCs/>
        </w:rPr>
      </w:pPr>
    </w:p>
    <w:sectPr w:rsidR="003E0E71" w:rsidRPr="00BA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CD5" w16cex:dateUtc="2022-04-13T12:29:00Z"/>
  <w16cex:commentExtensible w16cex:durableId="2608F373" w16cex:dateUtc="2022-04-19T06:38:00Z"/>
  <w16cex:commentExtensible w16cex:durableId="26012B7E" w16cex:dateUtc="2022-04-13T08:59:00Z"/>
  <w16cex:commentExtensible w16cex:durableId="260158F9" w16cex:dateUtc="2022-04-13T12:13:00Z"/>
  <w16cex:commentExtensible w16cex:durableId="2608F3EB" w16cex:dateUtc="2022-04-19T06:40:00Z"/>
  <w16cex:commentExtensible w16cex:durableId="2608FA8C" w16cex:dateUtc="2022-04-19T07:08:00Z"/>
  <w16cex:commentExtensible w16cex:durableId="26015996" w16cex:dateUtc="2022-04-13T12:15:00Z"/>
  <w16cex:commentExtensible w16cex:durableId="2608F756" w16cex:dateUtc="2022-04-19T06:54:00Z"/>
  <w16cex:commentExtensible w16cex:durableId="26014B31" w16cex:dateUtc="2022-04-13T11:14:00Z"/>
  <w16cex:commentExtensible w16cex:durableId="2608F81E" w16cex:dateUtc="2022-04-19T06:58:00Z"/>
  <w16cex:commentExtensible w16cex:durableId="2608FB24" w16cex:dateUtc="2022-04-19T07:11:00Z"/>
  <w16cex:commentExtensible w16cex:durableId="2608FCEE" w16cex:dateUtc="2022-04-19T07:18:00Z"/>
  <w16cex:commentExtensible w16cex:durableId="26014E5B" w16cex:dateUtc="2022-04-13T11:27:00Z"/>
  <w16cex:commentExtensible w16cex:durableId="26014E76" w16cex:dateUtc="2022-04-13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0ED61" w16cid:durableId="26015CD5"/>
  <w16cid:commentId w16cid:paraId="06EE7792" w16cid:durableId="2608F373"/>
  <w16cid:commentId w16cid:paraId="11D08EB7" w16cid:durableId="261E5915"/>
  <w16cid:commentId w16cid:paraId="70DEF626" w16cid:durableId="26164302"/>
  <w16cid:commentId w16cid:paraId="4CD4B7B8" w16cid:durableId="261E2313"/>
  <w16cid:commentId w16cid:paraId="5B28FB5A" w16cid:durableId="260158F9"/>
  <w16cid:commentId w16cid:paraId="55C56935" w16cid:durableId="2608F3EB"/>
  <w16cid:commentId w16cid:paraId="043D2CEB" w16cid:durableId="261E5F7F"/>
  <w16cid:commentId w16cid:paraId="608E4D4C" w16cid:durableId="261E5FB7"/>
  <w16cid:commentId w16cid:paraId="26AA692F" w16cid:durableId="26164307"/>
  <w16cid:commentId w16cid:paraId="7443F5C7" w16cid:durableId="2608FA8C"/>
  <w16cid:commentId w16cid:paraId="031ACC96" w16cid:durableId="26015996"/>
  <w16cid:commentId w16cid:paraId="0617D0FD" w16cid:durableId="2608F756"/>
  <w16cid:commentId w16cid:paraId="778814B4" w16cid:durableId="261E60A0"/>
  <w16cid:commentId w16cid:paraId="5A975C21" w16cid:durableId="26014B31"/>
  <w16cid:commentId w16cid:paraId="5A9A7869" w16cid:durableId="2608F81E"/>
  <w16cid:commentId w16cid:paraId="1E5CAA81" w16cid:durableId="2608FB24"/>
  <w16cid:commentId w16cid:paraId="7041D845" w16cid:durableId="2608FCEE"/>
  <w16cid:commentId w16cid:paraId="37E995FE" w16cid:durableId="261E61F8"/>
  <w16cid:commentId w16cid:paraId="36C3BF73" w16cid:durableId="26014E5B"/>
  <w16cid:commentId w16cid:paraId="4F936534" w16cid:durableId="26014E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CA4"/>
    <w:multiLevelType w:val="hybridMultilevel"/>
    <w:tmpl w:val="33A006EE"/>
    <w:lvl w:ilvl="0" w:tplc="3574F6AC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A86153"/>
    <w:multiLevelType w:val="hybridMultilevel"/>
    <w:tmpl w:val="9FF06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2FC"/>
    <w:multiLevelType w:val="hybridMultilevel"/>
    <w:tmpl w:val="6BC279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F44"/>
    <w:multiLevelType w:val="hybridMultilevel"/>
    <w:tmpl w:val="BE1A5F86"/>
    <w:lvl w:ilvl="0" w:tplc="016286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4F11"/>
    <w:multiLevelType w:val="hybridMultilevel"/>
    <w:tmpl w:val="3C1C7D96"/>
    <w:lvl w:ilvl="0" w:tplc="44528D00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480516"/>
    <w:multiLevelType w:val="hybridMultilevel"/>
    <w:tmpl w:val="ED7086CE"/>
    <w:lvl w:ilvl="0" w:tplc="069C0D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519"/>
    <w:multiLevelType w:val="hybridMultilevel"/>
    <w:tmpl w:val="5A6A0662"/>
    <w:lvl w:ilvl="0" w:tplc="37E258C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53072"/>
    <w:multiLevelType w:val="hybridMultilevel"/>
    <w:tmpl w:val="CBBA1C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0348"/>
    <w:multiLevelType w:val="hybridMultilevel"/>
    <w:tmpl w:val="FD6A8934"/>
    <w:lvl w:ilvl="0" w:tplc="2C368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61AAF"/>
    <w:multiLevelType w:val="hybridMultilevel"/>
    <w:tmpl w:val="1AE41C5C"/>
    <w:lvl w:ilvl="0" w:tplc="5A12D8D4">
      <w:start w:val="1"/>
      <w:numFmt w:val="decimal"/>
      <w:lvlText w:val="%1)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B"/>
    <w:rsid w:val="000325C0"/>
    <w:rsid w:val="000772A3"/>
    <w:rsid w:val="00125216"/>
    <w:rsid w:val="001253CF"/>
    <w:rsid w:val="001C5115"/>
    <w:rsid w:val="002068B4"/>
    <w:rsid w:val="00240EE4"/>
    <w:rsid w:val="002936B7"/>
    <w:rsid w:val="002D772A"/>
    <w:rsid w:val="002F25A3"/>
    <w:rsid w:val="002F7891"/>
    <w:rsid w:val="0038053B"/>
    <w:rsid w:val="00396A65"/>
    <w:rsid w:val="00397A22"/>
    <w:rsid w:val="003E0E71"/>
    <w:rsid w:val="003F24EE"/>
    <w:rsid w:val="00415B30"/>
    <w:rsid w:val="00450426"/>
    <w:rsid w:val="00482C31"/>
    <w:rsid w:val="004B511D"/>
    <w:rsid w:val="004F644E"/>
    <w:rsid w:val="00537761"/>
    <w:rsid w:val="005426D7"/>
    <w:rsid w:val="00561B55"/>
    <w:rsid w:val="005D20BC"/>
    <w:rsid w:val="005F508C"/>
    <w:rsid w:val="0060248A"/>
    <w:rsid w:val="00627679"/>
    <w:rsid w:val="00652561"/>
    <w:rsid w:val="006A65A9"/>
    <w:rsid w:val="00725001"/>
    <w:rsid w:val="00757128"/>
    <w:rsid w:val="007D7D30"/>
    <w:rsid w:val="0082263B"/>
    <w:rsid w:val="00826DF9"/>
    <w:rsid w:val="0086215E"/>
    <w:rsid w:val="00872942"/>
    <w:rsid w:val="00921C33"/>
    <w:rsid w:val="009238CA"/>
    <w:rsid w:val="0097085B"/>
    <w:rsid w:val="00992E4A"/>
    <w:rsid w:val="009B23B6"/>
    <w:rsid w:val="009E71B3"/>
    <w:rsid w:val="009F4F03"/>
    <w:rsid w:val="00A45C6A"/>
    <w:rsid w:val="00A8073D"/>
    <w:rsid w:val="00B10A72"/>
    <w:rsid w:val="00BA0617"/>
    <w:rsid w:val="00BC7789"/>
    <w:rsid w:val="00BE35DE"/>
    <w:rsid w:val="00C13D45"/>
    <w:rsid w:val="00CC2166"/>
    <w:rsid w:val="00D0350A"/>
    <w:rsid w:val="00D17546"/>
    <w:rsid w:val="00D93E82"/>
    <w:rsid w:val="00DC08B1"/>
    <w:rsid w:val="00DD1A3D"/>
    <w:rsid w:val="00E90CA3"/>
    <w:rsid w:val="00ED1C24"/>
    <w:rsid w:val="00FB051B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3337"/>
  <w15:chartTrackingRefBased/>
  <w15:docId w15:val="{B7FF1D8F-536E-4FD4-A3CD-04D45C7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97085B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97085B"/>
  </w:style>
  <w:style w:type="character" w:styleId="Odwoaniedokomentarza">
    <w:name w:val="annotation reference"/>
    <w:basedOn w:val="Domylnaczcionkaakapitu"/>
    <w:uiPriority w:val="99"/>
    <w:semiHidden/>
    <w:unhideWhenUsed/>
    <w:rsid w:val="00970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0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08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8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Kurowski</dc:creator>
  <cp:keywords/>
  <dc:description/>
  <cp:lastModifiedBy>Adam Krzywicki</cp:lastModifiedBy>
  <cp:revision>3</cp:revision>
  <dcterms:created xsi:type="dcterms:W3CDTF">2023-08-10T12:38:00Z</dcterms:created>
  <dcterms:modified xsi:type="dcterms:W3CDTF">2023-08-10T12:39:00Z</dcterms:modified>
</cp:coreProperties>
</file>