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C77" w:rsidRPr="00205CFA" w:rsidRDefault="009E3C77" w:rsidP="006E4DD2">
      <w:pPr>
        <w:ind w:firstLine="708"/>
        <w:jc w:val="center"/>
        <w:rPr>
          <w:rFonts w:cstheme="minorHAnsi"/>
          <w:b/>
          <w:sz w:val="24"/>
          <w:szCs w:val="24"/>
        </w:rPr>
      </w:pPr>
      <w:r w:rsidRPr="00205CFA">
        <w:rPr>
          <w:rFonts w:cstheme="minorHAnsi"/>
          <w:b/>
          <w:sz w:val="24"/>
          <w:szCs w:val="24"/>
        </w:rPr>
        <w:t xml:space="preserve">OPIS PRZEDMIOTU </w:t>
      </w:r>
      <w:r w:rsidRPr="00205CFA">
        <w:rPr>
          <w:rFonts w:cstheme="minorHAnsi"/>
          <w:b/>
          <w:color w:val="000000" w:themeColor="text1"/>
          <w:sz w:val="24"/>
          <w:szCs w:val="24"/>
        </w:rPr>
        <w:t>ZAMÓWIENIA</w:t>
      </w:r>
    </w:p>
    <w:p w:rsidR="009E3C77" w:rsidRPr="00205CFA" w:rsidRDefault="009E3C77" w:rsidP="009E3C77">
      <w:pPr>
        <w:jc w:val="center"/>
        <w:rPr>
          <w:rFonts w:cstheme="minorHAnsi"/>
          <w:sz w:val="24"/>
          <w:szCs w:val="24"/>
        </w:rPr>
      </w:pPr>
    </w:p>
    <w:p w:rsidR="009E3C77" w:rsidRPr="00205CFA" w:rsidRDefault="009E3C77" w:rsidP="005578A7">
      <w:pPr>
        <w:pStyle w:val="Tytu"/>
        <w:numPr>
          <w:ilvl w:val="0"/>
          <w:numId w:val="41"/>
        </w:numPr>
        <w:rPr>
          <w:rFonts w:asciiTheme="minorHAnsi" w:hAnsiTheme="minorHAnsi" w:cstheme="minorHAnsi"/>
          <w:b/>
          <w:sz w:val="24"/>
          <w:szCs w:val="24"/>
        </w:rPr>
      </w:pPr>
      <w:r w:rsidRPr="00205CFA">
        <w:rPr>
          <w:rFonts w:asciiTheme="minorHAnsi" w:hAnsiTheme="minorHAnsi" w:cstheme="minorHAnsi"/>
          <w:b/>
          <w:sz w:val="24"/>
          <w:szCs w:val="24"/>
        </w:rPr>
        <w:t>Przedmiot zamówienia</w:t>
      </w:r>
    </w:p>
    <w:p w:rsidR="009E3C77" w:rsidRPr="00205CFA" w:rsidRDefault="009E3C77" w:rsidP="00D33A5C">
      <w:pPr>
        <w:pStyle w:val="Tytu"/>
        <w:rPr>
          <w:rFonts w:asciiTheme="minorHAnsi" w:hAnsiTheme="minorHAnsi" w:cstheme="minorHAnsi"/>
          <w:sz w:val="24"/>
          <w:szCs w:val="24"/>
        </w:rPr>
      </w:pPr>
    </w:p>
    <w:p w:rsidR="00C229BD" w:rsidRDefault="006E4DD2" w:rsidP="006E4DD2">
      <w:pPr>
        <w:pStyle w:val="Akapitzlist"/>
        <w:ind w:left="1080" w:firstLine="0"/>
        <w:jc w:val="both"/>
        <w:rPr>
          <w:rFonts w:asciiTheme="minorHAnsi" w:hAnsiTheme="minorHAnsi" w:cstheme="minorHAnsi"/>
          <w:sz w:val="24"/>
          <w:szCs w:val="24"/>
          <w:lang w:eastAsia="pl-PL"/>
        </w:rPr>
      </w:pPr>
      <w:r w:rsidRPr="006E4DD2">
        <w:rPr>
          <w:rFonts w:asciiTheme="minorHAnsi" w:hAnsiTheme="minorHAnsi" w:cstheme="minorHAnsi"/>
          <w:sz w:val="24"/>
          <w:szCs w:val="24"/>
          <w:lang w:eastAsia="pl-PL"/>
        </w:rPr>
        <w:t xml:space="preserve">Przedmiotem zamówienia jest przeprowadzenie jednodniowego szkolenia stacjonarnego dot. telefonicznej obsługi klienta wielokulturowego,  dla </w:t>
      </w:r>
      <w:r w:rsidR="00263A2D">
        <w:rPr>
          <w:rFonts w:asciiTheme="minorHAnsi" w:hAnsiTheme="minorHAnsi" w:cstheme="minorHAnsi"/>
          <w:sz w:val="24"/>
          <w:szCs w:val="24"/>
          <w:lang w:eastAsia="pl-PL"/>
        </w:rPr>
        <w:t>15</w:t>
      </w:r>
      <w:r w:rsidRPr="006E4DD2">
        <w:rPr>
          <w:rFonts w:asciiTheme="minorHAnsi" w:hAnsiTheme="minorHAnsi" w:cstheme="minorHAnsi"/>
          <w:sz w:val="24"/>
          <w:szCs w:val="24"/>
          <w:lang w:eastAsia="pl-PL"/>
        </w:rPr>
        <w:t xml:space="preserve"> pracowników Infolinii Migrant </w:t>
      </w:r>
      <w:proofErr w:type="spellStart"/>
      <w:r w:rsidRPr="006E4DD2">
        <w:rPr>
          <w:rFonts w:asciiTheme="minorHAnsi" w:hAnsiTheme="minorHAnsi" w:cstheme="minorHAnsi"/>
          <w:sz w:val="24"/>
          <w:szCs w:val="24"/>
          <w:lang w:eastAsia="pl-PL"/>
        </w:rPr>
        <w:t>Contact</w:t>
      </w:r>
      <w:proofErr w:type="spellEnd"/>
      <w:r w:rsidRPr="006E4DD2">
        <w:rPr>
          <w:rFonts w:asciiTheme="minorHAnsi" w:hAnsiTheme="minorHAnsi" w:cstheme="minorHAnsi"/>
          <w:sz w:val="24"/>
          <w:szCs w:val="24"/>
          <w:lang w:eastAsia="pl-PL"/>
        </w:rPr>
        <w:t xml:space="preserve"> Center Wydziału Spraw Cudzoziemców Mazowieckiego Urzędu Wojewódzkiego w Warszawie.</w:t>
      </w:r>
    </w:p>
    <w:p w:rsidR="006E4DD2" w:rsidRPr="00205CFA" w:rsidRDefault="006E4DD2" w:rsidP="00EB2CE6">
      <w:pPr>
        <w:pStyle w:val="Akapitzlist"/>
        <w:ind w:left="1080" w:firstLine="0"/>
        <w:rPr>
          <w:rFonts w:asciiTheme="minorHAnsi" w:hAnsiTheme="minorHAnsi" w:cstheme="minorHAnsi"/>
          <w:sz w:val="24"/>
          <w:szCs w:val="24"/>
          <w:lang w:eastAsia="pl-PL"/>
        </w:rPr>
      </w:pPr>
    </w:p>
    <w:p w:rsidR="009E3C77" w:rsidRPr="00205CFA" w:rsidRDefault="009E3C77" w:rsidP="005578A7">
      <w:pPr>
        <w:pStyle w:val="Podtytu"/>
        <w:numPr>
          <w:ilvl w:val="0"/>
          <w:numId w:val="41"/>
        </w:numPr>
        <w:rPr>
          <w:rFonts w:cstheme="minorHAnsi"/>
          <w:b/>
          <w:color w:val="000000" w:themeColor="text1"/>
          <w:sz w:val="24"/>
          <w:szCs w:val="24"/>
        </w:rPr>
      </w:pPr>
      <w:r w:rsidRPr="00205CFA">
        <w:rPr>
          <w:rFonts w:cstheme="minorHAnsi"/>
          <w:b/>
          <w:color w:val="000000" w:themeColor="text1"/>
          <w:sz w:val="24"/>
          <w:szCs w:val="24"/>
        </w:rPr>
        <w:t>Opis zadania</w:t>
      </w:r>
    </w:p>
    <w:p w:rsidR="009E3C77" w:rsidRPr="00205CFA" w:rsidRDefault="009E3C77" w:rsidP="009E3C77">
      <w:pPr>
        <w:tabs>
          <w:tab w:val="left" w:pos="-720"/>
        </w:tabs>
        <w:ind w:left="708"/>
        <w:jc w:val="both"/>
        <w:rPr>
          <w:rFonts w:cstheme="minorHAnsi"/>
          <w:color w:val="FF0000"/>
          <w:sz w:val="24"/>
          <w:szCs w:val="24"/>
        </w:rPr>
      </w:pPr>
    </w:p>
    <w:p w:rsidR="009E3C77" w:rsidRPr="00205CFA" w:rsidRDefault="009E3C77" w:rsidP="005578A7">
      <w:pPr>
        <w:pStyle w:val="Nagwek2"/>
        <w:numPr>
          <w:ilvl w:val="0"/>
          <w:numId w:val="42"/>
        </w:numPr>
        <w:rPr>
          <w:rFonts w:asciiTheme="minorHAnsi" w:hAnsiTheme="minorHAnsi" w:cstheme="minorHAnsi"/>
          <w:b/>
          <w:color w:val="000000" w:themeColor="text1"/>
          <w:sz w:val="24"/>
          <w:szCs w:val="24"/>
        </w:rPr>
      </w:pPr>
      <w:r w:rsidRPr="00205CFA">
        <w:rPr>
          <w:rFonts w:asciiTheme="minorHAnsi" w:hAnsiTheme="minorHAnsi" w:cstheme="minorHAnsi"/>
          <w:b/>
          <w:color w:val="000000" w:themeColor="text1"/>
          <w:sz w:val="24"/>
          <w:szCs w:val="24"/>
        </w:rPr>
        <w:t>Ogólny opis zadania, cel, uczestnicy</w:t>
      </w:r>
    </w:p>
    <w:p w:rsidR="006E4DD2" w:rsidRPr="006E4DD2" w:rsidRDefault="006E4DD2" w:rsidP="006E4DD2">
      <w:pPr>
        <w:pStyle w:val="Akapitzlist"/>
        <w:numPr>
          <w:ilvl w:val="1"/>
          <w:numId w:val="42"/>
        </w:numPr>
        <w:tabs>
          <w:tab w:val="left" w:pos="-720"/>
        </w:tabs>
        <w:jc w:val="both"/>
        <w:rPr>
          <w:rFonts w:asciiTheme="minorHAnsi" w:hAnsiTheme="minorHAnsi" w:cstheme="minorHAnsi"/>
          <w:sz w:val="24"/>
          <w:szCs w:val="24"/>
        </w:rPr>
      </w:pPr>
      <w:r>
        <w:rPr>
          <w:rFonts w:asciiTheme="minorHAnsi" w:hAnsiTheme="minorHAnsi" w:cstheme="minorHAnsi"/>
          <w:sz w:val="24"/>
          <w:szCs w:val="24"/>
        </w:rPr>
        <w:t xml:space="preserve">Przeprowadzenie szkolenia nt. </w:t>
      </w:r>
      <w:r w:rsidRPr="006E4DD2">
        <w:rPr>
          <w:rFonts w:asciiTheme="minorHAnsi" w:hAnsiTheme="minorHAnsi" w:cstheme="minorHAnsi"/>
          <w:sz w:val="24"/>
          <w:szCs w:val="24"/>
        </w:rPr>
        <w:t>„Telefoniczn</w:t>
      </w:r>
      <w:r>
        <w:rPr>
          <w:rFonts w:asciiTheme="minorHAnsi" w:hAnsiTheme="minorHAnsi" w:cstheme="minorHAnsi"/>
          <w:sz w:val="24"/>
          <w:szCs w:val="24"/>
        </w:rPr>
        <w:t>ej</w:t>
      </w:r>
      <w:r w:rsidRPr="006E4DD2">
        <w:rPr>
          <w:rFonts w:asciiTheme="minorHAnsi" w:hAnsiTheme="minorHAnsi" w:cstheme="minorHAnsi"/>
          <w:sz w:val="24"/>
          <w:szCs w:val="24"/>
        </w:rPr>
        <w:t xml:space="preserve"> obsług</w:t>
      </w:r>
      <w:r>
        <w:rPr>
          <w:rFonts w:asciiTheme="minorHAnsi" w:hAnsiTheme="minorHAnsi" w:cstheme="minorHAnsi"/>
          <w:sz w:val="24"/>
          <w:szCs w:val="24"/>
        </w:rPr>
        <w:t>i</w:t>
      </w:r>
      <w:r w:rsidRPr="006E4DD2">
        <w:rPr>
          <w:rFonts w:asciiTheme="minorHAnsi" w:hAnsiTheme="minorHAnsi" w:cstheme="minorHAnsi"/>
          <w:sz w:val="24"/>
          <w:szCs w:val="24"/>
        </w:rPr>
        <w:t xml:space="preserve"> klienta </w:t>
      </w:r>
      <w:r>
        <w:rPr>
          <w:rFonts w:asciiTheme="minorHAnsi" w:hAnsiTheme="minorHAnsi" w:cstheme="minorHAnsi"/>
          <w:sz w:val="24"/>
          <w:szCs w:val="24"/>
        </w:rPr>
        <w:t xml:space="preserve">  </w:t>
      </w:r>
      <w:r w:rsidRPr="006E4DD2">
        <w:rPr>
          <w:rFonts w:asciiTheme="minorHAnsi" w:hAnsiTheme="minorHAnsi" w:cstheme="minorHAnsi"/>
          <w:sz w:val="24"/>
          <w:szCs w:val="24"/>
        </w:rPr>
        <w:t>wielokulturowego</w:t>
      </w:r>
      <w:r>
        <w:rPr>
          <w:rFonts w:asciiTheme="minorHAnsi" w:hAnsiTheme="minorHAnsi" w:cstheme="minorHAnsi"/>
          <w:sz w:val="24"/>
          <w:szCs w:val="24"/>
        </w:rPr>
        <w:t>”.</w:t>
      </w:r>
    </w:p>
    <w:p w:rsidR="00C229BD" w:rsidRPr="00205CFA" w:rsidRDefault="009E3C77" w:rsidP="000A49CE">
      <w:pPr>
        <w:pStyle w:val="Akapitzlist"/>
        <w:numPr>
          <w:ilvl w:val="1"/>
          <w:numId w:val="42"/>
        </w:numPr>
        <w:tabs>
          <w:tab w:val="left" w:pos="-720"/>
        </w:tabs>
        <w:jc w:val="both"/>
        <w:rPr>
          <w:rFonts w:asciiTheme="minorHAnsi" w:hAnsiTheme="minorHAnsi" w:cstheme="minorHAnsi"/>
          <w:sz w:val="24"/>
          <w:szCs w:val="24"/>
        </w:rPr>
      </w:pPr>
      <w:r w:rsidRPr="00205CFA">
        <w:rPr>
          <w:rFonts w:asciiTheme="minorHAnsi" w:hAnsiTheme="minorHAnsi" w:cstheme="minorHAnsi"/>
          <w:sz w:val="24"/>
          <w:szCs w:val="24"/>
        </w:rPr>
        <w:t>Planowan</w:t>
      </w:r>
      <w:r w:rsidR="006E4DD2">
        <w:rPr>
          <w:rFonts w:asciiTheme="minorHAnsi" w:hAnsiTheme="minorHAnsi" w:cstheme="minorHAnsi"/>
          <w:sz w:val="24"/>
          <w:szCs w:val="24"/>
        </w:rPr>
        <w:t>e</w:t>
      </w:r>
      <w:r w:rsidRPr="00205CFA">
        <w:rPr>
          <w:rFonts w:asciiTheme="minorHAnsi" w:hAnsiTheme="minorHAnsi" w:cstheme="minorHAnsi"/>
          <w:sz w:val="24"/>
          <w:szCs w:val="24"/>
        </w:rPr>
        <w:t xml:space="preserve"> jest </w:t>
      </w:r>
      <w:r w:rsidR="004761CA">
        <w:rPr>
          <w:rFonts w:asciiTheme="minorHAnsi" w:hAnsiTheme="minorHAnsi" w:cstheme="minorHAnsi"/>
          <w:sz w:val="24"/>
          <w:szCs w:val="24"/>
        </w:rPr>
        <w:t>jednodniowe</w:t>
      </w:r>
      <w:r w:rsidRPr="00205CFA">
        <w:rPr>
          <w:rFonts w:asciiTheme="minorHAnsi" w:hAnsiTheme="minorHAnsi" w:cstheme="minorHAnsi"/>
          <w:sz w:val="24"/>
          <w:szCs w:val="24"/>
        </w:rPr>
        <w:t xml:space="preserve"> szkole</w:t>
      </w:r>
      <w:r w:rsidR="006E4DD2">
        <w:rPr>
          <w:rFonts w:asciiTheme="minorHAnsi" w:hAnsiTheme="minorHAnsi" w:cstheme="minorHAnsi"/>
          <w:sz w:val="24"/>
          <w:szCs w:val="24"/>
        </w:rPr>
        <w:t>nie</w:t>
      </w:r>
      <w:r w:rsidR="00C229BD" w:rsidRPr="00205CFA">
        <w:rPr>
          <w:rFonts w:asciiTheme="minorHAnsi" w:hAnsiTheme="minorHAnsi" w:cstheme="minorHAnsi"/>
          <w:sz w:val="24"/>
          <w:szCs w:val="24"/>
        </w:rPr>
        <w:t>.</w:t>
      </w:r>
    </w:p>
    <w:p w:rsidR="009E3C77" w:rsidRPr="00205CFA" w:rsidRDefault="00FA3C94" w:rsidP="000A49CE">
      <w:pPr>
        <w:pStyle w:val="Akapitzlist"/>
        <w:numPr>
          <w:ilvl w:val="1"/>
          <w:numId w:val="42"/>
        </w:numPr>
        <w:tabs>
          <w:tab w:val="left" w:pos="-720"/>
        </w:tabs>
        <w:jc w:val="both"/>
        <w:rPr>
          <w:rFonts w:asciiTheme="minorHAnsi" w:hAnsiTheme="minorHAnsi" w:cstheme="minorHAnsi"/>
          <w:sz w:val="24"/>
          <w:szCs w:val="24"/>
        </w:rPr>
      </w:pPr>
      <w:r w:rsidRPr="00205CFA">
        <w:rPr>
          <w:rFonts w:asciiTheme="minorHAnsi" w:hAnsiTheme="minorHAnsi" w:cstheme="minorHAnsi"/>
          <w:sz w:val="24"/>
          <w:szCs w:val="24"/>
        </w:rPr>
        <w:t xml:space="preserve">Grupą docelową są pracownicy </w:t>
      </w:r>
      <w:r w:rsidR="006E4DD2">
        <w:rPr>
          <w:rFonts w:asciiTheme="minorHAnsi" w:hAnsiTheme="minorHAnsi" w:cstheme="minorHAnsi"/>
          <w:sz w:val="24"/>
          <w:szCs w:val="24"/>
        </w:rPr>
        <w:t xml:space="preserve">infolinii </w:t>
      </w:r>
      <w:r w:rsidRPr="00205CFA">
        <w:rPr>
          <w:rFonts w:asciiTheme="minorHAnsi" w:hAnsiTheme="minorHAnsi" w:cstheme="minorHAnsi"/>
          <w:sz w:val="24"/>
          <w:szCs w:val="24"/>
        </w:rPr>
        <w:t xml:space="preserve">Wydziału Spraw Cudzoziemców obsługujący cudzoziemców – </w:t>
      </w:r>
      <w:r w:rsidR="0069203E">
        <w:rPr>
          <w:rFonts w:asciiTheme="minorHAnsi" w:hAnsiTheme="minorHAnsi" w:cstheme="minorHAnsi"/>
          <w:sz w:val="24"/>
          <w:szCs w:val="24"/>
        </w:rPr>
        <w:t>15</w:t>
      </w:r>
      <w:r w:rsidR="00D549B1">
        <w:rPr>
          <w:rFonts w:asciiTheme="minorHAnsi" w:hAnsiTheme="minorHAnsi" w:cstheme="minorHAnsi"/>
          <w:sz w:val="24"/>
          <w:szCs w:val="24"/>
        </w:rPr>
        <w:t xml:space="preserve"> osób.</w:t>
      </w:r>
    </w:p>
    <w:p w:rsidR="009231B4" w:rsidRPr="00205CFA" w:rsidRDefault="009231B4" w:rsidP="00EB2CE6">
      <w:pPr>
        <w:pStyle w:val="Akapitzlist"/>
        <w:ind w:left="1080" w:firstLine="0"/>
        <w:rPr>
          <w:rFonts w:asciiTheme="minorHAnsi" w:hAnsiTheme="minorHAnsi" w:cstheme="minorHAnsi"/>
          <w:sz w:val="24"/>
          <w:szCs w:val="24"/>
          <w:lang w:eastAsia="pl-PL"/>
        </w:rPr>
      </w:pPr>
    </w:p>
    <w:p w:rsidR="00FA3C94" w:rsidRPr="00205CFA" w:rsidRDefault="00FA3C94" w:rsidP="005578A7">
      <w:pPr>
        <w:pStyle w:val="Nagwek2"/>
        <w:numPr>
          <w:ilvl w:val="0"/>
          <w:numId w:val="42"/>
        </w:numPr>
        <w:rPr>
          <w:rFonts w:asciiTheme="minorHAnsi" w:hAnsiTheme="minorHAnsi" w:cstheme="minorHAnsi"/>
          <w:b/>
          <w:color w:val="000000" w:themeColor="text1"/>
          <w:sz w:val="24"/>
          <w:szCs w:val="24"/>
        </w:rPr>
      </w:pPr>
      <w:r w:rsidRPr="00205CFA">
        <w:rPr>
          <w:rFonts w:asciiTheme="minorHAnsi" w:hAnsiTheme="minorHAnsi" w:cstheme="minorHAnsi"/>
          <w:b/>
          <w:color w:val="000000" w:themeColor="text1"/>
          <w:sz w:val="24"/>
          <w:szCs w:val="24"/>
        </w:rPr>
        <w:t>Logistyka szkolenia</w:t>
      </w:r>
    </w:p>
    <w:p w:rsidR="005578A7" w:rsidRPr="00205CFA" w:rsidRDefault="005578A7" w:rsidP="005578A7">
      <w:pPr>
        <w:pStyle w:val="Akapitzlist"/>
        <w:ind w:left="720" w:firstLine="0"/>
        <w:rPr>
          <w:rFonts w:asciiTheme="minorHAnsi" w:hAnsiTheme="minorHAnsi" w:cstheme="minorHAnsi"/>
        </w:rPr>
      </w:pPr>
    </w:p>
    <w:p w:rsidR="005578A7" w:rsidRDefault="005578A7" w:rsidP="005578A7">
      <w:pPr>
        <w:tabs>
          <w:tab w:val="left" w:pos="-720"/>
        </w:tabs>
        <w:ind w:left="1068"/>
        <w:jc w:val="both"/>
        <w:rPr>
          <w:rFonts w:cstheme="minorHAnsi"/>
          <w:sz w:val="24"/>
          <w:szCs w:val="24"/>
        </w:rPr>
      </w:pPr>
      <w:r w:rsidRPr="00205CFA">
        <w:rPr>
          <w:rFonts w:cstheme="minorHAnsi"/>
          <w:b/>
          <w:sz w:val="24"/>
          <w:szCs w:val="24"/>
        </w:rPr>
        <w:t>2.1.</w:t>
      </w:r>
      <w:r w:rsidRPr="00205CFA">
        <w:rPr>
          <w:rFonts w:cstheme="minorHAnsi"/>
          <w:b/>
          <w:sz w:val="24"/>
          <w:szCs w:val="24"/>
        </w:rPr>
        <w:tab/>
      </w:r>
      <w:r w:rsidR="00FA3C94" w:rsidRPr="00205CFA">
        <w:rPr>
          <w:rFonts w:cstheme="minorHAnsi"/>
          <w:b/>
          <w:sz w:val="24"/>
          <w:szCs w:val="24"/>
        </w:rPr>
        <w:t xml:space="preserve">Miejsce </w:t>
      </w:r>
      <w:r w:rsidR="00BF3E42" w:rsidRPr="00205CFA">
        <w:rPr>
          <w:rFonts w:cstheme="minorHAnsi"/>
          <w:b/>
          <w:sz w:val="24"/>
          <w:szCs w:val="24"/>
        </w:rPr>
        <w:t>szkolenia</w:t>
      </w:r>
      <w:r w:rsidR="00FA3C94" w:rsidRPr="00205CFA">
        <w:rPr>
          <w:rFonts w:cstheme="minorHAnsi"/>
          <w:b/>
          <w:sz w:val="24"/>
          <w:szCs w:val="24"/>
        </w:rPr>
        <w:t>:</w:t>
      </w:r>
      <w:r w:rsidRPr="00205CFA">
        <w:rPr>
          <w:rFonts w:cstheme="minorHAnsi"/>
          <w:b/>
          <w:sz w:val="24"/>
          <w:szCs w:val="24"/>
        </w:rPr>
        <w:t xml:space="preserve"> </w:t>
      </w:r>
      <w:r w:rsidR="004761CA" w:rsidRPr="004761CA">
        <w:rPr>
          <w:rFonts w:cstheme="minorHAnsi"/>
          <w:sz w:val="24"/>
          <w:szCs w:val="24"/>
        </w:rPr>
        <w:t xml:space="preserve">Szkolenie zostanie przeprowadzone w udostępnionej przez Zamawiającego sali konferencyjnej Wydziału Spraw Cudzoziemców Mazowieckiego Urzędu Wojewódzkiego przy ul. Marszałkowskiej 3/5, 00-624 Warszawa,  przystosowanej dla  </w:t>
      </w:r>
      <w:r w:rsidR="00592CFA">
        <w:rPr>
          <w:rFonts w:cstheme="minorHAnsi"/>
          <w:sz w:val="24"/>
          <w:szCs w:val="24"/>
        </w:rPr>
        <w:t>15</w:t>
      </w:r>
      <w:r w:rsidR="004761CA" w:rsidRPr="004761CA">
        <w:rPr>
          <w:rFonts w:cstheme="minorHAnsi"/>
          <w:sz w:val="24"/>
          <w:szCs w:val="24"/>
        </w:rPr>
        <w:t xml:space="preserve"> uczestników.</w:t>
      </w:r>
    </w:p>
    <w:p w:rsidR="00A3585E" w:rsidRPr="00205CFA" w:rsidRDefault="00A3585E" w:rsidP="005578A7">
      <w:pPr>
        <w:tabs>
          <w:tab w:val="left" w:pos="-720"/>
        </w:tabs>
        <w:ind w:left="1068"/>
        <w:jc w:val="both"/>
        <w:rPr>
          <w:rFonts w:cstheme="minorHAnsi"/>
          <w:sz w:val="24"/>
          <w:szCs w:val="24"/>
        </w:rPr>
      </w:pPr>
    </w:p>
    <w:p w:rsidR="008B12CB" w:rsidRPr="00205CFA" w:rsidRDefault="005578A7" w:rsidP="00712DE4">
      <w:pPr>
        <w:tabs>
          <w:tab w:val="left" w:pos="-720"/>
        </w:tabs>
        <w:ind w:left="1068"/>
        <w:jc w:val="both"/>
        <w:rPr>
          <w:rFonts w:cstheme="minorHAnsi"/>
          <w:sz w:val="24"/>
          <w:szCs w:val="24"/>
        </w:rPr>
      </w:pPr>
      <w:r w:rsidRPr="00205CFA">
        <w:rPr>
          <w:rFonts w:cstheme="minorHAnsi"/>
          <w:b/>
          <w:sz w:val="24"/>
          <w:szCs w:val="24"/>
        </w:rPr>
        <w:t xml:space="preserve">2.2. </w:t>
      </w:r>
      <w:r w:rsidRPr="00205CFA">
        <w:rPr>
          <w:rFonts w:cstheme="minorHAnsi"/>
          <w:b/>
          <w:sz w:val="24"/>
          <w:szCs w:val="24"/>
        </w:rPr>
        <w:tab/>
      </w:r>
      <w:r w:rsidR="00FA3C94" w:rsidRPr="00205CFA">
        <w:rPr>
          <w:rFonts w:cstheme="minorHAnsi"/>
          <w:b/>
          <w:sz w:val="24"/>
          <w:szCs w:val="24"/>
        </w:rPr>
        <w:t>Sala konferencyjna/szkoleniowa</w:t>
      </w:r>
      <w:r w:rsidR="004761CA">
        <w:rPr>
          <w:rFonts w:cstheme="minorHAnsi"/>
          <w:sz w:val="24"/>
          <w:szCs w:val="24"/>
        </w:rPr>
        <w:t xml:space="preserve">: </w:t>
      </w:r>
      <w:r w:rsidR="004761CA" w:rsidRPr="004761CA">
        <w:rPr>
          <w:rFonts w:cstheme="minorHAnsi"/>
          <w:sz w:val="24"/>
          <w:szCs w:val="24"/>
        </w:rPr>
        <w:t>Zamawiający</w:t>
      </w:r>
      <w:r w:rsidR="004761CA">
        <w:rPr>
          <w:rFonts w:cstheme="minorHAnsi"/>
          <w:sz w:val="24"/>
          <w:szCs w:val="24"/>
        </w:rPr>
        <w:t xml:space="preserve"> w Sali konferencyjnej</w:t>
      </w:r>
      <w:r w:rsidR="004761CA" w:rsidRPr="004761CA">
        <w:rPr>
          <w:rFonts w:cstheme="minorHAnsi"/>
          <w:sz w:val="24"/>
          <w:szCs w:val="24"/>
        </w:rPr>
        <w:t xml:space="preserve"> zapewnia stoły i krzesła dla uczestników i prowadzącego, połączenie </w:t>
      </w:r>
      <w:proofErr w:type="spellStart"/>
      <w:r w:rsidR="004761CA" w:rsidRPr="004761CA">
        <w:rPr>
          <w:rFonts w:cstheme="minorHAnsi"/>
          <w:sz w:val="24"/>
          <w:szCs w:val="24"/>
        </w:rPr>
        <w:t>wi-fi</w:t>
      </w:r>
      <w:proofErr w:type="spellEnd"/>
      <w:r w:rsidR="004761CA" w:rsidRPr="004761CA">
        <w:rPr>
          <w:rFonts w:cstheme="minorHAnsi"/>
          <w:sz w:val="24"/>
          <w:szCs w:val="24"/>
        </w:rPr>
        <w:t xml:space="preserve">, projektor multimedialny, laptop z oprogramowaniem MS Office podłączony do projektora, ekran, tablicę flipchart lub magnetyczną wraz z markerami i papierem,  napoje ciepłe i zimne oraz  przekąski. Istnieje możliwość zaciemnienia Sali. Zamawiający dysponuje nagłośnieniem sali oraz mikrofonami. Zapewnia również obsługę techniczną sali oraz  zaplecze sanitarne zlokalizowane w pobliżu sali konferencyjnej. </w:t>
      </w:r>
    </w:p>
    <w:p w:rsidR="008B12CB" w:rsidRPr="00205CFA" w:rsidRDefault="008B12CB" w:rsidP="008B12CB">
      <w:pPr>
        <w:tabs>
          <w:tab w:val="left" w:pos="-720"/>
        </w:tabs>
        <w:spacing w:line="276" w:lineRule="auto"/>
        <w:ind w:left="1068"/>
        <w:jc w:val="both"/>
        <w:rPr>
          <w:rFonts w:cstheme="minorHAnsi"/>
          <w:b/>
          <w:sz w:val="24"/>
          <w:szCs w:val="24"/>
        </w:rPr>
      </w:pPr>
    </w:p>
    <w:p w:rsidR="008B12CB" w:rsidRPr="00205CFA" w:rsidRDefault="008B12CB" w:rsidP="00E2748B">
      <w:pPr>
        <w:spacing w:after="0" w:line="276" w:lineRule="auto"/>
        <w:outlineLvl w:val="0"/>
        <w:rPr>
          <w:rFonts w:eastAsia="Times New Roman" w:cstheme="minorHAnsi"/>
          <w:b/>
          <w:sz w:val="24"/>
          <w:szCs w:val="24"/>
          <w:lang w:eastAsia="pl-PL"/>
        </w:rPr>
      </w:pPr>
    </w:p>
    <w:p w:rsidR="008B12CB" w:rsidRPr="00205CFA" w:rsidRDefault="008B12CB" w:rsidP="00712DE4">
      <w:pPr>
        <w:tabs>
          <w:tab w:val="left" w:pos="-720"/>
        </w:tabs>
        <w:ind w:left="1068"/>
        <w:jc w:val="both"/>
        <w:rPr>
          <w:rFonts w:cstheme="minorHAnsi"/>
          <w:sz w:val="24"/>
          <w:szCs w:val="24"/>
        </w:rPr>
      </w:pPr>
    </w:p>
    <w:p w:rsidR="00BF500D" w:rsidRDefault="00712DE4" w:rsidP="004761CA">
      <w:pPr>
        <w:tabs>
          <w:tab w:val="left" w:pos="-720"/>
        </w:tabs>
        <w:ind w:left="1068"/>
        <w:jc w:val="both"/>
        <w:rPr>
          <w:rFonts w:cstheme="minorHAnsi"/>
          <w:sz w:val="24"/>
          <w:szCs w:val="24"/>
        </w:rPr>
      </w:pPr>
      <w:r w:rsidRPr="00205CFA">
        <w:rPr>
          <w:rFonts w:cstheme="minorHAnsi"/>
          <w:b/>
          <w:sz w:val="24"/>
          <w:szCs w:val="24"/>
        </w:rPr>
        <w:t>2.3.</w:t>
      </w:r>
      <w:r w:rsidRPr="00205CFA">
        <w:rPr>
          <w:rFonts w:cstheme="minorHAnsi"/>
          <w:b/>
          <w:sz w:val="24"/>
          <w:szCs w:val="24"/>
        </w:rPr>
        <w:tab/>
      </w:r>
      <w:r w:rsidR="004761CA" w:rsidRPr="004761CA">
        <w:rPr>
          <w:rFonts w:cstheme="minorHAnsi"/>
          <w:sz w:val="24"/>
          <w:szCs w:val="24"/>
        </w:rPr>
        <w:t>Zamawiający zapewnia rekrutację uczestników i poinformowanie ich</w:t>
      </w:r>
      <w:r w:rsidR="002C6317">
        <w:rPr>
          <w:rFonts w:cstheme="minorHAnsi"/>
          <w:sz w:val="24"/>
          <w:szCs w:val="24"/>
        </w:rPr>
        <w:br/>
      </w:r>
      <w:r w:rsidR="004761CA" w:rsidRPr="004761CA">
        <w:rPr>
          <w:rFonts w:cstheme="minorHAnsi"/>
          <w:sz w:val="24"/>
          <w:szCs w:val="24"/>
        </w:rPr>
        <w:t>o terminie szkolenia oraz monitorowanie ich frekwencji</w:t>
      </w:r>
      <w:r w:rsidR="004761CA">
        <w:rPr>
          <w:rFonts w:cstheme="minorHAnsi"/>
          <w:sz w:val="24"/>
          <w:szCs w:val="24"/>
        </w:rPr>
        <w:t>.</w:t>
      </w:r>
    </w:p>
    <w:p w:rsidR="004761CA" w:rsidRDefault="004761CA" w:rsidP="004761CA">
      <w:pPr>
        <w:tabs>
          <w:tab w:val="left" w:pos="-720"/>
        </w:tabs>
        <w:ind w:left="1068"/>
        <w:jc w:val="both"/>
        <w:rPr>
          <w:rFonts w:cstheme="minorHAnsi"/>
          <w:sz w:val="24"/>
          <w:szCs w:val="24"/>
        </w:rPr>
      </w:pPr>
      <w:r>
        <w:rPr>
          <w:rFonts w:cstheme="minorHAnsi"/>
          <w:b/>
          <w:sz w:val="24"/>
          <w:szCs w:val="24"/>
        </w:rPr>
        <w:t>2.</w:t>
      </w:r>
      <w:r w:rsidRPr="00A3585E">
        <w:rPr>
          <w:rFonts w:cstheme="minorHAnsi"/>
          <w:b/>
          <w:sz w:val="24"/>
          <w:szCs w:val="24"/>
        </w:rPr>
        <w:t>4.</w:t>
      </w:r>
      <w:r w:rsidR="00A3585E">
        <w:rPr>
          <w:rFonts w:cstheme="minorHAnsi"/>
          <w:b/>
          <w:sz w:val="24"/>
          <w:szCs w:val="24"/>
        </w:rPr>
        <w:t xml:space="preserve">            </w:t>
      </w:r>
      <w:r>
        <w:rPr>
          <w:rFonts w:cstheme="minorHAnsi"/>
          <w:sz w:val="24"/>
          <w:szCs w:val="24"/>
        </w:rPr>
        <w:t xml:space="preserve"> </w:t>
      </w:r>
      <w:r w:rsidR="00A3585E" w:rsidRPr="00A3585E">
        <w:rPr>
          <w:rFonts w:cstheme="minorHAnsi"/>
          <w:b/>
          <w:sz w:val="24"/>
          <w:szCs w:val="24"/>
        </w:rPr>
        <w:t>Czas szkolenia:</w:t>
      </w:r>
      <w:r w:rsidR="00A3585E">
        <w:rPr>
          <w:rFonts w:cstheme="minorHAnsi"/>
          <w:sz w:val="24"/>
          <w:szCs w:val="24"/>
        </w:rPr>
        <w:t xml:space="preserve"> </w:t>
      </w:r>
      <w:r w:rsidR="006E3C69">
        <w:rPr>
          <w:rFonts w:cstheme="minorHAnsi"/>
          <w:sz w:val="24"/>
          <w:szCs w:val="24"/>
        </w:rPr>
        <w:t>8h - w</w:t>
      </w:r>
      <w:r w:rsidR="00A3585E">
        <w:rPr>
          <w:rFonts w:cstheme="minorHAnsi"/>
          <w:sz w:val="24"/>
          <w:szCs w:val="24"/>
        </w:rPr>
        <w:t xml:space="preserve"> godzinach pracy Urzędu tj. 8:00 – 16:00.</w:t>
      </w:r>
      <w:r w:rsidR="006E3C69">
        <w:rPr>
          <w:rFonts w:cstheme="minorHAnsi"/>
          <w:sz w:val="24"/>
          <w:szCs w:val="24"/>
        </w:rPr>
        <w:t xml:space="preserve"> </w:t>
      </w:r>
      <w:r w:rsidR="006E3C69">
        <w:rPr>
          <w:rFonts w:cstheme="minorHAnsi"/>
          <w:sz w:val="24"/>
          <w:szCs w:val="24"/>
        </w:rPr>
        <w:br/>
      </w:r>
      <w:r w:rsidR="006E3C69" w:rsidRPr="006E3C69">
        <w:rPr>
          <w:rFonts w:cstheme="minorHAnsi"/>
          <w:sz w:val="24"/>
          <w:szCs w:val="24"/>
        </w:rPr>
        <w:t>W ramach 8h wlicza się niezbędne przerwy, czas na indywidualne konsultacje – pod uwagę zostanie wzięta propozycja ze strony Wykonawcy, uwzględniająca jednakże niezbędne okresy przerw między blokami szkoleniowymi, wymagane zgodnie z BHP)</w:t>
      </w:r>
      <w:r w:rsidR="006E3C69">
        <w:rPr>
          <w:rFonts w:cstheme="minorHAnsi"/>
          <w:sz w:val="24"/>
          <w:szCs w:val="24"/>
        </w:rPr>
        <w:t>,</w:t>
      </w:r>
      <w:r w:rsidR="006E3C69" w:rsidRPr="006E3C69">
        <w:rPr>
          <w:rFonts w:cstheme="minorHAnsi"/>
          <w:sz w:val="24"/>
          <w:szCs w:val="24"/>
        </w:rPr>
        <w:t xml:space="preserve"> szkolenie nie przekroczy jednego dnia  w ramach 8 godzin pracy.</w:t>
      </w:r>
    </w:p>
    <w:p w:rsidR="00A3585E" w:rsidRPr="00205CFA" w:rsidRDefault="00A3585E" w:rsidP="004761CA">
      <w:pPr>
        <w:tabs>
          <w:tab w:val="left" w:pos="-720"/>
        </w:tabs>
        <w:ind w:left="1068"/>
        <w:jc w:val="both"/>
        <w:rPr>
          <w:rFonts w:cstheme="minorHAnsi"/>
          <w:sz w:val="24"/>
          <w:szCs w:val="24"/>
        </w:rPr>
      </w:pPr>
      <w:r>
        <w:rPr>
          <w:rFonts w:cstheme="minorHAnsi"/>
          <w:b/>
          <w:sz w:val="24"/>
          <w:szCs w:val="24"/>
        </w:rPr>
        <w:t>2</w:t>
      </w:r>
      <w:r w:rsidRPr="00A3585E">
        <w:rPr>
          <w:rFonts w:cstheme="minorHAnsi"/>
          <w:b/>
          <w:sz w:val="24"/>
          <w:szCs w:val="24"/>
        </w:rPr>
        <w:t>.5.</w:t>
      </w:r>
      <w:r>
        <w:rPr>
          <w:rFonts w:cstheme="minorHAnsi"/>
          <w:sz w:val="24"/>
          <w:szCs w:val="24"/>
        </w:rPr>
        <w:t xml:space="preserve">             </w:t>
      </w:r>
      <w:r w:rsidRPr="00A3585E">
        <w:rPr>
          <w:rFonts w:cstheme="minorHAnsi"/>
          <w:b/>
          <w:sz w:val="24"/>
          <w:szCs w:val="24"/>
        </w:rPr>
        <w:t>Termin szkolenia</w:t>
      </w:r>
      <w:r>
        <w:rPr>
          <w:rFonts w:cstheme="minorHAnsi"/>
          <w:sz w:val="24"/>
          <w:szCs w:val="24"/>
        </w:rPr>
        <w:t xml:space="preserve">: </w:t>
      </w:r>
      <w:r w:rsidRPr="00014ECE">
        <w:rPr>
          <w:rFonts w:cstheme="minorHAnsi"/>
          <w:sz w:val="24"/>
          <w:szCs w:val="24"/>
        </w:rPr>
        <w:t>………………….</w:t>
      </w:r>
    </w:p>
    <w:p w:rsidR="00CA1D41" w:rsidRPr="00205CFA" w:rsidRDefault="00CA1D41" w:rsidP="00BF500D">
      <w:pPr>
        <w:jc w:val="both"/>
        <w:rPr>
          <w:rFonts w:cstheme="minorHAnsi"/>
          <w:color w:val="000000" w:themeColor="text1"/>
          <w:sz w:val="24"/>
          <w:szCs w:val="24"/>
          <w:lang w:eastAsia="pl-PL"/>
        </w:rPr>
      </w:pPr>
    </w:p>
    <w:p w:rsidR="00BF500D" w:rsidRDefault="00563787" w:rsidP="00BF500D">
      <w:pPr>
        <w:jc w:val="both"/>
        <w:rPr>
          <w:rFonts w:cstheme="minorHAnsi"/>
          <w:b/>
          <w:color w:val="000000" w:themeColor="text1"/>
          <w:sz w:val="24"/>
          <w:szCs w:val="24"/>
          <w:lang w:eastAsia="pl-PL"/>
        </w:rPr>
      </w:pPr>
      <w:r>
        <w:rPr>
          <w:rFonts w:cstheme="minorHAnsi"/>
          <w:b/>
          <w:color w:val="000000" w:themeColor="text1"/>
          <w:sz w:val="24"/>
          <w:szCs w:val="24"/>
          <w:lang w:eastAsia="pl-PL"/>
        </w:rPr>
        <w:t>3</w:t>
      </w:r>
      <w:r w:rsidR="00BF500D" w:rsidRPr="00205CFA">
        <w:rPr>
          <w:rFonts w:cstheme="minorHAnsi"/>
          <w:b/>
          <w:color w:val="000000" w:themeColor="text1"/>
          <w:sz w:val="24"/>
          <w:szCs w:val="24"/>
          <w:lang w:eastAsia="pl-PL"/>
        </w:rPr>
        <w:t>. Kryteria oceny ofert:</w:t>
      </w:r>
    </w:p>
    <w:p w:rsidR="004761CA" w:rsidRPr="004761CA" w:rsidRDefault="004761CA" w:rsidP="004761CA">
      <w:pPr>
        <w:jc w:val="both"/>
        <w:rPr>
          <w:rFonts w:cstheme="minorHAnsi"/>
          <w:color w:val="000000" w:themeColor="text1"/>
          <w:sz w:val="24"/>
          <w:szCs w:val="24"/>
          <w:lang w:eastAsia="pl-PL"/>
        </w:rPr>
      </w:pPr>
      <w:r w:rsidRPr="004761CA">
        <w:rPr>
          <w:rFonts w:cstheme="minorHAnsi"/>
          <w:b/>
          <w:color w:val="000000" w:themeColor="text1"/>
          <w:sz w:val="24"/>
          <w:szCs w:val="24"/>
          <w:lang w:eastAsia="pl-PL"/>
        </w:rPr>
        <w:t>3.1.</w:t>
      </w:r>
      <w:r>
        <w:rPr>
          <w:rFonts w:cstheme="minorHAnsi"/>
          <w:color w:val="000000" w:themeColor="text1"/>
          <w:sz w:val="24"/>
          <w:szCs w:val="24"/>
          <w:lang w:eastAsia="pl-PL"/>
        </w:rPr>
        <w:t xml:space="preserve"> </w:t>
      </w:r>
      <w:r w:rsidRPr="004761CA">
        <w:rPr>
          <w:rFonts w:cstheme="minorHAnsi"/>
          <w:color w:val="000000" w:themeColor="text1"/>
          <w:sz w:val="24"/>
          <w:szCs w:val="24"/>
          <w:lang w:eastAsia="pl-PL"/>
        </w:rPr>
        <w:t>Zamawiający za najkorzystniejszą ofertę uzna ofertę niepodlegającą odrzuceniu, spełniającą wymogi formalne, która uzyska największą liczbę punktów przy założeniu wag punktowych lub procentowych poszczególnych kryteriów oceny ofert:</w:t>
      </w:r>
    </w:p>
    <w:p w:rsidR="004761CA" w:rsidRPr="004761CA" w:rsidRDefault="004761CA" w:rsidP="004761CA">
      <w:pPr>
        <w:ind w:left="708"/>
        <w:jc w:val="both"/>
        <w:rPr>
          <w:rFonts w:cstheme="minorHAnsi"/>
          <w:color w:val="000000" w:themeColor="text1"/>
          <w:sz w:val="24"/>
          <w:szCs w:val="24"/>
          <w:lang w:eastAsia="pl-PL"/>
        </w:rPr>
      </w:pPr>
      <w:r w:rsidRPr="004761CA">
        <w:rPr>
          <w:rFonts w:cstheme="minorHAnsi"/>
          <w:color w:val="000000" w:themeColor="text1"/>
          <w:sz w:val="24"/>
          <w:szCs w:val="24"/>
          <w:lang w:eastAsia="pl-PL"/>
        </w:rPr>
        <w:t>a)</w:t>
      </w:r>
      <w:r w:rsidRPr="004761CA">
        <w:rPr>
          <w:rFonts w:cstheme="minorHAnsi"/>
          <w:color w:val="000000" w:themeColor="text1"/>
          <w:sz w:val="24"/>
          <w:szCs w:val="24"/>
          <w:lang w:eastAsia="pl-PL"/>
        </w:rPr>
        <w:tab/>
        <w:t>cena netto oferty (60%) - maksymalnie 60 pkt</w:t>
      </w:r>
    </w:p>
    <w:p w:rsidR="004761CA" w:rsidRPr="004761CA" w:rsidRDefault="004761CA" w:rsidP="004761CA">
      <w:pPr>
        <w:ind w:left="708"/>
        <w:jc w:val="both"/>
        <w:rPr>
          <w:rFonts w:cstheme="minorHAnsi"/>
          <w:color w:val="000000" w:themeColor="text1"/>
          <w:sz w:val="24"/>
          <w:szCs w:val="24"/>
          <w:lang w:eastAsia="pl-PL"/>
        </w:rPr>
      </w:pPr>
      <w:r w:rsidRPr="004761CA">
        <w:rPr>
          <w:rFonts w:cstheme="minorHAnsi"/>
          <w:color w:val="000000" w:themeColor="text1"/>
          <w:sz w:val="24"/>
          <w:szCs w:val="24"/>
          <w:lang w:eastAsia="pl-PL"/>
        </w:rPr>
        <w:t>b)</w:t>
      </w:r>
      <w:r w:rsidRPr="004761CA">
        <w:rPr>
          <w:rFonts w:cstheme="minorHAnsi"/>
          <w:color w:val="000000" w:themeColor="text1"/>
          <w:sz w:val="24"/>
          <w:szCs w:val="24"/>
          <w:lang w:eastAsia="pl-PL"/>
        </w:rPr>
        <w:tab/>
        <w:t>program szkolenia (40%) - maksymalnie 40 pkt</w:t>
      </w:r>
    </w:p>
    <w:p w:rsidR="004761CA" w:rsidRPr="004761CA" w:rsidRDefault="004761CA" w:rsidP="004761CA">
      <w:pPr>
        <w:ind w:left="708"/>
        <w:jc w:val="both"/>
        <w:rPr>
          <w:rFonts w:cstheme="minorHAnsi"/>
          <w:color w:val="000000" w:themeColor="text1"/>
          <w:sz w:val="24"/>
          <w:szCs w:val="24"/>
          <w:lang w:eastAsia="pl-PL"/>
        </w:rPr>
      </w:pPr>
    </w:p>
    <w:p w:rsidR="004761CA" w:rsidRPr="004761CA" w:rsidRDefault="004761CA" w:rsidP="004761CA">
      <w:pPr>
        <w:jc w:val="both"/>
        <w:rPr>
          <w:rFonts w:cstheme="minorHAnsi"/>
          <w:color w:val="000000" w:themeColor="text1"/>
          <w:sz w:val="24"/>
          <w:szCs w:val="24"/>
          <w:lang w:eastAsia="pl-PL"/>
        </w:rPr>
      </w:pPr>
      <w:r w:rsidRPr="004761CA">
        <w:rPr>
          <w:rFonts w:cstheme="minorHAnsi"/>
          <w:color w:val="000000" w:themeColor="text1"/>
          <w:sz w:val="24"/>
          <w:szCs w:val="24"/>
          <w:lang w:eastAsia="pl-PL"/>
        </w:rPr>
        <w:t>Ocena końcowa oferty = Cena netto oferty + Program szkolenia</w:t>
      </w:r>
    </w:p>
    <w:p w:rsidR="004761CA" w:rsidRPr="004761CA" w:rsidRDefault="004761CA" w:rsidP="004761CA">
      <w:pPr>
        <w:ind w:left="708"/>
        <w:jc w:val="both"/>
        <w:rPr>
          <w:rFonts w:cstheme="minorHAnsi"/>
          <w:color w:val="000000" w:themeColor="text1"/>
          <w:sz w:val="24"/>
          <w:szCs w:val="24"/>
          <w:lang w:eastAsia="pl-PL"/>
        </w:rPr>
      </w:pPr>
    </w:p>
    <w:p w:rsidR="004761CA" w:rsidRPr="004761CA" w:rsidRDefault="004761CA" w:rsidP="004761CA">
      <w:pPr>
        <w:jc w:val="both"/>
        <w:rPr>
          <w:rFonts w:cstheme="minorHAnsi"/>
          <w:color w:val="000000" w:themeColor="text1"/>
          <w:sz w:val="24"/>
          <w:szCs w:val="24"/>
          <w:lang w:eastAsia="pl-PL"/>
        </w:rPr>
      </w:pPr>
      <w:r w:rsidRPr="004761CA">
        <w:rPr>
          <w:rFonts w:cstheme="minorHAnsi"/>
          <w:b/>
          <w:color w:val="000000" w:themeColor="text1"/>
          <w:sz w:val="24"/>
          <w:szCs w:val="24"/>
          <w:lang w:eastAsia="pl-PL"/>
        </w:rPr>
        <w:t>3.2.</w:t>
      </w:r>
      <w:r w:rsidRPr="004761CA">
        <w:rPr>
          <w:rFonts w:cstheme="minorHAnsi"/>
          <w:color w:val="000000" w:themeColor="text1"/>
          <w:sz w:val="24"/>
          <w:szCs w:val="24"/>
          <w:lang w:eastAsia="pl-PL"/>
        </w:rPr>
        <w:t>Opis sposobu przyznania punktacji za spełnienie danego kryterium oceny ofert:</w:t>
      </w:r>
    </w:p>
    <w:p w:rsidR="004761CA" w:rsidRPr="004761CA" w:rsidRDefault="004761CA" w:rsidP="004761CA">
      <w:pPr>
        <w:ind w:left="708"/>
        <w:jc w:val="both"/>
        <w:rPr>
          <w:rFonts w:cstheme="minorHAnsi"/>
          <w:color w:val="000000" w:themeColor="text1"/>
          <w:sz w:val="24"/>
          <w:szCs w:val="24"/>
          <w:lang w:eastAsia="pl-PL"/>
        </w:rPr>
      </w:pPr>
    </w:p>
    <w:p w:rsidR="004761CA" w:rsidRPr="004761CA" w:rsidRDefault="004761CA" w:rsidP="004761CA">
      <w:pPr>
        <w:ind w:left="708"/>
        <w:jc w:val="both"/>
        <w:rPr>
          <w:rFonts w:cstheme="minorHAnsi"/>
          <w:color w:val="000000" w:themeColor="text1"/>
          <w:sz w:val="24"/>
          <w:szCs w:val="24"/>
          <w:lang w:eastAsia="pl-PL"/>
        </w:rPr>
      </w:pPr>
      <w:r w:rsidRPr="004761CA">
        <w:rPr>
          <w:rFonts w:cstheme="minorHAnsi"/>
          <w:color w:val="000000" w:themeColor="text1"/>
          <w:sz w:val="24"/>
          <w:szCs w:val="24"/>
          <w:lang w:eastAsia="pl-PL"/>
        </w:rPr>
        <w:t>A.</w:t>
      </w:r>
      <w:r w:rsidRPr="004761CA">
        <w:rPr>
          <w:rFonts w:cstheme="minorHAnsi"/>
          <w:color w:val="000000" w:themeColor="text1"/>
          <w:sz w:val="24"/>
          <w:szCs w:val="24"/>
          <w:lang w:eastAsia="pl-PL"/>
        </w:rPr>
        <w:tab/>
        <w:t>Cena brutto oferty - 60%.</w:t>
      </w:r>
    </w:p>
    <w:p w:rsidR="004761CA" w:rsidRPr="004761CA" w:rsidRDefault="004761CA" w:rsidP="004761CA">
      <w:pPr>
        <w:ind w:left="708"/>
        <w:jc w:val="both"/>
        <w:rPr>
          <w:rFonts w:cstheme="minorHAnsi"/>
          <w:color w:val="000000" w:themeColor="text1"/>
          <w:sz w:val="24"/>
          <w:szCs w:val="24"/>
          <w:lang w:eastAsia="pl-PL"/>
        </w:rPr>
      </w:pPr>
    </w:p>
    <w:p w:rsidR="004761CA" w:rsidRPr="004761CA" w:rsidRDefault="004761CA" w:rsidP="004761CA">
      <w:pPr>
        <w:ind w:left="708"/>
        <w:jc w:val="both"/>
        <w:rPr>
          <w:rFonts w:cstheme="minorHAnsi"/>
          <w:color w:val="000000" w:themeColor="text1"/>
          <w:sz w:val="24"/>
          <w:szCs w:val="24"/>
          <w:lang w:eastAsia="pl-PL"/>
        </w:rPr>
      </w:pPr>
      <w:r w:rsidRPr="004761CA">
        <w:rPr>
          <w:rFonts w:cstheme="minorHAnsi"/>
          <w:color w:val="000000" w:themeColor="text1"/>
          <w:sz w:val="24"/>
          <w:szCs w:val="24"/>
          <w:lang w:eastAsia="pl-PL"/>
        </w:rPr>
        <w:t>Metodyka wyliczenia punktów za to kryterium:</w:t>
      </w:r>
    </w:p>
    <w:p w:rsidR="004761CA" w:rsidRPr="004761CA" w:rsidRDefault="004761CA" w:rsidP="004761CA">
      <w:pPr>
        <w:ind w:left="708"/>
        <w:jc w:val="both"/>
        <w:rPr>
          <w:rFonts w:cstheme="minorHAnsi"/>
          <w:color w:val="000000" w:themeColor="text1"/>
          <w:sz w:val="24"/>
          <w:szCs w:val="24"/>
          <w:lang w:eastAsia="pl-PL"/>
        </w:rPr>
      </w:pPr>
      <w:r w:rsidRPr="004761CA">
        <w:rPr>
          <w:rFonts w:cstheme="minorHAnsi"/>
          <w:color w:val="000000" w:themeColor="text1"/>
          <w:sz w:val="24"/>
          <w:szCs w:val="24"/>
          <w:lang w:eastAsia="pl-PL"/>
        </w:rPr>
        <w:t xml:space="preserve">                                  cena najniższej oferty netto</w:t>
      </w:r>
    </w:p>
    <w:p w:rsidR="004761CA" w:rsidRPr="004761CA" w:rsidRDefault="004761CA" w:rsidP="004761CA">
      <w:pPr>
        <w:ind w:left="708"/>
        <w:jc w:val="both"/>
        <w:rPr>
          <w:rFonts w:cstheme="minorHAnsi"/>
          <w:color w:val="000000" w:themeColor="text1"/>
          <w:sz w:val="24"/>
          <w:szCs w:val="24"/>
          <w:lang w:eastAsia="pl-PL"/>
        </w:rPr>
      </w:pPr>
      <w:r w:rsidRPr="004761CA">
        <w:rPr>
          <w:rFonts w:cstheme="minorHAnsi"/>
          <w:color w:val="000000" w:themeColor="text1"/>
          <w:sz w:val="24"/>
          <w:szCs w:val="24"/>
          <w:lang w:eastAsia="pl-PL"/>
        </w:rPr>
        <w:t>Liczba punktów = ------------------------------------------ x100 x 60%</w:t>
      </w:r>
    </w:p>
    <w:p w:rsidR="004761CA" w:rsidRPr="004761CA" w:rsidRDefault="004761CA" w:rsidP="004761CA">
      <w:pPr>
        <w:ind w:left="708"/>
        <w:jc w:val="both"/>
        <w:rPr>
          <w:rFonts w:cstheme="minorHAnsi"/>
          <w:color w:val="000000" w:themeColor="text1"/>
          <w:sz w:val="24"/>
          <w:szCs w:val="24"/>
          <w:lang w:eastAsia="pl-PL"/>
        </w:rPr>
      </w:pPr>
      <w:r w:rsidRPr="004761CA">
        <w:rPr>
          <w:rFonts w:cstheme="minorHAnsi"/>
          <w:color w:val="000000" w:themeColor="text1"/>
          <w:sz w:val="24"/>
          <w:szCs w:val="24"/>
          <w:lang w:eastAsia="pl-PL"/>
        </w:rPr>
        <w:t xml:space="preserve">                                  cena badanej oferty netto</w:t>
      </w:r>
    </w:p>
    <w:p w:rsidR="004761CA" w:rsidRPr="004761CA" w:rsidRDefault="004761CA" w:rsidP="004761CA">
      <w:pPr>
        <w:ind w:left="708"/>
        <w:jc w:val="both"/>
        <w:rPr>
          <w:rFonts w:cstheme="minorHAnsi"/>
          <w:color w:val="000000" w:themeColor="text1"/>
          <w:sz w:val="24"/>
          <w:szCs w:val="24"/>
          <w:lang w:eastAsia="pl-PL"/>
        </w:rPr>
      </w:pPr>
    </w:p>
    <w:p w:rsidR="004761CA" w:rsidRPr="004761CA" w:rsidRDefault="004761CA" w:rsidP="004761CA">
      <w:pPr>
        <w:ind w:left="708"/>
        <w:jc w:val="both"/>
        <w:rPr>
          <w:rFonts w:cstheme="minorHAnsi"/>
          <w:color w:val="000000" w:themeColor="text1"/>
          <w:sz w:val="24"/>
          <w:szCs w:val="24"/>
          <w:lang w:eastAsia="pl-PL"/>
        </w:rPr>
      </w:pPr>
      <w:r w:rsidRPr="004761CA">
        <w:rPr>
          <w:rFonts w:cstheme="minorHAnsi"/>
          <w:color w:val="000000" w:themeColor="text1"/>
          <w:sz w:val="24"/>
          <w:szCs w:val="24"/>
          <w:lang w:eastAsia="pl-PL"/>
        </w:rPr>
        <w:t>B.</w:t>
      </w:r>
      <w:r w:rsidRPr="004761CA">
        <w:rPr>
          <w:rFonts w:cstheme="minorHAnsi"/>
          <w:color w:val="000000" w:themeColor="text1"/>
          <w:sz w:val="24"/>
          <w:szCs w:val="24"/>
          <w:lang w:eastAsia="pl-PL"/>
        </w:rPr>
        <w:tab/>
        <w:t>Program szkolenia - 40%.</w:t>
      </w:r>
    </w:p>
    <w:p w:rsidR="004761CA" w:rsidRPr="004761CA" w:rsidRDefault="004761CA" w:rsidP="004761CA">
      <w:pPr>
        <w:ind w:left="708"/>
        <w:jc w:val="both"/>
        <w:rPr>
          <w:rFonts w:cstheme="minorHAnsi"/>
          <w:color w:val="000000" w:themeColor="text1"/>
          <w:sz w:val="24"/>
          <w:szCs w:val="24"/>
          <w:lang w:eastAsia="pl-PL"/>
        </w:rPr>
      </w:pPr>
    </w:p>
    <w:p w:rsidR="004761CA" w:rsidRPr="004761CA" w:rsidRDefault="004761CA" w:rsidP="004761CA">
      <w:pPr>
        <w:ind w:left="708"/>
        <w:jc w:val="both"/>
        <w:rPr>
          <w:rFonts w:cstheme="minorHAnsi"/>
          <w:color w:val="000000" w:themeColor="text1"/>
          <w:sz w:val="24"/>
          <w:szCs w:val="24"/>
          <w:lang w:eastAsia="pl-PL"/>
        </w:rPr>
      </w:pPr>
      <w:r w:rsidRPr="004761CA">
        <w:rPr>
          <w:rFonts w:cstheme="minorHAnsi"/>
          <w:color w:val="000000" w:themeColor="text1"/>
          <w:sz w:val="24"/>
          <w:szCs w:val="24"/>
          <w:lang w:eastAsia="pl-PL"/>
        </w:rPr>
        <w:t>Metodyka wyliczenia punktów za to kryterium:</w:t>
      </w:r>
    </w:p>
    <w:p w:rsidR="004761CA" w:rsidRPr="004761CA" w:rsidRDefault="004761CA" w:rsidP="004761CA">
      <w:pPr>
        <w:ind w:left="708"/>
        <w:jc w:val="both"/>
        <w:rPr>
          <w:rFonts w:cstheme="minorHAnsi"/>
          <w:color w:val="000000" w:themeColor="text1"/>
          <w:sz w:val="24"/>
          <w:szCs w:val="24"/>
          <w:lang w:eastAsia="pl-PL"/>
        </w:rPr>
      </w:pPr>
      <w:r w:rsidRPr="004761CA">
        <w:rPr>
          <w:rFonts w:cstheme="minorHAnsi"/>
          <w:color w:val="000000" w:themeColor="text1"/>
          <w:sz w:val="24"/>
          <w:szCs w:val="24"/>
          <w:lang w:eastAsia="pl-PL"/>
        </w:rPr>
        <w:t xml:space="preserve">                                    Punkty przyznane oferentowi</w:t>
      </w:r>
    </w:p>
    <w:p w:rsidR="004761CA" w:rsidRPr="004761CA" w:rsidRDefault="004761CA" w:rsidP="004761CA">
      <w:pPr>
        <w:ind w:left="708"/>
        <w:jc w:val="both"/>
        <w:rPr>
          <w:rFonts w:cstheme="minorHAnsi"/>
          <w:color w:val="000000" w:themeColor="text1"/>
          <w:sz w:val="24"/>
          <w:szCs w:val="24"/>
          <w:lang w:eastAsia="pl-PL"/>
        </w:rPr>
      </w:pPr>
      <w:r w:rsidRPr="004761CA">
        <w:rPr>
          <w:rFonts w:cstheme="minorHAnsi"/>
          <w:color w:val="000000" w:themeColor="text1"/>
          <w:sz w:val="24"/>
          <w:szCs w:val="24"/>
          <w:lang w:eastAsia="pl-PL"/>
        </w:rPr>
        <w:t>Liczba punktów = --------------------------------------------- x 100 x 40%</w:t>
      </w:r>
    </w:p>
    <w:p w:rsidR="004761CA" w:rsidRPr="004761CA" w:rsidRDefault="004761CA" w:rsidP="004761CA">
      <w:pPr>
        <w:ind w:left="708"/>
        <w:jc w:val="both"/>
        <w:rPr>
          <w:rFonts w:cstheme="minorHAnsi"/>
          <w:color w:val="000000" w:themeColor="text1"/>
          <w:sz w:val="24"/>
          <w:szCs w:val="24"/>
          <w:lang w:eastAsia="pl-PL"/>
        </w:rPr>
      </w:pPr>
      <w:r w:rsidRPr="004761CA">
        <w:rPr>
          <w:rFonts w:cstheme="minorHAnsi"/>
          <w:color w:val="000000" w:themeColor="text1"/>
          <w:sz w:val="24"/>
          <w:szCs w:val="24"/>
          <w:lang w:eastAsia="pl-PL"/>
        </w:rPr>
        <w:t xml:space="preserve">                   maksymalna możliwa do zdobycia liczba punktów</w:t>
      </w:r>
    </w:p>
    <w:p w:rsidR="004761CA" w:rsidRPr="004761CA" w:rsidRDefault="004761CA" w:rsidP="004761CA">
      <w:pPr>
        <w:ind w:left="708"/>
        <w:jc w:val="both"/>
        <w:rPr>
          <w:rFonts w:cstheme="minorHAnsi"/>
          <w:color w:val="000000" w:themeColor="text1"/>
          <w:sz w:val="24"/>
          <w:szCs w:val="24"/>
          <w:lang w:eastAsia="pl-PL"/>
        </w:rPr>
      </w:pPr>
    </w:p>
    <w:p w:rsidR="004761CA" w:rsidRPr="004761CA" w:rsidRDefault="004761CA" w:rsidP="004761CA">
      <w:pPr>
        <w:ind w:left="708"/>
        <w:jc w:val="both"/>
        <w:rPr>
          <w:rFonts w:cstheme="minorHAnsi"/>
          <w:color w:val="000000" w:themeColor="text1"/>
          <w:sz w:val="24"/>
          <w:szCs w:val="24"/>
          <w:lang w:eastAsia="pl-PL"/>
        </w:rPr>
      </w:pPr>
      <w:r w:rsidRPr="004761CA">
        <w:rPr>
          <w:rFonts w:cstheme="minorHAnsi"/>
          <w:b/>
          <w:color w:val="000000" w:themeColor="text1"/>
          <w:sz w:val="24"/>
          <w:szCs w:val="24"/>
          <w:lang w:eastAsia="pl-PL"/>
        </w:rPr>
        <w:t>3.3.</w:t>
      </w:r>
      <w:r>
        <w:rPr>
          <w:rFonts w:cstheme="minorHAnsi"/>
          <w:color w:val="000000" w:themeColor="text1"/>
          <w:sz w:val="24"/>
          <w:szCs w:val="24"/>
          <w:lang w:eastAsia="pl-PL"/>
        </w:rPr>
        <w:t xml:space="preserve"> </w:t>
      </w:r>
      <w:r w:rsidRPr="004761CA">
        <w:rPr>
          <w:rFonts w:cstheme="minorHAnsi"/>
          <w:color w:val="000000" w:themeColor="text1"/>
          <w:sz w:val="24"/>
          <w:szCs w:val="24"/>
          <w:lang w:eastAsia="pl-PL"/>
        </w:rPr>
        <w:t>Program szkolenia zostanie oceniony według skali opisanej poniżej:</w:t>
      </w:r>
    </w:p>
    <w:p w:rsidR="004761CA" w:rsidRPr="004761CA" w:rsidRDefault="004761CA" w:rsidP="00041694">
      <w:pPr>
        <w:ind w:left="708"/>
        <w:jc w:val="both"/>
        <w:rPr>
          <w:rFonts w:cstheme="minorHAnsi"/>
          <w:color w:val="000000" w:themeColor="text1"/>
          <w:sz w:val="24"/>
          <w:szCs w:val="24"/>
          <w:lang w:eastAsia="pl-PL"/>
        </w:rPr>
      </w:pPr>
      <w:r w:rsidRPr="004761CA">
        <w:rPr>
          <w:rFonts w:cstheme="minorHAnsi"/>
          <w:color w:val="000000" w:themeColor="text1"/>
          <w:sz w:val="24"/>
          <w:szCs w:val="24"/>
          <w:lang w:eastAsia="pl-PL"/>
        </w:rPr>
        <w:t>Ocenie będzie podlegał poziom merytoryczny programu, zakres tematyczny, poziom szczegółowości opisu poszczególnych zagadnień programu szkolenia oraz działania poszkoleniowe. Punktacja</w:t>
      </w:r>
      <w:r w:rsidR="00041694">
        <w:rPr>
          <w:rFonts w:cstheme="minorHAnsi"/>
          <w:color w:val="000000" w:themeColor="text1"/>
          <w:sz w:val="24"/>
          <w:szCs w:val="24"/>
          <w:lang w:eastAsia="pl-PL"/>
        </w:rPr>
        <w:t xml:space="preserve"> </w:t>
      </w:r>
      <w:r w:rsidRPr="004761CA">
        <w:rPr>
          <w:rFonts w:cstheme="minorHAnsi"/>
          <w:color w:val="000000" w:themeColor="text1"/>
          <w:sz w:val="24"/>
          <w:szCs w:val="24"/>
          <w:lang w:eastAsia="pl-PL"/>
        </w:rPr>
        <w:t>od 0 do 40 punktów:</w:t>
      </w:r>
    </w:p>
    <w:p w:rsidR="004761CA" w:rsidRPr="004761CA" w:rsidRDefault="004761CA" w:rsidP="004761CA">
      <w:pPr>
        <w:ind w:left="708"/>
        <w:jc w:val="both"/>
        <w:rPr>
          <w:rFonts w:cstheme="minorHAnsi"/>
          <w:color w:val="000000" w:themeColor="text1"/>
          <w:sz w:val="24"/>
          <w:szCs w:val="24"/>
          <w:lang w:eastAsia="pl-PL"/>
        </w:rPr>
      </w:pPr>
      <w:r w:rsidRPr="004761CA">
        <w:rPr>
          <w:rFonts w:cstheme="minorHAnsi"/>
          <w:color w:val="000000" w:themeColor="text1"/>
          <w:sz w:val="24"/>
          <w:szCs w:val="24"/>
          <w:lang w:eastAsia="pl-PL"/>
        </w:rPr>
        <w:t>a)</w:t>
      </w:r>
      <w:r w:rsidRPr="004761CA">
        <w:rPr>
          <w:rFonts w:cstheme="minorHAnsi"/>
          <w:color w:val="000000" w:themeColor="text1"/>
          <w:sz w:val="24"/>
          <w:szCs w:val="24"/>
          <w:lang w:eastAsia="pl-PL"/>
        </w:rPr>
        <w:tab/>
        <w:t>40 pkt: najwyższy poziom merytoryczny:  zakres tematyczny zawiera spójne z tematyką szkolenia elementy dodatkowe oraz bardzo wysoki poziom szczegółowości opisu poszczególnych zagadnień programu z podaniem liczby godzin przeznaczonych na omówienie danego zagadnienia. Część praktyczna zawiera ćwiczenia. Uczestnik szkolenia otrzyma wskazówki dot. dalszego dokształcania, literatury itp. (tzw. materiały samokształceniowe), a także ćwiczenie do wykonania po zakończeniu szkolenia, które zostanie sprawdzone i odesłane wraz z komentarzami.</w:t>
      </w:r>
    </w:p>
    <w:p w:rsidR="004761CA" w:rsidRPr="004761CA" w:rsidRDefault="004761CA" w:rsidP="004761CA">
      <w:pPr>
        <w:ind w:left="708"/>
        <w:jc w:val="both"/>
        <w:rPr>
          <w:rFonts w:cstheme="minorHAnsi"/>
          <w:color w:val="000000" w:themeColor="text1"/>
          <w:sz w:val="24"/>
          <w:szCs w:val="24"/>
          <w:lang w:eastAsia="pl-PL"/>
        </w:rPr>
      </w:pPr>
      <w:r w:rsidRPr="004761CA">
        <w:rPr>
          <w:rFonts w:cstheme="minorHAnsi"/>
          <w:color w:val="000000" w:themeColor="text1"/>
          <w:sz w:val="24"/>
          <w:szCs w:val="24"/>
          <w:lang w:eastAsia="pl-PL"/>
        </w:rPr>
        <w:t>b)</w:t>
      </w:r>
      <w:r w:rsidRPr="004761CA">
        <w:rPr>
          <w:rFonts w:cstheme="minorHAnsi"/>
          <w:color w:val="000000" w:themeColor="text1"/>
          <w:sz w:val="24"/>
          <w:szCs w:val="24"/>
          <w:lang w:eastAsia="pl-PL"/>
        </w:rPr>
        <w:tab/>
        <w:t>35 pkt: wysoki poziom merytoryczny: zakres tematyczny zawiera spójne z tematyką szkolenia elementy dodatkowe oraz opis poszczególnych zagadnień programu z podaniem liczby godzin przeznaczonych na omówienie danego zagadnienia. Część praktyczna zawiera ćwiczenia. Uczestnik szkolenia otrzyma indywidualny raport po szkoleniu zawierający rekomendacje dalszych kierunków rozwoju oraz wskazówki dot. dalszego dokształcania, literatury itp.</w:t>
      </w:r>
    </w:p>
    <w:p w:rsidR="004761CA" w:rsidRPr="004761CA" w:rsidRDefault="004761CA" w:rsidP="004761CA">
      <w:pPr>
        <w:ind w:left="708"/>
        <w:jc w:val="both"/>
        <w:rPr>
          <w:rFonts w:cstheme="minorHAnsi"/>
          <w:color w:val="000000" w:themeColor="text1"/>
          <w:sz w:val="24"/>
          <w:szCs w:val="24"/>
          <w:lang w:eastAsia="pl-PL"/>
        </w:rPr>
      </w:pPr>
      <w:r w:rsidRPr="004761CA">
        <w:rPr>
          <w:rFonts w:cstheme="minorHAnsi"/>
          <w:color w:val="000000" w:themeColor="text1"/>
          <w:sz w:val="24"/>
          <w:szCs w:val="24"/>
          <w:lang w:eastAsia="pl-PL"/>
        </w:rPr>
        <w:t>(tzw. materiały samokształceniowe).</w:t>
      </w:r>
    </w:p>
    <w:p w:rsidR="004761CA" w:rsidRPr="004761CA" w:rsidRDefault="004761CA" w:rsidP="004761CA">
      <w:pPr>
        <w:ind w:left="708"/>
        <w:jc w:val="both"/>
        <w:rPr>
          <w:rFonts w:cstheme="minorHAnsi"/>
          <w:color w:val="000000" w:themeColor="text1"/>
          <w:sz w:val="24"/>
          <w:szCs w:val="24"/>
          <w:lang w:eastAsia="pl-PL"/>
        </w:rPr>
      </w:pPr>
      <w:r w:rsidRPr="004761CA">
        <w:rPr>
          <w:rFonts w:cstheme="minorHAnsi"/>
          <w:color w:val="000000" w:themeColor="text1"/>
          <w:sz w:val="24"/>
          <w:szCs w:val="24"/>
          <w:lang w:eastAsia="pl-PL"/>
        </w:rPr>
        <w:t>c)</w:t>
      </w:r>
      <w:r w:rsidRPr="004761CA">
        <w:rPr>
          <w:rFonts w:cstheme="minorHAnsi"/>
          <w:color w:val="000000" w:themeColor="text1"/>
          <w:sz w:val="24"/>
          <w:szCs w:val="24"/>
          <w:lang w:eastAsia="pl-PL"/>
        </w:rPr>
        <w:tab/>
        <w:t xml:space="preserve">25 pkt: dostateczny poziom merytoryczny: zakres tematyczny zawiera spójne z tematyką szkolenia elementy dodatkowe oraz opis poszczególnych zagadnień programu z podaniem liczby godzin przeznaczonych na omówienie danego zagadnienia. Część praktyczna zawiera ćwiczenia. </w:t>
      </w:r>
    </w:p>
    <w:p w:rsidR="004761CA" w:rsidRPr="004761CA" w:rsidRDefault="004761CA" w:rsidP="004761CA">
      <w:pPr>
        <w:ind w:left="708"/>
        <w:jc w:val="both"/>
        <w:rPr>
          <w:rFonts w:cstheme="minorHAnsi"/>
          <w:color w:val="000000" w:themeColor="text1"/>
          <w:sz w:val="24"/>
          <w:szCs w:val="24"/>
          <w:lang w:eastAsia="pl-PL"/>
        </w:rPr>
      </w:pPr>
      <w:r w:rsidRPr="004761CA">
        <w:rPr>
          <w:rFonts w:cstheme="minorHAnsi"/>
          <w:color w:val="000000" w:themeColor="text1"/>
          <w:sz w:val="24"/>
          <w:szCs w:val="24"/>
          <w:lang w:eastAsia="pl-PL"/>
        </w:rPr>
        <w:t>d)</w:t>
      </w:r>
      <w:r w:rsidRPr="004761CA">
        <w:rPr>
          <w:rFonts w:cstheme="minorHAnsi"/>
          <w:color w:val="000000" w:themeColor="text1"/>
          <w:sz w:val="24"/>
          <w:szCs w:val="24"/>
          <w:lang w:eastAsia="pl-PL"/>
        </w:rPr>
        <w:tab/>
        <w:t>15 pkt: niski poziom merytoryczny: zakres tematyczny zawiera spójne z tematyką szkolenia elementy dodatkowe oraz opis poszczególnych zagadnień programu. Część praktyczna zawiera ćwiczenia.</w:t>
      </w:r>
    </w:p>
    <w:p w:rsidR="00CA1D41" w:rsidRPr="00205CFA" w:rsidRDefault="004761CA" w:rsidP="004761CA">
      <w:pPr>
        <w:ind w:left="708"/>
        <w:jc w:val="both"/>
        <w:rPr>
          <w:rFonts w:cstheme="minorHAnsi"/>
          <w:color w:val="000000" w:themeColor="text1"/>
          <w:sz w:val="24"/>
          <w:szCs w:val="24"/>
          <w:lang w:eastAsia="pl-PL"/>
        </w:rPr>
      </w:pPr>
      <w:r w:rsidRPr="004761CA">
        <w:rPr>
          <w:rFonts w:cstheme="minorHAnsi"/>
          <w:color w:val="000000" w:themeColor="text1"/>
          <w:sz w:val="24"/>
          <w:szCs w:val="24"/>
          <w:lang w:eastAsia="pl-PL"/>
        </w:rPr>
        <w:t>e)</w:t>
      </w:r>
      <w:r w:rsidRPr="004761CA">
        <w:rPr>
          <w:rFonts w:cstheme="minorHAnsi"/>
          <w:color w:val="000000" w:themeColor="text1"/>
          <w:sz w:val="24"/>
          <w:szCs w:val="24"/>
          <w:lang w:eastAsia="pl-PL"/>
        </w:rPr>
        <w:tab/>
        <w:t xml:space="preserve">0 pkt: niedostateczny poziom merytoryczny: zakres tematyczny programu nie uwzględnia założeń tematyki szkolenia, nie zawiera opisu zagadnień programu lub opis zagadnień nie jest dostosowany do tematu. Program szkolenia w bardzo niskim stopniu </w:t>
      </w:r>
      <w:r w:rsidRPr="004761CA">
        <w:rPr>
          <w:rFonts w:cstheme="minorHAnsi"/>
          <w:color w:val="000000" w:themeColor="text1"/>
          <w:sz w:val="24"/>
          <w:szCs w:val="24"/>
          <w:lang w:eastAsia="pl-PL"/>
        </w:rPr>
        <w:lastRenderedPageBreak/>
        <w:t>spełnia oczekiwania wyrażone w ocenianym kryterium, nie zawiera elementów dodatkowych.</w:t>
      </w:r>
    </w:p>
    <w:p w:rsidR="00BF500D" w:rsidRPr="00205CFA" w:rsidRDefault="00563787" w:rsidP="00C94E7E">
      <w:pPr>
        <w:ind w:firstLine="708"/>
        <w:jc w:val="both"/>
        <w:rPr>
          <w:rFonts w:cstheme="minorHAnsi"/>
          <w:b/>
          <w:color w:val="000000" w:themeColor="text1"/>
          <w:sz w:val="24"/>
          <w:szCs w:val="24"/>
          <w:lang w:eastAsia="pl-PL"/>
        </w:rPr>
      </w:pPr>
      <w:r>
        <w:rPr>
          <w:rFonts w:cstheme="minorHAnsi"/>
          <w:b/>
          <w:color w:val="000000" w:themeColor="text1"/>
          <w:sz w:val="24"/>
          <w:szCs w:val="24"/>
          <w:lang w:eastAsia="pl-PL"/>
        </w:rPr>
        <w:t>4</w:t>
      </w:r>
      <w:r w:rsidR="00BF500D" w:rsidRPr="00205CFA">
        <w:rPr>
          <w:rFonts w:cstheme="minorHAnsi"/>
          <w:b/>
          <w:color w:val="000000" w:themeColor="text1"/>
          <w:sz w:val="24"/>
          <w:szCs w:val="24"/>
          <w:lang w:eastAsia="pl-PL"/>
        </w:rPr>
        <w:t>. Wagi punktowe lub procentowe poszczególnych kryteriów oceny ofert:</w:t>
      </w:r>
    </w:p>
    <w:p w:rsidR="00F75373" w:rsidRDefault="00BF500D" w:rsidP="00C94E7E">
      <w:pPr>
        <w:ind w:firstLine="708"/>
        <w:jc w:val="both"/>
        <w:rPr>
          <w:rFonts w:cstheme="minorHAnsi"/>
          <w:color w:val="000000" w:themeColor="text1"/>
          <w:sz w:val="24"/>
          <w:szCs w:val="24"/>
          <w:lang w:eastAsia="pl-PL"/>
        </w:rPr>
      </w:pPr>
      <w:r w:rsidRPr="00205CFA">
        <w:rPr>
          <w:rFonts w:cstheme="minorHAnsi"/>
          <w:color w:val="000000" w:themeColor="text1"/>
          <w:sz w:val="24"/>
          <w:szCs w:val="24"/>
          <w:lang w:eastAsia="pl-PL"/>
        </w:rPr>
        <w:t>Cena netto oferty (</w:t>
      </w:r>
      <w:r w:rsidR="004761CA">
        <w:rPr>
          <w:rFonts w:cstheme="minorHAnsi"/>
          <w:color w:val="000000" w:themeColor="text1"/>
          <w:sz w:val="24"/>
          <w:szCs w:val="24"/>
          <w:lang w:eastAsia="pl-PL"/>
        </w:rPr>
        <w:t>60</w:t>
      </w:r>
      <w:r w:rsidRPr="00205CFA">
        <w:rPr>
          <w:rFonts w:cstheme="minorHAnsi"/>
          <w:color w:val="000000" w:themeColor="text1"/>
          <w:sz w:val="24"/>
          <w:szCs w:val="24"/>
          <w:lang w:eastAsia="pl-PL"/>
        </w:rPr>
        <w:t xml:space="preserve">%) - maksymalnie </w:t>
      </w:r>
      <w:r w:rsidR="004761CA">
        <w:rPr>
          <w:rFonts w:cstheme="minorHAnsi"/>
          <w:color w:val="000000" w:themeColor="text1"/>
          <w:sz w:val="24"/>
          <w:szCs w:val="24"/>
          <w:lang w:eastAsia="pl-PL"/>
        </w:rPr>
        <w:t>60</w:t>
      </w:r>
      <w:r w:rsidR="006630EB" w:rsidRPr="00205CFA">
        <w:rPr>
          <w:rFonts w:cstheme="minorHAnsi"/>
          <w:color w:val="000000" w:themeColor="text1"/>
          <w:sz w:val="24"/>
          <w:szCs w:val="24"/>
          <w:lang w:eastAsia="pl-PL"/>
        </w:rPr>
        <w:t xml:space="preserve"> </w:t>
      </w:r>
      <w:r w:rsidRPr="00205CFA">
        <w:rPr>
          <w:rFonts w:cstheme="minorHAnsi"/>
          <w:color w:val="000000" w:themeColor="text1"/>
          <w:sz w:val="24"/>
          <w:szCs w:val="24"/>
          <w:lang w:eastAsia="pl-PL"/>
        </w:rPr>
        <w:t>pkt</w:t>
      </w:r>
      <w:r w:rsidR="006630EB" w:rsidRPr="00205CFA">
        <w:rPr>
          <w:rFonts w:cstheme="minorHAnsi"/>
          <w:color w:val="000000" w:themeColor="text1"/>
          <w:sz w:val="24"/>
          <w:szCs w:val="24"/>
          <w:lang w:eastAsia="pl-PL"/>
        </w:rPr>
        <w:t>.</w:t>
      </w:r>
    </w:p>
    <w:p w:rsidR="00C711AD" w:rsidRDefault="004761CA" w:rsidP="00C94E7E">
      <w:pPr>
        <w:ind w:firstLine="708"/>
        <w:jc w:val="both"/>
        <w:rPr>
          <w:rFonts w:cstheme="minorHAnsi"/>
          <w:color w:val="000000" w:themeColor="text1"/>
          <w:sz w:val="24"/>
          <w:szCs w:val="24"/>
          <w:lang w:eastAsia="pl-PL"/>
        </w:rPr>
      </w:pPr>
      <w:r>
        <w:rPr>
          <w:rFonts w:cstheme="minorHAnsi"/>
          <w:color w:val="000000" w:themeColor="text1"/>
          <w:sz w:val="24"/>
          <w:szCs w:val="24"/>
          <w:lang w:eastAsia="pl-PL"/>
        </w:rPr>
        <w:t>Ocena programu szkolenia (40%) – maksymalnie 40 punktów.</w:t>
      </w:r>
    </w:p>
    <w:p w:rsidR="00B026AA" w:rsidRDefault="00C94E7E" w:rsidP="006630EB">
      <w:pPr>
        <w:jc w:val="both"/>
        <w:rPr>
          <w:rFonts w:cstheme="minorHAnsi"/>
          <w:color w:val="000000" w:themeColor="text1"/>
          <w:sz w:val="24"/>
          <w:szCs w:val="24"/>
          <w:lang w:eastAsia="pl-PL"/>
        </w:rPr>
      </w:pPr>
      <w:r>
        <w:rPr>
          <w:rFonts w:cstheme="minorHAnsi"/>
          <w:color w:val="000000" w:themeColor="text1"/>
          <w:sz w:val="24"/>
          <w:szCs w:val="24"/>
          <w:lang w:eastAsia="pl-PL"/>
        </w:rPr>
        <w:tab/>
      </w:r>
    </w:p>
    <w:p w:rsidR="00B026AA" w:rsidRPr="00B026AA" w:rsidRDefault="00B026AA" w:rsidP="00C94E7E">
      <w:pPr>
        <w:ind w:firstLine="708"/>
        <w:jc w:val="both"/>
        <w:rPr>
          <w:rFonts w:cstheme="minorHAnsi"/>
          <w:b/>
          <w:color w:val="000000" w:themeColor="text1"/>
          <w:sz w:val="24"/>
          <w:szCs w:val="24"/>
          <w:lang w:eastAsia="pl-PL"/>
        </w:rPr>
      </w:pPr>
      <w:r w:rsidRPr="00B026AA">
        <w:rPr>
          <w:rFonts w:cstheme="minorHAnsi"/>
          <w:b/>
          <w:color w:val="000000" w:themeColor="text1"/>
          <w:sz w:val="24"/>
          <w:szCs w:val="24"/>
          <w:lang w:eastAsia="pl-PL"/>
        </w:rPr>
        <w:t>5. Materiały szkoleniowe, certyfikaty i ocena szkolenia.</w:t>
      </w:r>
    </w:p>
    <w:p w:rsidR="00B026AA" w:rsidRPr="00B026AA" w:rsidRDefault="00B026AA" w:rsidP="00C94E7E">
      <w:pPr>
        <w:ind w:left="1416"/>
        <w:jc w:val="both"/>
        <w:rPr>
          <w:rFonts w:cstheme="minorHAnsi"/>
          <w:color w:val="000000" w:themeColor="text1"/>
          <w:sz w:val="24"/>
          <w:szCs w:val="24"/>
          <w:lang w:eastAsia="pl-PL"/>
        </w:rPr>
      </w:pPr>
      <w:r w:rsidRPr="00B026AA">
        <w:rPr>
          <w:rFonts w:cstheme="minorHAnsi"/>
          <w:b/>
          <w:color w:val="000000" w:themeColor="text1"/>
          <w:sz w:val="24"/>
          <w:szCs w:val="24"/>
          <w:lang w:eastAsia="pl-PL"/>
        </w:rPr>
        <w:t>5.1.</w:t>
      </w:r>
      <w:r>
        <w:rPr>
          <w:rFonts w:cstheme="minorHAnsi"/>
          <w:color w:val="000000" w:themeColor="text1"/>
          <w:sz w:val="24"/>
          <w:szCs w:val="24"/>
          <w:lang w:eastAsia="pl-PL"/>
        </w:rPr>
        <w:t xml:space="preserve"> </w:t>
      </w:r>
      <w:r w:rsidRPr="00B026AA">
        <w:rPr>
          <w:rFonts w:cstheme="minorHAnsi"/>
          <w:color w:val="000000" w:themeColor="text1"/>
          <w:sz w:val="24"/>
          <w:szCs w:val="24"/>
          <w:lang w:eastAsia="pl-PL"/>
        </w:rPr>
        <w:t>W trakcie szkoleń</w:t>
      </w:r>
      <w:r w:rsidR="00163390">
        <w:rPr>
          <w:rFonts w:cstheme="minorHAnsi"/>
          <w:color w:val="000000" w:themeColor="text1"/>
          <w:sz w:val="24"/>
          <w:szCs w:val="24"/>
          <w:lang w:eastAsia="pl-PL"/>
        </w:rPr>
        <w:t>, przez Wykonawc</w:t>
      </w:r>
      <w:r w:rsidR="00AB374B">
        <w:rPr>
          <w:rFonts w:cstheme="minorHAnsi"/>
          <w:color w:val="000000" w:themeColor="text1"/>
          <w:sz w:val="24"/>
          <w:szCs w:val="24"/>
          <w:lang w:eastAsia="pl-PL"/>
        </w:rPr>
        <w:t>ę</w:t>
      </w:r>
      <w:r w:rsidR="00163390">
        <w:rPr>
          <w:rFonts w:cstheme="minorHAnsi"/>
          <w:color w:val="000000" w:themeColor="text1"/>
          <w:sz w:val="24"/>
          <w:szCs w:val="24"/>
          <w:lang w:eastAsia="pl-PL"/>
        </w:rPr>
        <w:t>,</w:t>
      </w:r>
      <w:r w:rsidRPr="00B026AA">
        <w:rPr>
          <w:rFonts w:cstheme="minorHAnsi"/>
          <w:color w:val="000000" w:themeColor="text1"/>
          <w:sz w:val="24"/>
          <w:szCs w:val="24"/>
          <w:lang w:eastAsia="pl-PL"/>
        </w:rPr>
        <w:t xml:space="preserve"> zostaną rozdane materiały szkoleniowe zawierające: </w:t>
      </w:r>
    </w:p>
    <w:p w:rsidR="00B026AA" w:rsidRPr="00B026AA" w:rsidRDefault="00B026AA" w:rsidP="00137C0B">
      <w:pPr>
        <w:ind w:left="708" w:firstLine="708"/>
        <w:jc w:val="both"/>
        <w:rPr>
          <w:rFonts w:cstheme="minorHAnsi"/>
          <w:color w:val="000000" w:themeColor="text1"/>
          <w:sz w:val="24"/>
          <w:szCs w:val="24"/>
          <w:lang w:eastAsia="pl-PL"/>
        </w:rPr>
      </w:pPr>
      <w:r w:rsidRPr="00B026AA">
        <w:rPr>
          <w:rFonts w:cstheme="minorHAnsi"/>
          <w:color w:val="000000" w:themeColor="text1"/>
          <w:sz w:val="24"/>
          <w:szCs w:val="24"/>
          <w:lang w:eastAsia="pl-PL"/>
        </w:rPr>
        <w:t xml:space="preserve">a) program szkolenia, </w:t>
      </w:r>
    </w:p>
    <w:p w:rsidR="00B026AA" w:rsidRDefault="00B026AA" w:rsidP="00C94E7E">
      <w:pPr>
        <w:ind w:left="1416"/>
        <w:jc w:val="both"/>
        <w:rPr>
          <w:rFonts w:cstheme="minorHAnsi"/>
          <w:color w:val="000000" w:themeColor="text1"/>
          <w:sz w:val="24"/>
          <w:szCs w:val="24"/>
          <w:lang w:eastAsia="pl-PL"/>
        </w:rPr>
      </w:pPr>
      <w:r w:rsidRPr="00B026AA">
        <w:rPr>
          <w:rFonts w:cstheme="minorHAnsi"/>
          <w:color w:val="000000" w:themeColor="text1"/>
          <w:sz w:val="24"/>
          <w:szCs w:val="24"/>
          <w:lang w:eastAsia="pl-PL"/>
        </w:rPr>
        <w:t xml:space="preserve">b) materiały drukowane związane z tematem szkolenia: Wykonawca zobowiązany jest do wydrukowania i dostarczenia wydrukowanych materiałów bezpośrednio do miejsca organizacji spotkania, druk w kolorze (4+4). Na wszystkich materiałach drukowanych, w tym także na prezentacji będzie znajdowało się logo FAMI i nazwa projektu. Niezbędne informacje dotyczące prawidłowego oznaczenia materiałów szkoleniowych, list obecności </w:t>
      </w:r>
      <w:r w:rsidR="009200DA">
        <w:rPr>
          <w:rFonts w:cstheme="minorHAnsi"/>
          <w:color w:val="000000" w:themeColor="text1"/>
          <w:sz w:val="24"/>
          <w:szCs w:val="24"/>
          <w:lang w:eastAsia="pl-PL"/>
        </w:rPr>
        <w:t xml:space="preserve">itp. </w:t>
      </w:r>
      <w:r w:rsidRPr="00B026AA">
        <w:rPr>
          <w:rFonts w:cstheme="minorHAnsi"/>
          <w:color w:val="000000" w:themeColor="text1"/>
          <w:sz w:val="24"/>
          <w:szCs w:val="24"/>
          <w:lang w:eastAsia="pl-PL"/>
        </w:rPr>
        <w:t xml:space="preserve">znajdują się w Podręczniku Beneficjenta na stronie www: https://copemswia.gov.pl/fundusze-2014-2020/fami/podrecznik-dla-beneficjenta/ </w:t>
      </w:r>
    </w:p>
    <w:p w:rsidR="009C4BB3" w:rsidRPr="00B026AA" w:rsidRDefault="009C4BB3" w:rsidP="00C94E7E">
      <w:pPr>
        <w:ind w:left="1416"/>
        <w:jc w:val="both"/>
        <w:rPr>
          <w:rFonts w:cstheme="minorHAnsi"/>
          <w:color w:val="000000" w:themeColor="text1"/>
          <w:sz w:val="24"/>
          <w:szCs w:val="24"/>
          <w:lang w:eastAsia="pl-PL"/>
        </w:rPr>
      </w:pPr>
      <w:r w:rsidRPr="009C4BB3">
        <w:rPr>
          <w:rFonts w:cstheme="minorHAnsi"/>
          <w:b/>
          <w:color w:val="000000" w:themeColor="text1"/>
          <w:sz w:val="24"/>
          <w:szCs w:val="24"/>
          <w:lang w:eastAsia="pl-PL"/>
        </w:rPr>
        <w:t>5.2</w:t>
      </w:r>
      <w:r>
        <w:rPr>
          <w:rFonts w:cstheme="minorHAnsi"/>
          <w:color w:val="000000" w:themeColor="text1"/>
          <w:sz w:val="24"/>
          <w:szCs w:val="24"/>
          <w:lang w:eastAsia="pl-PL"/>
        </w:rPr>
        <w:t xml:space="preserve">. W dniu szkolenia, przed rozdaniem certyfikatów, Wykonawca przeprowadzi krótki test wiedzy dot. tematyki szkolenia. Test nie ma wpływu na wydanie certyfikatów, ma na celu sprawdzenie stopnia przyswojenia nowej wiedzy, do wykorzystania </w:t>
      </w:r>
      <w:r w:rsidR="006E1341">
        <w:rPr>
          <w:rFonts w:cstheme="minorHAnsi"/>
          <w:color w:val="000000" w:themeColor="text1"/>
          <w:sz w:val="24"/>
          <w:szCs w:val="24"/>
          <w:lang w:eastAsia="pl-PL"/>
        </w:rPr>
        <w:t xml:space="preserve">przez </w:t>
      </w:r>
      <w:r>
        <w:rPr>
          <w:rFonts w:cstheme="minorHAnsi"/>
          <w:color w:val="000000" w:themeColor="text1"/>
          <w:sz w:val="24"/>
          <w:szCs w:val="24"/>
          <w:lang w:eastAsia="pl-PL"/>
        </w:rPr>
        <w:t>Zamawiającego. Test również musi posiadać stosowne oznaczenie.</w:t>
      </w:r>
    </w:p>
    <w:p w:rsidR="00B026AA" w:rsidRPr="00B026AA" w:rsidRDefault="00B026AA" w:rsidP="00C94E7E">
      <w:pPr>
        <w:ind w:left="1416"/>
        <w:jc w:val="both"/>
        <w:rPr>
          <w:rFonts w:cstheme="minorHAnsi"/>
          <w:color w:val="000000" w:themeColor="text1"/>
          <w:sz w:val="24"/>
          <w:szCs w:val="24"/>
          <w:lang w:eastAsia="pl-PL"/>
        </w:rPr>
      </w:pPr>
      <w:r w:rsidRPr="00B026AA">
        <w:rPr>
          <w:rFonts w:cstheme="minorHAnsi"/>
          <w:b/>
          <w:color w:val="000000" w:themeColor="text1"/>
          <w:sz w:val="24"/>
          <w:szCs w:val="24"/>
          <w:lang w:eastAsia="pl-PL"/>
        </w:rPr>
        <w:t>5.</w:t>
      </w:r>
      <w:r w:rsidR="009C4BB3">
        <w:rPr>
          <w:rFonts w:cstheme="minorHAnsi"/>
          <w:b/>
          <w:color w:val="000000" w:themeColor="text1"/>
          <w:sz w:val="24"/>
          <w:szCs w:val="24"/>
          <w:lang w:eastAsia="pl-PL"/>
        </w:rPr>
        <w:t>3</w:t>
      </w:r>
      <w:r w:rsidRPr="00B026AA">
        <w:rPr>
          <w:rFonts w:cstheme="minorHAnsi"/>
          <w:color w:val="000000" w:themeColor="text1"/>
          <w:sz w:val="24"/>
          <w:szCs w:val="24"/>
          <w:lang w:eastAsia="pl-PL"/>
        </w:rPr>
        <w:t>.</w:t>
      </w:r>
      <w:r>
        <w:rPr>
          <w:rFonts w:cstheme="minorHAnsi"/>
          <w:color w:val="000000" w:themeColor="text1"/>
          <w:sz w:val="24"/>
          <w:szCs w:val="24"/>
          <w:lang w:eastAsia="pl-PL"/>
        </w:rPr>
        <w:t>W dniu szkolenia, na jego zakończenie,</w:t>
      </w:r>
      <w:r w:rsidRPr="00B026AA">
        <w:rPr>
          <w:rFonts w:cstheme="minorHAnsi"/>
          <w:color w:val="000000" w:themeColor="text1"/>
          <w:sz w:val="24"/>
          <w:szCs w:val="24"/>
          <w:lang w:eastAsia="pl-PL"/>
        </w:rPr>
        <w:t xml:space="preserve"> uczestnikom</w:t>
      </w:r>
      <w:r>
        <w:rPr>
          <w:rFonts w:cstheme="minorHAnsi"/>
          <w:color w:val="000000" w:themeColor="text1"/>
          <w:sz w:val="24"/>
          <w:szCs w:val="24"/>
          <w:lang w:eastAsia="pl-PL"/>
        </w:rPr>
        <w:t xml:space="preserve"> zostaną</w:t>
      </w:r>
      <w:r w:rsidRPr="00B026AA">
        <w:rPr>
          <w:rFonts w:cstheme="minorHAnsi"/>
          <w:color w:val="000000" w:themeColor="text1"/>
          <w:sz w:val="24"/>
          <w:szCs w:val="24"/>
          <w:lang w:eastAsia="pl-PL"/>
        </w:rPr>
        <w:t xml:space="preserve"> rozdane certyfikaty, w formie papierowej, potwierdzające uczestnictwo w szkoleniu, które przygotuje Wykonawca. Zaświadczenia muszą posiadać logo Funduszu Azylu, Migracji i Integracji oraz nazwę Zamawiającego: Mazowiecki Urząd Wojewódzki w Warszawie. Dodatkowo Zamawiający otrzyma wersje elektroniczne wydanych certyfikatów</w:t>
      </w:r>
      <w:r>
        <w:rPr>
          <w:rFonts w:cstheme="minorHAnsi"/>
          <w:color w:val="000000" w:themeColor="text1"/>
          <w:sz w:val="24"/>
          <w:szCs w:val="24"/>
          <w:lang w:eastAsia="pl-PL"/>
        </w:rPr>
        <w:t xml:space="preserve">, </w:t>
      </w:r>
      <w:r w:rsidRPr="00B026AA">
        <w:rPr>
          <w:rFonts w:cstheme="minorHAnsi"/>
          <w:color w:val="000000" w:themeColor="text1"/>
          <w:sz w:val="24"/>
          <w:szCs w:val="24"/>
          <w:lang w:eastAsia="pl-PL"/>
        </w:rPr>
        <w:t>nie później niż 5 dni roboczych po przeprowadzeniu szkolenia.</w:t>
      </w:r>
    </w:p>
    <w:p w:rsidR="009C4BB3" w:rsidRDefault="00B026AA" w:rsidP="009C4BB3">
      <w:pPr>
        <w:ind w:left="1416"/>
        <w:jc w:val="both"/>
        <w:rPr>
          <w:rFonts w:cstheme="minorHAnsi"/>
          <w:color w:val="000000" w:themeColor="text1"/>
          <w:sz w:val="24"/>
          <w:szCs w:val="24"/>
          <w:lang w:eastAsia="pl-PL"/>
        </w:rPr>
      </w:pPr>
      <w:r w:rsidRPr="00B026AA">
        <w:rPr>
          <w:rFonts w:cstheme="minorHAnsi"/>
          <w:b/>
          <w:color w:val="000000" w:themeColor="text1"/>
          <w:sz w:val="24"/>
          <w:szCs w:val="24"/>
          <w:lang w:eastAsia="pl-PL"/>
        </w:rPr>
        <w:t>5.</w:t>
      </w:r>
      <w:r w:rsidR="009C4BB3">
        <w:rPr>
          <w:rFonts w:cstheme="minorHAnsi"/>
          <w:b/>
          <w:color w:val="000000" w:themeColor="text1"/>
          <w:sz w:val="24"/>
          <w:szCs w:val="24"/>
          <w:lang w:eastAsia="pl-PL"/>
        </w:rPr>
        <w:t>4</w:t>
      </w:r>
      <w:r w:rsidRPr="00B026AA">
        <w:rPr>
          <w:rFonts w:cstheme="minorHAnsi"/>
          <w:b/>
          <w:color w:val="000000" w:themeColor="text1"/>
          <w:sz w:val="24"/>
          <w:szCs w:val="24"/>
          <w:lang w:eastAsia="pl-PL"/>
        </w:rPr>
        <w:t>.</w:t>
      </w:r>
      <w:r w:rsidRPr="00B026AA">
        <w:rPr>
          <w:rFonts w:cstheme="minorHAnsi"/>
          <w:color w:val="000000" w:themeColor="text1"/>
          <w:sz w:val="24"/>
          <w:szCs w:val="24"/>
          <w:lang w:eastAsia="pl-PL"/>
        </w:rPr>
        <w:t xml:space="preserve"> Po zakończeniu szkolenia Wykonawca rozda uczestnikom przygotowane do wypełnienia arkusze indywidualnej oceny szkolenia, według wzoru zawartego w załącznikach. Wykonawca przedstawi dokumentację szkolenia w tym m.in. </w:t>
      </w:r>
      <w:r w:rsidR="009C4BB3">
        <w:rPr>
          <w:rFonts w:cstheme="minorHAnsi"/>
          <w:color w:val="000000" w:themeColor="text1"/>
          <w:sz w:val="24"/>
          <w:szCs w:val="24"/>
          <w:lang w:eastAsia="pl-PL"/>
        </w:rPr>
        <w:t xml:space="preserve">uzupełnione testy wiedzy, </w:t>
      </w:r>
      <w:r w:rsidRPr="00B026AA">
        <w:rPr>
          <w:rFonts w:cstheme="minorHAnsi"/>
          <w:color w:val="000000" w:themeColor="text1"/>
          <w:sz w:val="24"/>
          <w:szCs w:val="24"/>
          <w:lang w:eastAsia="pl-PL"/>
        </w:rPr>
        <w:t xml:space="preserve">zbiorczą ocenę szkolenia na podstawie arkuszy indywidualnej oceny szkolenia, wykaz zaświadczeń potwierdzających ukończenie szkolenia, raport poszkoleniowy na temat przebiegu szkolenia oraz rekomendacje </w:t>
      </w:r>
      <w:r w:rsidRPr="00B026AA">
        <w:rPr>
          <w:rFonts w:cstheme="minorHAnsi"/>
          <w:color w:val="000000" w:themeColor="text1"/>
          <w:sz w:val="24"/>
          <w:szCs w:val="24"/>
          <w:lang w:eastAsia="pl-PL"/>
        </w:rPr>
        <w:lastRenderedPageBreak/>
        <w:t xml:space="preserve">dla dalszego rozwoju pracowników, listy obecności nie później niż 5 dni roboczych po przeprowadzeniu </w:t>
      </w:r>
      <w:r>
        <w:rPr>
          <w:rFonts w:cstheme="minorHAnsi"/>
          <w:color w:val="000000" w:themeColor="text1"/>
          <w:sz w:val="24"/>
          <w:szCs w:val="24"/>
          <w:lang w:eastAsia="pl-PL"/>
        </w:rPr>
        <w:t>szkolenia.</w:t>
      </w:r>
    </w:p>
    <w:p w:rsidR="009C4BB3" w:rsidRDefault="00163390" w:rsidP="00B026AA">
      <w:pPr>
        <w:jc w:val="both"/>
        <w:rPr>
          <w:rFonts w:cstheme="minorHAnsi"/>
          <w:color w:val="000000" w:themeColor="text1"/>
          <w:sz w:val="24"/>
          <w:szCs w:val="24"/>
          <w:lang w:eastAsia="pl-PL"/>
        </w:rPr>
      </w:pPr>
      <w:r>
        <w:rPr>
          <w:rFonts w:cstheme="minorHAnsi"/>
          <w:color w:val="000000" w:themeColor="text1"/>
          <w:sz w:val="24"/>
          <w:szCs w:val="24"/>
          <w:lang w:eastAsia="pl-PL"/>
        </w:rPr>
        <w:t>Wydrukowanie i przygotowanie ww. materiałów należy do Wykonawcy.</w:t>
      </w:r>
      <w:r w:rsidR="009C4BB3">
        <w:rPr>
          <w:rFonts w:cstheme="minorHAnsi"/>
          <w:color w:val="000000" w:themeColor="text1"/>
          <w:sz w:val="24"/>
          <w:szCs w:val="24"/>
          <w:lang w:eastAsia="pl-PL"/>
        </w:rPr>
        <w:t xml:space="preserve"> </w:t>
      </w:r>
      <w:r w:rsidR="00217831">
        <w:rPr>
          <w:rFonts w:cstheme="minorHAnsi"/>
          <w:color w:val="000000" w:themeColor="text1"/>
          <w:sz w:val="24"/>
          <w:szCs w:val="24"/>
          <w:lang w:eastAsia="pl-PL"/>
        </w:rPr>
        <w:t>W celu omówienia oznaczenia materiałów Wykonawca powinien skontaktować się z Zamawiającym. Zamawiający przekaże Wykonawcy belkę patronacką, którą należy umieścić na dokumentacji.</w:t>
      </w:r>
    </w:p>
    <w:p w:rsidR="00B026AA" w:rsidRPr="00205CFA" w:rsidRDefault="00B026AA" w:rsidP="00B026AA">
      <w:pPr>
        <w:jc w:val="both"/>
        <w:rPr>
          <w:rFonts w:cstheme="minorHAnsi"/>
          <w:color w:val="000000" w:themeColor="text1"/>
          <w:sz w:val="24"/>
          <w:szCs w:val="24"/>
          <w:lang w:eastAsia="pl-PL"/>
        </w:rPr>
      </w:pPr>
    </w:p>
    <w:p w:rsidR="00A3585E" w:rsidRDefault="00B026AA" w:rsidP="00C94E7E">
      <w:pPr>
        <w:ind w:firstLine="708"/>
        <w:rPr>
          <w:rFonts w:cstheme="minorHAnsi"/>
          <w:b/>
          <w:sz w:val="24"/>
          <w:szCs w:val="24"/>
        </w:rPr>
      </w:pPr>
      <w:r>
        <w:rPr>
          <w:rFonts w:cstheme="minorHAnsi"/>
          <w:b/>
          <w:sz w:val="24"/>
          <w:szCs w:val="24"/>
        </w:rPr>
        <w:t>6</w:t>
      </w:r>
      <w:r w:rsidR="00A3585E" w:rsidRPr="00A3585E">
        <w:rPr>
          <w:rFonts w:cstheme="minorHAnsi"/>
          <w:b/>
          <w:sz w:val="24"/>
          <w:szCs w:val="24"/>
        </w:rPr>
        <w:t>. Dodatkowe informacje dot. szkolenia.</w:t>
      </w:r>
    </w:p>
    <w:p w:rsidR="00B026AA" w:rsidRDefault="00B026AA" w:rsidP="009521D8">
      <w:pPr>
        <w:ind w:left="708" w:firstLine="708"/>
        <w:rPr>
          <w:rFonts w:cstheme="minorHAnsi"/>
          <w:sz w:val="24"/>
          <w:szCs w:val="24"/>
        </w:rPr>
      </w:pPr>
      <w:r>
        <w:rPr>
          <w:rFonts w:cstheme="minorHAnsi"/>
          <w:b/>
          <w:sz w:val="24"/>
          <w:szCs w:val="24"/>
        </w:rPr>
        <w:t xml:space="preserve">6.1. </w:t>
      </w:r>
      <w:r w:rsidRPr="00B026AA">
        <w:rPr>
          <w:rFonts w:cstheme="minorHAnsi"/>
          <w:sz w:val="24"/>
          <w:szCs w:val="24"/>
        </w:rPr>
        <w:t>W programie szkoleń, trener zapewni możliwość krótkich indywidualnych konsultacji z uczestnikami celem odpowiedzi na ich możliwe pytania.</w:t>
      </w:r>
    </w:p>
    <w:p w:rsidR="006E3C69" w:rsidRDefault="006E3C69" w:rsidP="006E3C69">
      <w:pPr>
        <w:ind w:left="708" w:firstLine="708"/>
        <w:jc w:val="both"/>
        <w:rPr>
          <w:rFonts w:cstheme="minorHAnsi"/>
          <w:sz w:val="24"/>
          <w:szCs w:val="24"/>
        </w:rPr>
      </w:pPr>
      <w:r w:rsidRPr="006E3C69">
        <w:rPr>
          <w:rFonts w:cstheme="minorHAnsi"/>
          <w:b/>
          <w:sz w:val="24"/>
          <w:szCs w:val="24"/>
        </w:rPr>
        <w:t>6.2</w:t>
      </w:r>
      <w:r>
        <w:rPr>
          <w:rFonts w:cstheme="minorHAnsi"/>
          <w:sz w:val="24"/>
          <w:szCs w:val="24"/>
        </w:rPr>
        <w:t xml:space="preserve">. </w:t>
      </w:r>
      <w:r w:rsidRPr="006E3C69">
        <w:rPr>
          <w:rFonts w:cstheme="minorHAnsi"/>
          <w:sz w:val="24"/>
          <w:szCs w:val="24"/>
        </w:rPr>
        <w:t xml:space="preserve">Najpóźniej na 10 dni przed terminem szkolenia, </w:t>
      </w:r>
      <w:r>
        <w:rPr>
          <w:rFonts w:cstheme="minorHAnsi"/>
          <w:sz w:val="24"/>
          <w:szCs w:val="24"/>
        </w:rPr>
        <w:t>Wykonawca</w:t>
      </w:r>
      <w:r w:rsidRPr="006E3C69">
        <w:rPr>
          <w:rFonts w:cstheme="minorHAnsi"/>
          <w:sz w:val="24"/>
          <w:szCs w:val="24"/>
        </w:rPr>
        <w:t xml:space="preserve"> przekaże Zamawiając</w:t>
      </w:r>
      <w:r>
        <w:rPr>
          <w:rFonts w:cstheme="minorHAnsi"/>
          <w:sz w:val="24"/>
          <w:szCs w:val="24"/>
        </w:rPr>
        <w:t>emu</w:t>
      </w:r>
      <w:r w:rsidRPr="006E3C69">
        <w:rPr>
          <w:rFonts w:cstheme="minorHAnsi"/>
          <w:sz w:val="24"/>
          <w:szCs w:val="24"/>
        </w:rPr>
        <w:t xml:space="preserve"> szczegółowy program</w:t>
      </w:r>
      <w:r>
        <w:rPr>
          <w:rFonts w:cstheme="minorHAnsi"/>
          <w:sz w:val="24"/>
          <w:szCs w:val="24"/>
        </w:rPr>
        <w:t>. Wykonawca</w:t>
      </w:r>
      <w:r w:rsidRPr="006E3C69">
        <w:rPr>
          <w:rFonts w:cstheme="minorHAnsi"/>
          <w:sz w:val="24"/>
          <w:szCs w:val="24"/>
        </w:rPr>
        <w:t xml:space="preserve"> będzie zobowiązany do uwzględnienia uwag Zamawiającego do ww. programu, jeśli jego zakres merytoryczny nie będzie pokrywał się z potrzebami uczestników wg. specyfikacji Tabeli </w:t>
      </w:r>
      <w:r>
        <w:rPr>
          <w:rFonts w:cstheme="minorHAnsi"/>
          <w:sz w:val="24"/>
          <w:szCs w:val="24"/>
        </w:rPr>
        <w:t>6.3.</w:t>
      </w:r>
    </w:p>
    <w:p w:rsidR="00B026AA" w:rsidRPr="00B026AA" w:rsidRDefault="00B026AA" w:rsidP="009521D8">
      <w:pPr>
        <w:ind w:left="708" w:firstLine="708"/>
        <w:rPr>
          <w:rFonts w:cstheme="minorHAnsi"/>
          <w:b/>
          <w:sz w:val="24"/>
          <w:szCs w:val="24"/>
        </w:rPr>
      </w:pPr>
      <w:r>
        <w:rPr>
          <w:rFonts w:cstheme="minorHAnsi"/>
          <w:b/>
          <w:sz w:val="24"/>
          <w:szCs w:val="24"/>
        </w:rPr>
        <w:t>6.</w:t>
      </w:r>
      <w:r w:rsidR="006E3C69">
        <w:rPr>
          <w:rFonts w:cstheme="minorHAnsi"/>
          <w:b/>
          <w:sz w:val="24"/>
          <w:szCs w:val="24"/>
        </w:rPr>
        <w:t>3</w:t>
      </w:r>
      <w:r>
        <w:rPr>
          <w:rFonts w:cstheme="minorHAnsi"/>
          <w:b/>
          <w:sz w:val="24"/>
          <w:szCs w:val="24"/>
        </w:rPr>
        <w:t xml:space="preserve">. </w:t>
      </w:r>
      <w:r w:rsidRPr="00B026AA">
        <w:rPr>
          <w:rFonts w:cstheme="minorHAnsi"/>
          <w:sz w:val="24"/>
          <w:szCs w:val="24"/>
        </w:rPr>
        <w:t>Tabela dot. programu szkolenia</w:t>
      </w:r>
      <w:r>
        <w:rPr>
          <w:rFonts w:cstheme="minorHAnsi"/>
          <w:b/>
          <w:sz w:val="24"/>
          <w:szCs w:val="24"/>
        </w:rPr>
        <w:t>:</w:t>
      </w:r>
    </w:p>
    <w:tbl>
      <w:tblPr>
        <w:tblStyle w:val="Tabela-Siatka"/>
        <w:tblW w:w="10348" w:type="dxa"/>
        <w:tblInd w:w="-714" w:type="dxa"/>
        <w:tblLook w:val="04A0" w:firstRow="1" w:lastRow="0" w:firstColumn="1" w:lastColumn="0" w:noHBand="0" w:noVBand="1"/>
      </w:tblPr>
      <w:tblGrid>
        <w:gridCol w:w="2033"/>
        <w:gridCol w:w="1149"/>
        <w:gridCol w:w="1254"/>
        <w:gridCol w:w="5912"/>
      </w:tblGrid>
      <w:tr w:rsidR="00A3585E" w:rsidTr="009F088F">
        <w:tc>
          <w:tcPr>
            <w:tcW w:w="2033" w:type="dxa"/>
            <w:shd w:val="clear" w:color="auto" w:fill="D9D9D9" w:themeFill="background1" w:themeFillShade="D9"/>
          </w:tcPr>
          <w:p w:rsidR="00A3585E" w:rsidRDefault="00A3585E" w:rsidP="009F088F">
            <w:pPr>
              <w:rPr>
                <w:b/>
                <w:bCs/>
                <w:sz w:val="24"/>
              </w:rPr>
            </w:pPr>
            <w:r>
              <w:rPr>
                <w:b/>
                <w:bCs/>
                <w:sz w:val="24"/>
              </w:rPr>
              <w:t>Nazwa szkolenia</w:t>
            </w:r>
          </w:p>
        </w:tc>
        <w:tc>
          <w:tcPr>
            <w:tcW w:w="1149" w:type="dxa"/>
            <w:shd w:val="clear" w:color="auto" w:fill="D9D9D9" w:themeFill="background1" w:themeFillShade="D9"/>
          </w:tcPr>
          <w:p w:rsidR="00A3585E" w:rsidRDefault="00A3585E" w:rsidP="009F088F">
            <w:pPr>
              <w:rPr>
                <w:b/>
                <w:bCs/>
                <w:sz w:val="24"/>
              </w:rPr>
            </w:pPr>
            <w:r>
              <w:rPr>
                <w:b/>
                <w:bCs/>
                <w:sz w:val="24"/>
              </w:rPr>
              <w:t>Liczba trenerów</w:t>
            </w:r>
          </w:p>
        </w:tc>
        <w:tc>
          <w:tcPr>
            <w:tcW w:w="1254" w:type="dxa"/>
            <w:shd w:val="clear" w:color="auto" w:fill="D9D9D9" w:themeFill="background1" w:themeFillShade="D9"/>
          </w:tcPr>
          <w:p w:rsidR="00A3585E" w:rsidRDefault="00A3585E" w:rsidP="009F088F">
            <w:pPr>
              <w:rPr>
                <w:b/>
                <w:bCs/>
                <w:sz w:val="24"/>
              </w:rPr>
            </w:pPr>
            <w:r>
              <w:rPr>
                <w:b/>
                <w:bCs/>
                <w:sz w:val="24"/>
              </w:rPr>
              <w:t xml:space="preserve">Liczna </w:t>
            </w:r>
          </w:p>
          <w:p w:rsidR="00A3585E" w:rsidRDefault="00A3585E" w:rsidP="009F088F">
            <w:pPr>
              <w:rPr>
                <w:b/>
                <w:bCs/>
                <w:sz w:val="24"/>
              </w:rPr>
            </w:pPr>
            <w:r>
              <w:rPr>
                <w:b/>
                <w:bCs/>
                <w:sz w:val="24"/>
              </w:rPr>
              <w:t xml:space="preserve">godzin </w:t>
            </w:r>
          </w:p>
          <w:p w:rsidR="00A3585E" w:rsidRDefault="00A3585E" w:rsidP="009F088F">
            <w:pPr>
              <w:rPr>
                <w:b/>
                <w:bCs/>
                <w:sz w:val="24"/>
              </w:rPr>
            </w:pPr>
            <w:r>
              <w:rPr>
                <w:b/>
                <w:bCs/>
                <w:sz w:val="24"/>
              </w:rPr>
              <w:t>szkolenia</w:t>
            </w:r>
          </w:p>
        </w:tc>
        <w:tc>
          <w:tcPr>
            <w:tcW w:w="5912" w:type="dxa"/>
            <w:shd w:val="clear" w:color="auto" w:fill="D9D9D9" w:themeFill="background1" w:themeFillShade="D9"/>
          </w:tcPr>
          <w:p w:rsidR="00A3585E" w:rsidRDefault="00A3585E" w:rsidP="009F088F">
            <w:pPr>
              <w:rPr>
                <w:b/>
                <w:bCs/>
                <w:sz w:val="24"/>
              </w:rPr>
            </w:pPr>
            <w:r>
              <w:rPr>
                <w:b/>
                <w:bCs/>
                <w:sz w:val="24"/>
              </w:rPr>
              <w:t>Liczna uczestników</w:t>
            </w:r>
          </w:p>
          <w:p w:rsidR="00A3585E" w:rsidRDefault="00A3585E" w:rsidP="009F088F">
            <w:pPr>
              <w:rPr>
                <w:b/>
                <w:bCs/>
                <w:sz w:val="24"/>
              </w:rPr>
            </w:pPr>
          </w:p>
        </w:tc>
      </w:tr>
      <w:tr w:rsidR="00A3585E" w:rsidTr="009F088F">
        <w:tc>
          <w:tcPr>
            <w:tcW w:w="2033" w:type="dxa"/>
          </w:tcPr>
          <w:p w:rsidR="00A3585E" w:rsidRPr="00B026AA" w:rsidRDefault="00A3585E" w:rsidP="009F088F">
            <w:pPr>
              <w:rPr>
                <w:rFonts w:cstheme="minorHAnsi"/>
                <w:bCs/>
                <w:sz w:val="18"/>
              </w:rPr>
            </w:pPr>
            <w:r w:rsidRPr="00B026AA">
              <w:rPr>
                <w:rFonts w:cstheme="minorHAnsi"/>
                <w:bCs/>
                <w:sz w:val="18"/>
              </w:rPr>
              <w:t xml:space="preserve">„Telefoniczna obsługa klienta wielokulturowego, </w:t>
            </w:r>
          </w:p>
          <w:p w:rsidR="00A3585E" w:rsidRPr="00B026AA" w:rsidRDefault="00A3585E" w:rsidP="009F088F">
            <w:pPr>
              <w:rPr>
                <w:rFonts w:cstheme="minorHAnsi"/>
                <w:bCs/>
                <w:sz w:val="18"/>
              </w:rPr>
            </w:pPr>
            <w:r w:rsidRPr="00B026AA">
              <w:rPr>
                <w:rFonts w:cstheme="minorHAnsi"/>
                <w:bCs/>
                <w:sz w:val="18"/>
              </w:rPr>
              <w:t xml:space="preserve">przez pracowników Infolinii Migrant </w:t>
            </w:r>
            <w:proofErr w:type="spellStart"/>
            <w:r w:rsidRPr="00B026AA">
              <w:rPr>
                <w:rFonts w:cstheme="minorHAnsi"/>
                <w:bCs/>
                <w:sz w:val="18"/>
              </w:rPr>
              <w:t>Contact</w:t>
            </w:r>
            <w:proofErr w:type="spellEnd"/>
            <w:r w:rsidRPr="00B026AA">
              <w:rPr>
                <w:rFonts w:cstheme="minorHAnsi"/>
                <w:bCs/>
                <w:sz w:val="18"/>
              </w:rPr>
              <w:t xml:space="preserve"> Center WSC MUW”</w:t>
            </w:r>
          </w:p>
          <w:p w:rsidR="00A3585E" w:rsidRPr="00B026AA" w:rsidRDefault="00A3585E" w:rsidP="009F088F">
            <w:pPr>
              <w:rPr>
                <w:rFonts w:cstheme="minorHAnsi"/>
                <w:b/>
                <w:bCs/>
                <w:sz w:val="18"/>
              </w:rPr>
            </w:pPr>
          </w:p>
        </w:tc>
        <w:tc>
          <w:tcPr>
            <w:tcW w:w="1149" w:type="dxa"/>
          </w:tcPr>
          <w:p w:rsidR="00A3585E" w:rsidRPr="00B026AA" w:rsidRDefault="00A3585E" w:rsidP="009F088F">
            <w:pPr>
              <w:rPr>
                <w:rFonts w:cstheme="minorHAnsi"/>
                <w:bCs/>
                <w:sz w:val="18"/>
              </w:rPr>
            </w:pPr>
            <w:r w:rsidRPr="00B026AA">
              <w:rPr>
                <w:rFonts w:cstheme="minorHAnsi"/>
                <w:bCs/>
                <w:sz w:val="18"/>
              </w:rPr>
              <w:t>1-2</w:t>
            </w:r>
          </w:p>
        </w:tc>
        <w:tc>
          <w:tcPr>
            <w:tcW w:w="1254" w:type="dxa"/>
          </w:tcPr>
          <w:p w:rsidR="00A3585E" w:rsidRPr="00B026AA" w:rsidRDefault="00A3585E" w:rsidP="009F088F">
            <w:pPr>
              <w:rPr>
                <w:rFonts w:cstheme="minorHAnsi"/>
                <w:b/>
                <w:bCs/>
                <w:sz w:val="18"/>
              </w:rPr>
            </w:pPr>
            <w:r w:rsidRPr="00B026AA">
              <w:rPr>
                <w:rFonts w:cstheme="minorHAnsi"/>
                <w:bCs/>
                <w:sz w:val="18"/>
              </w:rPr>
              <w:t>8 (w tym niezbędne przerwy zgodnie z BHP i krótkie konsultacje indywidualne)</w:t>
            </w:r>
          </w:p>
        </w:tc>
        <w:tc>
          <w:tcPr>
            <w:tcW w:w="5912" w:type="dxa"/>
          </w:tcPr>
          <w:p w:rsidR="00A3585E" w:rsidRPr="00B026AA" w:rsidRDefault="00592CFA" w:rsidP="009F088F">
            <w:pPr>
              <w:rPr>
                <w:rFonts w:cstheme="minorHAnsi"/>
                <w:bCs/>
                <w:sz w:val="18"/>
              </w:rPr>
            </w:pPr>
            <w:r>
              <w:rPr>
                <w:rFonts w:cstheme="minorHAnsi"/>
                <w:bCs/>
                <w:sz w:val="18"/>
              </w:rPr>
              <w:t>15</w:t>
            </w:r>
          </w:p>
        </w:tc>
      </w:tr>
      <w:tr w:rsidR="00A3585E" w:rsidTr="009F088F">
        <w:tc>
          <w:tcPr>
            <w:tcW w:w="2033" w:type="dxa"/>
          </w:tcPr>
          <w:p w:rsidR="00A3585E" w:rsidRPr="00B026AA" w:rsidRDefault="00A3585E" w:rsidP="009F088F">
            <w:pPr>
              <w:rPr>
                <w:rFonts w:cstheme="minorHAnsi"/>
                <w:b/>
                <w:bCs/>
                <w:sz w:val="18"/>
              </w:rPr>
            </w:pPr>
            <w:r w:rsidRPr="00B026AA">
              <w:rPr>
                <w:rFonts w:cstheme="minorHAnsi"/>
                <w:b/>
                <w:bCs/>
                <w:sz w:val="18"/>
              </w:rPr>
              <w:t>Zakresu tematyczny szkolenia i potrzeby odbiorcy</w:t>
            </w:r>
          </w:p>
        </w:tc>
        <w:tc>
          <w:tcPr>
            <w:tcW w:w="8315" w:type="dxa"/>
            <w:gridSpan w:val="3"/>
          </w:tcPr>
          <w:p w:rsidR="00A3585E" w:rsidRPr="00B026AA" w:rsidRDefault="00A3585E" w:rsidP="009F088F">
            <w:pPr>
              <w:rPr>
                <w:rFonts w:cstheme="minorHAnsi"/>
                <w:bCs/>
                <w:sz w:val="18"/>
              </w:rPr>
            </w:pPr>
            <w:r w:rsidRPr="00B026AA">
              <w:rPr>
                <w:rFonts w:cstheme="minorHAnsi"/>
                <w:bCs/>
                <w:sz w:val="18"/>
              </w:rPr>
              <w:t xml:space="preserve">W trakcie szkolenia uczestnicy zdobędą wiedzę oraz udoskonalą swoje umiejętności m.in. w zakresie telefonicznej obsługi różnego typu klientów, w tym klienta wielokulturowego, cudzoziemca, poznają techniki „zmiękczania” klienta, wykorzystywania odpowiedniej argumentacji, wykorzystywania elementów komunikacji werbalnej i niewerbalnej, zachowania spokoju i pewności siebie w trudnych sytuacjach, wzbudzania zaufania u klientów, budowania wizerunku profesjonalisty i nawiązywania profesjonalnej relacji z rozmówcą. </w:t>
            </w:r>
          </w:p>
          <w:p w:rsidR="00A3585E" w:rsidRPr="00B026AA" w:rsidRDefault="00A3585E" w:rsidP="009F088F">
            <w:pPr>
              <w:rPr>
                <w:rFonts w:cstheme="minorHAnsi"/>
                <w:b/>
                <w:bCs/>
                <w:sz w:val="18"/>
              </w:rPr>
            </w:pPr>
            <w:r w:rsidRPr="00B026AA">
              <w:rPr>
                <w:rFonts w:cstheme="minorHAnsi"/>
                <w:b/>
                <w:bCs/>
                <w:sz w:val="18"/>
              </w:rPr>
              <w:t>!</w:t>
            </w:r>
            <w:r w:rsidRPr="00B026AA">
              <w:rPr>
                <w:rFonts w:cstheme="minorHAnsi"/>
                <w:bCs/>
                <w:sz w:val="18"/>
              </w:rPr>
              <w:t xml:space="preserve"> </w:t>
            </w:r>
            <w:r w:rsidRPr="00B026AA">
              <w:rPr>
                <w:rFonts w:cstheme="minorHAnsi"/>
                <w:b/>
                <w:bCs/>
                <w:sz w:val="18"/>
              </w:rPr>
              <w:t>Element niezbędny szkolenia: przekazanie wiedzy na temat podstawowej konstrukcji konwersacji prowadzonej przez telefon, gdzie obsługa telefoniczna zmierza do udzielenia informacji, nie zaś do telemarketingu ! Informacja musi zostać przekazana w godny i profesjonalny sposób, zważając na miejsce, które reprezentuje pracownik Infolinii MCC.</w:t>
            </w:r>
          </w:p>
          <w:p w:rsidR="00A3585E" w:rsidRPr="00B026AA" w:rsidRDefault="00A3585E" w:rsidP="009F088F">
            <w:pPr>
              <w:rPr>
                <w:rFonts w:cstheme="minorHAnsi"/>
                <w:bCs/>
                <w:sz w:val="18"/>
              </w:rPr>
            </w:pPr>
          </w:p>
        </w:tc>
      </w:tr>
      <w:tr w:rsidR="00A3585E" w:rsidTr="009F088F">
        <w:tc>
          <w:tcPr>
            <w:tcW w:w="2033" w:type="dxa"/>
          </w:tcPr>
          <w:p w:rsidR="00A3585E" w:rsidRPr="00B026AA" w:rsidRDefault="00A3585E" w:rsidP="009F088F">
            <w:pPr>
              <w:rPr>
                <w:rFonts w:cstheme="minorHAnsi"/>
                <w:b/>
                <w:bCs/>
                <w:sz w:val="18"/>
              </w:rPr>
            </w:pPr>
            <w:r w:rsidRPr="00B026AA">
              <w:rPr>
                <w:rFonts w:cstheme="minorHAnsi"/>
                <w:b/>
                <w:bCs/>
                <w:sz w:val="18"/>
              </w:rPr>
              <w:t>UWAGI</w:t>
            </w:r>
          </w:p>
        </w:tc>
        <w:tc>
          <w:tcPr>
            <w:tcW w:w="8315" w:type="dxa"/>
            <w:gridSpan w:val="3"/>
          </w:tcPr>
          <w:p w:rsidR="00A3585E" w:rsidRPr="00B026AA" w:rsidRDefault="00A3585E" w:rsidP="009F088F">
            <w:pPr>
              <w:rPr>
                <w:rFonts w:cstheme="minorHAnsi"/>
                <w:b/>
                <w:bCs/>
                <w:sz w:val="18"/>
              </w:rPr>
            </w:pPr>
            <w:r w:rsidRPr="00B026AA">
              <w:rPr>
                <w:rFonts w:cstheme="minorHAnsi"/>
                <w:b/>
                <w:bCs/>
                <w:sz w:val="18"/>
              </w:rPr>
              <w:t xml:space="preserve">W szkoleniu należy uwzględnić przekazanie wiedzy uczestnikom na temat postępowania </w:t>
            </w:r>
            <w:bookmarkStart w:id="0" w:name="_GoBack"/>
            <w:bookmarkEnd w:id="0"/>
            <w:r w:rsidRPr="00B026AA">
              <w:rPr>
                <w:rFonts w:cstheme="minorHAnsi"/>
                <w:b/>
                <w:bCs/>
                <w:sz w:val="18"/>
              </w:rPr>
              <w:t>w przypadkach udzielania usługi informacyjnej przez telefon „klientowi krzykaczowi”, „klientowi marudzie”, „klientowi wulgarnemu” i „klientowi gadule”.</w:t>
            </w:r>
          </w:p>
          <w:p w:rsidR="00A3585E" w:rsidRPr="00B026AA" w:rsidRDefault="00A3585E" w:rsidP="009F088F">
            <w:pPr>
              <w:rPr>
                <w:rFonts w:cstheme="minorHAnsi"/>
                <w:b/>
                <w:bCs/>
                <w:sz w:val="18"/>
              </w:rPr>
            </w:pPr>
          </w:p>
        </w:tc>
      </w:tr>
      <w:tr w:rsidR="00A3585E" w:rsidTr="009F088F">
        <w:tc>
          <w:tcPr>
            <w:tcW w:w="10348" w:type="dxa"/>
            <w:gridSpan w:val="4"/>
            <w:shd w:val="clear" w:color="auto" w:fill="D9D9D9" w:themeFill="background1" w:themeFillShade="D9"/>
          </w:tcPr>
          <w:p w:rsidR="00A3585E" w:rsidRPr="00B026AA" w:rsidRDefault="00A3585E" w:rsidP="009F088F">
            <w:pPr>
              <w:rPr>
                <w:rFonts w:cstheme="minorHAnsi"/>
                <w:b/>
                <w:bCs/>
                <w:sz w:val="18"/>
              </w:rPr>
            </w:pPr>
          </w:p>
        </w:tc>
      </w:tr>
      <w:tr w:rsidR="00A3585E" w:rsidTr="009F088F">
        <w:tc>
          <w:tcPr>
            <w:tcW w:w="2033" w:type="dxa"/>
          </w:tcPr>
          <w:p w:rsidR="00A3585E" w:rsidRPr="00B026AA" w:rsidRDefault="00A3585E" w:rsidP="009F088F">
            <w:pPr>
              <w:rPr>
                <w:rFonts w:cstheme="minorHAnsi"/>
                <w:b/>
                <w:bCs/>
                <w:sz w:val="18"/>
              </w:rPr>
            </w:pPr>
            <w:r w:rsidRPr="00B026AA">
              <w:rPr>
                <w:rFonts w:cstheme="minorHAnsi"/>
                <w:b/>
                <w:bCs/>
                <w:sz w:val="18"/>
              </w:rPr>
              <w:t>Niezbędne etapy szkolenia</w:t>
            </w:r>
          </w:p>
        </w:tc>
        <w:tc>
          <w:tcPr>
            <w:tcW w:w="8315" w:type="dxa"/>
            <w:gridSpan w:val="3"/>
          </w:tcPr>
          <w:p w:rsidR="00A3585E" w:rsidRPr="00B026AA" w:rsidRDefault="00A3585E" w:rsidP="00A3585E">
            <w:pPr>
              <w:pStyle w:val="Akapitzlist"/>
              <w:widowControl/>
              <w:numPr>
                <w:ilvl w:val="0"/>
                <w:numId w:val="46"/>
              </w:numPr>
              <w:autoSpaceDE/>
              <w:autoSpaceDN/>
              <w:spacing w:before="0"/>
              <w:contextualSpacing/>
              <w:rPr>
                <w:rFonts w:asciiTheme="minorHAnsi" w:hAnsiTheme="minorHAnsi" w:cstheme="minorHAnsi"/>
                <w:bCs/>
                <w:sz w:val="18"/>
              </w:rPr>
            </w:pPr>
            <w:r w:rsidRPr="00B026AA">
              <w:rPr>
                <w:rFonts w:asciiTheme="minorHAnsi" w:hAnsiTheme="minorHAnsi" w:cstheme="minorHAnsi"/>
                <w:bCs/>
                <w:sz w:val="18"/>
              </w:rPr>
              <w:t>Wprowadzenie w tematykę zagadnienia. Zapoznanie uczestników z zasadami i szablonami konstrukcji rozmowy telefonicznej z klientem wielokulturowym, cudzoziemcem celem udzielenia klientowi konkretnej i krótkiej informacji.</w:t>
            </w:r>
          </w:p>
          <w:p w:rsidR="00A3585E" w:rsidRPr="00B026AA" w:rsidRDefault="00A3585E" w:rsidP="00A3585E">
            <w:pPr>
              <w:pStyle w:val="Akapitzlist"/>
              <w:widowControl/>
              <w:numPr>
                <w:ilvl w:val="0"/>
                <w:numId w:val="46"/>
              </w:numPr>
              <w:autoSpaceDE/>
              <w:autoSpaceDN/>
              <w:spacing w:before="0"/>
              <w:contextualSpacing/>
              <w:rPr>
                <w:rFonts w:asciiTheme="minorHAnsi" w:hAnsiTheme="minorHAnsi" w:cstheme="minorHAnsi"/>
                <w:bCs/>
                <w:sz w:val="18"/>
              </w:rPr>
            </w:pPr>
            <w:r w:rsidRPr="00B026AA">
              <w:rPr>
                <w:rFonts w:asciiTheme="minorHAnsi" w:hAnsiTheme="minorHAnsi" w:cstheme="minorHAnsi"/>
                <w:bCs/>
                <w:sz w:val="18"/>
              </w:rPr>
              <w:t>Symulacje rozmów - ćwiczenia. Uczestnicy prowadzą rozmowy symulowane, gdzie w rolę klienta wciela się trener lub inny uczestnik. Po każdej symulacji następuje krótka sesja informacji zwrotnych, celem rozpoznania popełnianych błędów i obszaru do zmiany.</w:t>
            </w:r>
          </w:p>
          <w:p w:rsidR="00A3585E" w:rsidRPr="00B026AA" w:rsidRDefault="00A3585E" w:rsidP="00A3585E">
            <w:pPr>
              <w:pStyle w:val="Akapitzlist"/>
              <w:widowControl/>
              <w:numPr>
                <w:ilvl w:val="0"/>
                <w:numId w:val="46"/>
              </w:numPr>
              <w:autoSpaceDE/>
              <w:autoSpaceDN/>
              <w:spacing w:before="0"/>
              <w:contextualSpacing/>
              <w:rPr>
                <w:rFonts w:asciiTheme="minorHAnsi" w:hAnsiTheme="minorHAnsi" w:cstheme="minorHAnsi"/>
                <w:b/>
                <w:bCs/>
                <w:sz w:val="18"/>
              </w:rPr>
            </w:pPr>
            <w:r w:rsidRPr="00B026AA">
              <w:rPr>
                <w:rFonts w:asciiTheme="minorHAnsi" w:hAnsiTheme="minorHAnsi" w:cstheme="minorHAnsi"/>
                <w:bCs/>
                <w:sz w:val="18"/>
              </w:rPr>
              <w:t xml:space="preserve">Test. Formuła egzekwująca procentowy pułap zaliczeniowy </w:t>
            </w:r>
            <w:r w:rsidRPr="00B026AA">
              <w:rPr>
                <w:rFonts w:asciiTheme="minorHAnsi" w:hAnsiTheme="minorHAnsi" w:cstheme="minorHAnsi"/>
                <w:b/>
                <w:bCs/>
                <w:sz w:val="18"/>
              </w:rPr>
              <w:t>z wiedzą niezbędną</w:t>
            </w:r>
          </w:p>
          <w:p w:rsidR="00A3585E" w:rsidRPr="00B026AA" w:rsidRDefault="00A3585E" w:rsidP="00A3585E">
            <w:pPr>
              <w:pStyle w:val="Akapitzlist"/>
              <w:widowControl/>
              <w:numPr>
                <w:ilvl w:val="0"/>
                <w:numId w:val="46"/>
              </w:numPr>
              <w:autoSpaceDE/>
              <w:autoSpaceDN/>
              <w:spacing w:before="0"/>
              <w:contextualSpacing/>
              <w:rPr>
                <w:rFonts w:asciiTheme="minorHAnsi" w:hAnsiTheme="minorHAnsi" w:cstheme="minorHAnsi"/>
                <w:b/>
                <w:bCs/>
                <w:sz w:val="18"/>
              </w:rPr>
            </w:pPr>
            <w:r w:rsidRPr="00B026AA">
              <w:rPr>
                <w:rFonts w:asciiTheme="minorHAnsi" w:hAnsiTheme="minorHAnsi" w:cstheme="minorHAnsi"/>
                <w:bCs/>
                <w:sz w:val="18"/>
              </w:rPr>
              <w:lastRenderedPageBreak/>
              <w:t>Wydanie certyfikatu imiennego</w:t>
            </w:r>
            <w:r w:rsidRPr="00B026AA">
              <w:rPr>
                <w:rFonts w:asciiTheme="minorHAnsi" w:hAnsiTheme="minorHAnsi" w:cstheme="minorHAnsi"/>
                <w:b/>
                <w:bCs/>
                <w:sz w:val="18"/>
              </w:rPr>
              <w:t>.</w:t>
            </w:r>
          </w:p>
          <w:p w:rsidR="00A3585E" w:rsidRPr="00B026AA" w:rsidRDefault="00A3585E" w:rsidP="009F088F">
            <w:pPr>
              <w:pStyle w:val="Akapitzlist"/>
              <w:rPr>
                <w:rFonts w:asciiTheme="minorHAnsi" w:hAnsiTheme="minorHAnsi" w:cstheme="minorHAnsi"/>
                <w:b/>
                <w:bCs/>
                <w:sz w:val="18"/>
              </w:rPr>
            </w:pPr>
          </w:p>
        </w:tc>
      </w:tr>
      <w:tr w:rsidR="00A3585E" w:rsidTr="009F088F">
        <w:tc>
          <w:tcPr>
            <w:tcW w:w="2033" w:type="dxa"/>
          </w:tcPr>
          <w:p w:rsidR="00A3585E" w:rsidRPr="00B026AA" w:rsidRDefault="00A3585E" w:rsidP="009F088F">
            <w:pPr>
              <w:rPr>
                <w:rFonts w:cstheme="minorHAnsi"/>
                <w:b/>
                <w:bCs/>
                <w:sz w:val="18"/>
              </w:rPr>
            </w:pPr>
            <w:r w:rsidRPr="00B026AA">
              <w:rPr>
                <w:rFonts w:cstheme="minorHAnsi"/>
                <w:b/>
                <w:bCs/>
                <w:sz w:val="18"/>
              </w:rPr>
              <w:lastRenderedPageBreak/>
              <w:t>Cele szkolenia</w:t>
            </w:r>
          </w:p>
        </w:tc>
        <w:tc>
          <w:tcPr>
            <w:tcW w:w="8315" w:type="dxa"/>
            <w:gridSpan w:val="3"/>
          </w:tcPr>
          <w:p w:rsidR="00A3585E" w:rsidRPr="00B026AA" w:rsidRDefault="00A3585E" w:rsidP="00A3585E">
            <w:pPr>
              <w:numPr>
                <w:ilvl w:val="0"/>
                <w:numId w:val="45"/>
              </w:numPr>
              <w:rPr>
                <w:rFonts w:cstheme="minorHAnsi"/>
                <w:bCs/>
                <w:sz w:val="18"/>
              </w:rPr>
            </w:pPr>
            <w:r w:rsidRPr="00B026AA">
              <w:rPr>
                <w:rFonts w:cstheme="minorHAnsi"/>
                <w:bCs/>
                <w:sz w:val="18"/>
              </w:rPr>
              <w:t>zwiększenie jakości obsługi klientów WSC MUW</w:t>
            </w:r>
          </w:p>
          <w:p w:rsidR="00A3585E" w:rsidRPr="00B026AA" w:rsidRDefault="00A3585E" w:rsidP="00A3585E">
            <w:pPr>
              <w:numPr>
                <w:ilvl w:val="0"/>
                <w:numId w:val="45"/>
              </w:numPr>
              <w:rPr>
                <w:rFonts w:cstheme="minorHAnsi"/>
                <w:bCs/>
                <w:sz w:val="18"/>
              </w:rPr>
            </w:pPr>
            <w:r w:rsidRPr="00B026AA">
              <w:rPr>
                <w:rFonts w:cstheme="minorHAnsi"/>
                <w:bCs/>
                <w:sz w:val="18"/>
              </w:rPr>
              <w:t>poznanie skutecznych technik i metod komunikacji z klientem</w:t>
            </w:r>
          </w:p>
          <w:p w:rsidR="00A3585E" w:rsidRPr="00B026AA" w:rsidRDefault="00A3585E" w:rsidP="00A3585E">
            <w:pPr>
              <w:numPr>
                <w:ilvl w:val="0"/>
                <w:numId w:val="45"/>
              </w:numPr>
              <w:rPr>
                <w:rFonts w:cstheme="minorHAnsi"/>
                <w:bCs/>
                <w:sz w:val="18"/>
              </w:rPr>
            </w:pPr>
            <w:r w:rsidRPr="00B026AA">
              <w:rPr>
                <w:rFonts w:cstheme="minorHAnsi"/>
                <w:bCs/>
                <w:sz w:val="18"/>
              </w:rPr>
              <w:t>skuteczne wykorzystywanie komunikacji werbalnej i niewerbalnej</w:t>
            </w:r>
          </w:p>
          <w:p w:rsidR="00A3585E" w:rsidRPr="00B026AA" w:rsidRDefault="00A3585E" w:rsidP="00A3585E">
            <w:pPr>
              <w:numPr>
                <w:ilvl w:val="0"/>
                <w:numId w:val="45"/>
              </w:numPr>
              <w:rPr>
                <w:rFonts w:cstheme="minorHAnsi"/>
                <w:bCs/>
                <w:sz w:val="18"/>
              </w:rPr>
            </w:pPr>
            <w:r w:rsidRPr="00B026AA">
              <w:rPr>
                <w:rFonts w:cstheme="minorHAnsi"/>
                <w:bCs/>
                <w:sz w:val="18"/>
              </w:rPr>
              <w:t>budowanie profesjonalnej relacji z klientem ze względu na wysoką jakość obsługi, do której zobowiązuje miejsce pracy</w:t>
            </w:r>
          </w:p>
          <w:p w:rsidR="00A3585E" w:rsidRPr="00B026AA" w:rsidRDefault="00A3585E" w:rsidP="00A3585E">
            <w:pPr>
              <w:numPr>
                <w:ilvl w:val="0"/>
                <w:numId w:val="45"/>
              </w:numPr>
              <w:rPr>
                <w:rFonts w:cstheme="minorHAnsi"/>
                <w:bCs/>
                <w:sz w:val="18"/>
              </w:rPr>
            </w:pPr>
            <w:r w:rsidRPr="00B026AA">
              <w:rPr>
                <w:rFonts w:cstheme="minorHAnsi"/>
                <w:bCs/>
                <w:sz w:val="18"/>
              </w:rPr>
              <w:t>zaznajomienie z najlepszymi praktykami obsługi klienta</w:t>
            </w:r>
          </w:p>
          <w:p w:rsidR="00A3585E" w:rsidRPr="00B026AA" w:rsidRDefault="00A3585E" w:rsidP="00A3585E">
            <w:pPr>
              <w:numPr>
                <w:ilvl w:val="0"/>
                <w:numId w:val="45"/>
              </w:numPr>
              <w:rPr>
                <w:rFonts w:cstheme="minorHAnsi"/>
                <w:bCs/>
                <w:sz w:val="18"/>
              </w:rPr>
            </w:pPr>
            <w:r w:rsidRPr="00B026AA">
              <w:rPr>
                <w:rFonts w:cstheme="minorHAnsi"/>
                <w:bCs/>
                <w:sz w:val="18"/>
              </w:rPr>
              <w:t xml:space="preserve">budowanie wizerunku profesjonalnego miejsca obsługi klienta </w:t>
            </w:r>
          </w:p>
          <w:p w:rsidR="00A3585E" w:rsidRPr="00B026AA" w:rsidRDefault="00A3585E" w:rsidP="00A3585E">
            <w:pPr>
              <w:numPr>
                <w:ilvl w:val="0"/>
                <w:numId w:val="45"/>
              </w:numPr>
              <w:rPr>
                <w:rFonts w:cstheme="minorHAnsi"/>
                <w:bCs/>
                <w:sz w:val="18"/>
              </w:rPr>
            </w:pPr>
            <w:r w:rsidRPr="00B026AA">
              <w:rPr>
                <w:rFonts w:cstheme="minorHAnsi"/>
                <w:bCs/>
                <w:sz w:val="18"/>
              </w:rPr>
              <w:t>zmniejszenie poziomu stresu</w:t>
            </w:r>
          </w:p>
          <w:p w:rsidR="00A3585E" w:rsidRPr="00B026AA" w:rsidRDefault="00A3585E" w:rsidP="00A3585E">
            <w:pPr>
              <w:numPr>
                <w:ilvl w:val="0"/>
                <w:numId w:val="45"/>
              </w:numPr>
              <w:rPr>
                <w:rFonts w:cstheme="minorHAnsi"/>
                <w:bCs/>
                <w:sz w:val="18"/>
              </w:rPr>
            </w:pPr>
            <w:r w:rsidRPr="00B026AA">
              <w:rPr>
                <w:rFonts w:cstheme="minorHAnsi"/>
                <w:bCs/>
                <w:sz w:val="18"/>
              </w:rPr>
              <w:t>zwiększenie zadowolenia z wykonywanej pracy.</w:t>
            </w:r>
          </w:p>
          <w:p w:rsidR="00A3585E" w:rsidRPr="00B026AA" w:rsidRDefault="00A3585E" w:rsidP="009F088F">
            <w:pPr>
              <w:rPr>
                <w:rFonts w:cstheme="minorHAnsi"/>
                <w:b/>
                <w:bCs/>
                <w:sz w:val="18"/>
              </w:rPr>
            </w:pPr>
          </w:p>
        </w:tc>
      </w:tr>
    </w:tbl>
    <w:p w:rsidR="00A3585E" w:rsidRPr="00A3585E" w:rsidRDefault="00A3585E" w:rsidP="005F3428">
      <w:pPr>
        <w:rPr>
          <w:rFonts w:cstheme="minorHAnsi"/>
          <w:b/>
          <w:sz w:val="24"/>
          <w:szCs w:val="24"/>
          <w:u w:val="single"/>
        </w:rPr>
      </w:pPr>
    </w:p>
    <w:p w:rsidR="00B026AA" w:rsidRDefault="00B026AA" w:rsidP="006A1C50">
      <w:pPr>
        <w:rPr>
          <w:rFonts w:cstheme="minorHAnsi"/>
          <w:b/>
          <w:bCs/>
          <w:sz w:val="24"/>
          <w:szCs w:val="24"/>
          <w:u w:val="thick"/>
        </w:rPr>
      </w:pPr>
    </w:p>
    <w:p w:rsidR="006A1C50" w:rsidRPr="00205CFA" w:rsidRDefault="006A1C50" w:rsidP="006A1C50">
      <w:pPr>
        <w:rPr>
          <w:rFonts w:cstheme="minorHAnsi"/>
          <w:b/>
          <w:bCs/>
          <w:sz w:val="24"/>
          <w:szCs w:val="24"/>
        </w:rPr>
      </w:pPr>
      <w:r w:rsidRPr="00205CFA">
        <w:rPr>
          <w:rFonts w:cstheme="minorHAnsi"/>
          <w:b/>
          <w:bCs/>
          <w:sz w:val="24"/>
          <w:szCs w:val="24"/>
          <w:u w:val="thick"/>
        </w:rPr>
        <w:t>UWAGA!!!</w:t>
      </w:r>
    </w:p>
    <w:p w:rsidR="006A1C50" w:rsidRPr="00205CFA" w:rsidRDefault="006A1C50" w:rsidP="00D33A5C">
      <w:pPr>
        <w:ind w:left="708"/>
        <w:jc w:val="both"/>
        <w:rPr>
          <w:rFonts w:cstheme="minorHAnsi"/>
          <w:sz w:val="24"/>
          <w:szCs w:val="24"/>
        </w:rPr>
      </w:pPr>
      <w:r w:rsidRPr="00205CFA">
        <w:rPr>
          <w:rFonts w:cstheme="minorHAnsi"/>
          <w:sz w:val="24"/>
          <w:szCs w:val="24"/>
        </w:rPr>
        <w:t>Zamawiający informuje, iż wykonawca jest organizatorem w rozumieniu wytycznych Głównego Inspektora Sanitarnego. Świadczenie wszystkich usług objętych przedmiotem zamówienia MUSI odbywać się z przestrzeganiem aktualnych na dzień świadczenia usług wytycznych Głównego Inspektora Sanitarnego.</w:t>
      </w:r>
    </w:p>
    <w:p w:rsidR="001B7C11" w:rsidRPr="00205CFA" w:rsidRDefault="00F739F8" w:rsidP="00B366BB">
      <w:pPr>
        <w:ind w:left="708"/>
        <w:jc w:val="both"/>
        <w:rPr>
          <w:rFonts w:cstheme="minorHAnsi"/>
          <w:sz w:val="24"/>
          <w:szCs w:val="24"/>
        </w:rPr>
      </w:pPr>
      <w:r>
        <w:rPr>
          <w:rFonts w:cstheme="minorHAnsi"/>
          <w:sz w:val="24"/>
          <w:szCs w:val="24"/>
        </w:rPr>
        <w:t>Przedmiot zamówienia</w:t>
      </w:r>
      <w:r w:rsidR="006A1C50" w:rsidRPr="00205CFA">
        <w:rPr>
          <w:rFonts w:cstheme="minorHAnsi"/>
          <w:sz w:val="24"/>
          <w:szCs w:val="24"/>
        </w:rPr>
        <w:t xml:space="preserve"> nie jest usługą turystyczną w rozumieniu ustawy o imprezach turystycznych i powiązanych usługach turystyczny</w:t>
      </w:r>
      <w:r w:rsidR="00086713" w:rsidRPr="00205CFA">
        <w:rPr>
          <w:rFonts w:cstheme="minorHAnsi"/>
          <w:sz w:val="24"/>
          <w:szCs w:val="24"/>
        </w:rPr>
        <w:t>ch (</w:t>
      </w:r>
      <w:proofErr w:type="spellStart"/>
      <w:r w:rsidR="00B366BB" w:rsidRPr="00205CFA">
        <w:rPr>
          <w:rFonts w:cstheme="minorHAnsi"/>
          <w:sz w:val="24"/>
          <w:szCs w:val="24"/>
        </w:rPr>
        <w:t>t.j</w:t>
      </w:r>
      <w:proofErr w:type="spellEnd"/>
      <w:r w:rsidR="00B366BB" w:rsidRPr="00205CFA">
        <w:rPr>
          <w:rFonts w:cstheme="minorHAnsi"/>
          <w:sz w:val="24"/>
          <w:szCs w:val="24"/>
        </w:rPr>
        <w:t xml:space="preserve">. </w:t>
      </w:r>
      <w:r w:rsidR="00086713" w:rsidRPr="00205CFA">
        <w:rPr>
          <w:rFonts w:cstheme="minorHAnsi"/>
          <w:sz w:val="24"/>
          <w:szCs w:val="24"/>
        </w:rPr>
        <w:t xml:space="preserve">Dz. U. z </w:t>
      </w:r>
      <w:r w:rsidR="00B366BB" w:rsidRPr="00205CFA">
        <w:rPr>
          <w:rFonts w:cstheme="minorHAnsi"/>
          <w:sz w:val="24"/>
          <w:szCs w:val="24"/>
        </w:rPr>
        <w:t>2022 r. poz. 511).</w:t>
      </w:r>
    </w:p>
    <w:sectPr w:rsidR="001B7C11" w:rsidRPr="00205CFA" w:rsidSect="00163A6B">
      <w:headerReference w:type="default" r:id="rId8"/>
      <w:footerReference w:type="default" r:id="rId9"/>
      <w:pgSz w:w="11910" w:h="16840"/>
      <w:pgMar w:top="1540" w:right="1300" w:bottom="280" w:left="1300" w:header="624" w:footer="6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5E2" w:rsidRDefault="005335E2" w:rsidP="005F3428">
      <w:pPr>
        <w:spacing w:after="0" w:line="240" w:lineRule="auto"/>
      </w:pPr>
      <w:r>
        <w:separator/>
      </w:r>
    </w:p>
  </w:endnote>
  <w:endnote w:type="continuationSeparator" w:id="0">
    <w:p w:rsidR="005335E2" w:rsidRDefault="005335E2" w:rsidP="005F3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99D" w:rsidRDefault="00BF799D">
    <w:pPr>
      <w:pStyle w:val="Stopka"/>
    </w:pPr>
  </w:p>
  <w:p w:rsidR="00BF799D" w:rsidRDefault="00BF79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5E2" w:rsidRDefault="005335E2" w:rsidP="005F3428">
      <w:pPr>
        <w:spacing w:after="0" w:line="240" w:lineRule="auto"/>
      </w:pPr>
      <w:r>
        <w:separator/>
      </w:r>
    </w:p>
  </w:footnote>
  <w:footnote w:type="continuationSeparator" w:id="0">
    <w:p w:rsidR="005335E2" w:rsidRDefault="005335E2" w:rsidP="005F3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D3C" w:rsidRDefault="00052EA0" w:rsidP="00052EA0">
    <w:pPr>
      <w:pStyle w:val="Nagwek"/>
    </w:pPr>
    <w:r>
      <w:rPr>
        <w:noProof/>
        <w:lang w:eastAsia="pl-PL"/>
      </w:rPr>
      <w:drawing>
        <wp:inline distT="0" distB="0" distL="0" distR="0">
          <wp:extent cx="5911850" cy="984066"/>
          <wp:effectExtent l="0" t="0" r="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0" cy="984066"/>
                  </a:xfrm>
                  <a:prstGeom prst="rect">
                    <a:avLst/>
                  </a:prstGeom>
                  <a:noFill/>
                  <a:ln>
                    <a:noFill/>
                  </a:ln>
                </pic:spPr>
              </pic:pic>
            </a:graphicData>
          </a:graphic>
        </wp:inline>
      </w:drawing>
    </w:r>
  </w:p>
  <w:p w:rsidR="00052EA0" w:rsidRDefault="00052EA0" w:rsidP="00052EA0">
    <w:pPr>
      <w:pStyle w:val="Nagwek"/>
      <w:jc w:val="right"/>
    </w:pPr>
    <w:r>
      <w:t xml:space="preserve">Załącznik nr </w:t>
    </w:r>
    <w:r w:rsidR="00A3585E">
      <w:t>1</w:t>
    </w:r>
  </w:p>
  <w:p w:rsidR="001E0034" w:rsidRPr="00052EA0" w:rsidRDefault="001E0034" w:rsidP="00052EA0">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329"/>
    <w:multiLevelType w:val="multilevel"/>
    <w:tmpl w:val="6DC4620C"/>
    <w:lvl w:ilvl="0">
      <w:start w:val="1"/>
      <w:numFmt w:val="decimal"/>
      <w:lvlText w:val="%1."/>
      <w:lvlJc w:val="left"/>
      <w:pPr>
        <w:ind w:left="720" w:hanging="360"/>
      </w:pPr>
      <w:rPr>
        <w:rFonts w:hint="default"/>
      </w:rPr>
    </w:lvl>
    <w:lvl w:ilvl="1">
      <w:start w:val="1"/>
      <w:numFmt w:val="decimal"/>
      <w:isLgl/>
      <w:lvlText w:val="%1.%2."/>
      <w:lvlJc w:val="left"/>
      <w:pPr>
        <w:ind w:left="1428" w:hanging="360"/>
      </w:pPr>
      <w:rPr>
        <w:rFonts w:hint="default"/>
        <w:b/>
      </w:rPr>
    </w:lvl>
    <w:lvl w:ilvl="2">
      <w:start w:val="1"/>
      <w:numFmt w:val="decimal"/>
      <w:isLgl/>
      <w:lvlText w:val="%1.%2.%3."/>
      <w:lvlJc w:val="left"/>
      <w:pPr>
        <w:ind w:left="2496" w:hanging="720"/>
      </w:pPr>
      <w:rPr>
        <w:rFonts w:hint="default"/>
        <w:b/>
      </w:rPr>
    </w:lvl>
    <w:lvl w:ilvl="3">
      <w:start w:val="1"/>
      <w:numFmt w:val="decimal"/>
      <w:isLgl/>
      <w:lvlText w:val="%1.%2.%3.%4."/>
      <w:lvlJc w:val="left"/>
      <w:pPr>
        <w:ind w:left="3204" w:hanging="720"/>
      </w:pPr>
      <w:rPr>
        <w:rFonts w:hint="default"/>
        <w:b/>
      </w:rPr>
    </w:lvl>
    <w:lvl w:ilvl="4">
      <w:start w:val="1"/>
      <w:numFmt w:val="decimal"/>
      <w:isLgl/>
      <w:lvlText w:val="%1.%2.%3.%4.%5."/>
      <w:lvlJc w:val="left"/>
      <w:pPr>
        <w:ind w:left="4272" w:hanging="1080"/>
      </w:pPr>
      <w:rPr>
        <w:rFonts w:hint="default"/>
        <w:b/>
      </w:rPr>
    </w:lvl>
    <w:lvl w:ilvl="5">
      <w:start w:val="1"/>
      <w:numFmt w:val="decimal"/>
      <w:isLgl/>
      <w:lvlText w:val="%1.%2.%3.%4.%5.%6."/>
      <w:lvlJc w:val="left"/>
      <w:pPr>
        <w:ind w:left="4980" w:hanging="1080"/>
      </w:pPr>
      <w:rPr>
        <w:rFonts w:hint="default"/>
        <w:b/>
      </w:rPr>
    </w:lvl>
    <w:lvl w:ilvl="6">
      <w:start w:val="1"/>
      <w:numFmt w:val="decimal"/>
      <w:isLgl/>
      <w:lvlText w:val="%1.%2.%3.%4.%5.%6.%7."/>
      <w:lvlJc w:val="left"/>
      <w:pPr>
        <w:ind w:left="6048" w:hanging="1440"/>
      </w:pPr>
      <w:rPr>
        <w:rFonts w:hint="default"/>
        <w:b/>
      </w:rPr>
    </w:lvl>
    <w:lvl w:ilvl="7">
      <w:start w:val="1"/>
      <w:numFmt w:val="decimal"/>
      <w:isLgl/>
      <w:lvlText w:val="%1.%2.%3.%4.%5.%6.%7.%8."/>
      <w:lvlJc w:val="left"/>
      <w:pPr>
        <w:ind w:left="6756" w:hanging="1440"/>
      </w:pPr>
      <w:rPr>
        <w:rFonts w:hint="default"/>
        <w:b/>
      </w:rPr>
    </w:lvl>
    <w:lvl w:ilvl="8">
      <w:start w:val="1"/>
      <w:numFmt w:val="decimal"/>
      <w:isLgl/>
      <w:lvlText w:val="%1.%2.%3.%4.%5.%6.%7.%8.%9."/>
      <w:lvlJc w:val="left"/>
      <w:pPr>
        <w:ind w:left="7824" w:hanging="1800"/>
      </w:pPr>
      <w:rPr>
        <w:rFonts w:hint="default"/>
        <w:b/>
      </w:rPr>
    </w:lvl>
  </w:abstractNum>
  <w:abstractNum w:abstractNumId="1" w15:restartNumberingAfterBreak="0">
    <w:nsid w:val="021F7C19"/>
    <w:multiLevelType w:val="hybridMultilevel"/>
    <w:tmpl w:val="C3564E5C"/>
    <w:lvl w:ilvl="0" w:tplc="ED8CC6FE">
      <w:start w:val="1"/>
      <w:numFmt w:val="decimal"/>
      <w:lvlText w:val="%1."/>
      <w:lvlJc w:val="left"/>
      <w:pPr>
        <w:ind w:left="836" w:hanging="360"/>
      </w:pPr>
      <w:rPr>
        <w:rFonts w:ascii="Times New Roman" w:eastAsia="Times New Roman" w:hAnsi="Times New Roman" w:cs="Times New Roman" w:hint="default"/>
        <w:w w:val="100"/>
        <w:sz w:val="24"/>
        <w:szCs w:val="24"/>
        <w:lang w:val="pl-PL" w:eastAsia="en-US" w:bidi="ar-SA"/>
      </w:rPr>
    </w:lvl>
    <w:lvl w:ilvl="1" w:tplc="B11C0050">
      <w:numFmt w:val="bullet"/>
      <w:lvlText w:val=""/>
      <w:lvlJc w:val="left"/>
      <w:pPr>
        <w:ind w:left="1544" w:hanging="360"/>
      </w:pPr>
      <w:rPr>
        <w:rFonts w:ascii="Symbol" w:eastAsia="Symbol" w:hAnsi="Symbol" w:cs="Symbol" w:hint="default"/>
        <w:w w:val="100"/>
        <w:sz w:val="24"/>
        <w:szCs w:val="24"/>
        <w:lang w:val="pl-PL" w:eastAsia="en-US" w:bidi="ar-SA"/>
      </w:rPr>
    </w:lvl>
    <w:lvl w:ilvl="2" w:tplc="413E7C72">
      <w:numFmt w:val="bullet"/>
      <w:lvlText w:val="•"/>
      <w:lvlJc w:val="left"/>
      <w:pPr>
        <w:ind w:left="1540" w:hanging="360"/>
      </w:pPr>
      <w:rPr>
        <w:rFonts w:hint="default"/>
        <w:lang w:val="pl-PL" w:eastAsia="en-US" w:bidi="ar-SA"/>
      </w:rPr>
    </w:lvl>
    <w:lvl w:ilvl="3" w:tplc="C986C88A">
      <w:numFmt w:val="bullet"/>
      <w:lvlText w:val="•"/>
      <w:lvlJc w:val="left"/>
      <w:pPr>
        <w:ind w:left="1560" w:hanging="360"/>
      </w:pPr>
      <w:rPr>
        <w:rFonts w:hint="default"/>
        <w:lang w:val="pl-PL" w:eastAsia="en-US" w:bidi="ar-SA"/>
      </w:rPr>
    </w:lvl>
    <w:lvl w:ilvl="4" w:tplc="FB36CBDE">
      <w:numFmt w:val="bullet"/>
      <w:lvlText w:val="•"/>
      <w:lvlJc w:val="left"/>
      <w:pPr>
        <w:ind w:left="2666" w:hanging="360"/>
      </w:pPr>
      <w:rPr>
        <w:rFonts w:hint="default"/>
        <w:lang w:val="pl-PL" w:eastAsia="en-US" w:bidi="ar-SA"/>
      </w:rPr>
    </w:lvl>
    <w:lvl w:ilvl="5" w:tplc="7892D6BA">
      <w:numFmt w:val="bullet"/>
      <w:lvlText w:val="•"/>
      <w:lvlJc w:val="left"/>
      <w:pPr>
        <w:ind w:left="3773" w:hanging="360"/>
      </w:pPr>
      <w:rPr>
        <w:rFonts w:hint="default"/>
        <w:lang w:val="pl-PL" w:eastAsia="en-US" w:bidi="ar-SA"/>
      </w:rPr>
    </w:lvl>
    <w:lvl w:ilvl="6" w:tplc="464897C8">
      <w:numFmt w:val="bullet"/>
      <w:lvlText w:val="•"/>
      <w:lvlJc w:val="left"/>
      <w:pPr>
        <w:ind w:left="4879" w:hanging="360"/>
      </w:pPr>
      <w:rPr>
        <w:rFonts w:hint="default"/>
        <w:lang w:val="pl-PL" w:eastAsia="en-US" w:bidi="ar-SA"/>
      </w:rPr>
    </w:lvl>
    <w:lvl w:ilvl="7" w:tplc="82CA004A">
      <w:numFmt w:val="bullet"/>
      <w:lvlText w:val="•"/>
      <w:lvlJc w:val="left"/>
      <w:pPr>
        <w:ind w:left="5986" w:hanging="360"/>
      </w:pPr>
      <w:rPr>
        <w:rFonts w:hint="default"/>
        <w:lang w:val="pl-PL" w:eastAsia="en-US" w:bidi="ar-SA"/>
      </w:rPr>
    </w:lvl>
    <w:lvl w:ilvl="8" w:tplc="5B3A13E2">
      <w:numFmt w:val="bullet"/>
      <w:lvlText w:val="•"/>
      <w:lvlJc w:val="left"/>
      <w:pPr>
        <w:ind w:left="7093" w:hanging="360"/>
      </w:pPr>
      <w:rPr>
        <w:rFonts w:hint="default"/>
        <w:lang w:val="pl-PL" w:eastAsia="en-US" w:bidi="ar-SA"/>
      </w:rPr>
    </w:lvl>
  </w:abstractNum>
  <w:abstractNum w:abstractNumId="2" w15:restartNumberingAfterBreak="0">
    <w:nsid w:val="04B53D31"/>
    <w:multiLevelType w:val="multilevel"/>
    <w:tmpl w:val="67688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C4F5F"/>
    <w:multiLevelType w:val="multilevel"/>
    <w:tmpl w:val="51689538"/>
    <w:lvl w:ilvl="0">
      <w:start w:val="1"/>
      <w:numFmt w:val="upperRoman"/>
      <w:lvlText w:val="%1."/>
      <w:lvlJc w:val="right"/>
      <w:pPr>
        <w:ind w:left="720" w:hanging="360"/>
      </w:pPr>
    </w:lvl>
    <w:lvl w:ilvl="1">
      <w:start w:val="1"/>
      <w:numFmt w:val="decimal"/>
      <w:isLgl/>
      <w:lvlText w:val="%1.%2"/>
      <w:lvlJc w:val="left"/>
      <w:pPr>
        <w:ind w:left="1440" w:hanging="360"/>
      </w:pPr>
      <w:rPr>
        <w:rFonts w:ascii="Times New Roman" w:hAnsi="Times New Roman" w:hint="default"/>
        <w:b/>
        <w:sz w:val="24"/>
      </w:rPr>
    </w:lvl>
    <w:lvl w:ilvl="2">
      <w:start w:val="1"/>
      <w:numFmt w:val="decimal"/>
      <w:isLgl/>
      <w:lvlText w:val="%1.%2.%3"/>
      <w:lvlJc w:val="left"/>
      <w:pPr>
        <w:ind w:left="2520" w:hanging="720"/>
      </w:pPr>
      <w:rPr>
        <w:rFonts w:ascii="Times New Roman" w:hAnsi="Times New Roman" w:hint="default"/>
        <w:b/>
        <w:sz w:val="24"/>
      </w:rPr>
    </w:lvl>
    <w:lvl w:ilvl="3">
      <w:start w:val="1"/>
      <w:numFmt w:val="decimal"/>
      <w:isLgl/>
      <w:lvlText w:val="%1.%2.%3.%4"/>
      <w:lvlJc w:val="left"/>
      <w:pPr>
        <w:ind w:left="3600" w:hanging="1080"/>
      </w:pPr>
      <w:rPr>
        <w:rFonts w:ascii="Times New Roman" w:hAnsi="Times New Roman" w:hint="default"/>
        <w:b/>
        <w:sz w:val="24"/>
      </w:rPr>
    </w:lvl>
    <w:lvl w:ilvl="4">
      <w:start w:val="1"/>
      <w:numFmt w:val="decimal"/>
      <w:isLgl/>
      <w:lvlText w:val="%1.%2.%3.%4.%5"/>
      <w:lvlJc w:val="left"/>
      <w:pPr>
        <w:ind w:left="4320" w:hanging="1080"/>
      </w:pPr>
      <w:rPr>
        <w:rFonts w:ascii="Times New Roman" w:hAnsi="Times New Roman" w:hint="default"/>
        <w:b/>
        <w:sz w:val="24"/>
      </w:rPr>
    </w:lvl>
    <w:lvl w:ilvl="5">
      <w:start w:val="1"/>
      <w:numFmt w:val="decimal"/>
      <w:isLgl/>
      <w:lvlText w:val="%1.%2.%3.%4.%5.%6"/>
      <w:lvlJc w:val="left"/>
      <w:pPr>
        <w:ind w:left="5400" w:hanging="1440"/>
      </w:pPr>
      <w:rPr>
        <w:rFonts w:ascii="Times New Roman" w:hAnsi="Times New Roman" w:hint="default"/>
        <w:b/>
        <w:sz w:val="24"/>
      </w:rPr>
    </w:lvl>
    <w:lvl w:ilvl="6">
      <w:start w:val="1"/>
      <w:numFmt w:val="decimal"/>
      <w:isLgl/>
      <w:lvlText w:val="%1.%2.%3.%4.%5.%6.%7"/>
      <w:lvlJc w:val="left"/>
      <w:pPr>
        <w:ind w:left="6120" w:hanging="1440"/>
      </w:pPr>
      <w:rPr>
        <w:rFonts w:ascii="Times New Roman" w:hAnsi="Times New Roman" w:hint="default"/>
        <w:b/>
        <w:sz w:val="24"/>
      </w:rPr>
    </w:lvl>
    <w:lvl w:ilvl="7">
      <w:start w:val="1"/>
      <w:numFmt w:val="decimal"/>
      <w:isLgl/>
      <w:lvlText w:val="%1.%2.%3.%4.%5.%6.%7.%8"/>
      <w:lvlJc w:val="left"/>
      <w:pPr>
        <w:ind w:left="7200" w:hanging="1800"/>
      </w:pPr>
      <w:rPr>
        <w:rFonts w:ascii="Times New Roman" w:hAnsi="Times New Roman" w:hint="default"/>
        <w:b/>
        <w:sz w:val="24"/>
      </w:rPr>
    </w:lvl>
    <w:lvl w:ilvl="8">
      <w:start w:val="1"/>
      <w:numFmt w:val="decimal"/>
      <w:isLgl/>
      <w:lvlText w:val="%1.%2.%3.%4.%5.%6.%7.%8.%9"/>
      <w:lvlJc w:val="left"/>
      <w:pPr>
        <w:ind w:left="8280" w:hanging="2160"/>
      </w:pPr>
      <w:rPr>
        <w:rFonts w:ascii="Times New Roman" w:hAnsi="Times New Roman" w:hint="default"/>
        <w:b/>
        <w:sz w:val="24"/>
      </w:rPr>
    </w:lvl>
  </w:abstractNum>
  <w:abstractNum w:abstractNumId="4" w15:restartNumberingAfterBreak="0">
    <w:nsid w:val="0FB005A8"/>
    <w:multiLevelType w:val="hybridMultilevel"/>
    <w:tmpl w:val="3DA4099E"/>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 w15:restartNumberingAfterBreak="0">
    <w:nsid w:val="137470D2"/>
    <w:multiLevelType w:val="multilevel"/>
    <w:tmpl w:val="D45E9A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D92BA0"/>
    <w:multiLevelType w:val="hybridMultilevel"/>
    <w:tmpl w:val="CB6A57E8"/>
    <w:lvl w:ilvl="0" w:tplc="CD78E886">
      <w:numFmt w:val="bullet"/>
      <w:lvlText w:val=""/>
      <w:lvlJc w:val="left"/>
      <w:pPr>
        <w:ind w:left="682" w:hanging="284"/>
      </w:pPr>
      <w:rPr>
        <w:rFonts w:ascii="Symbol" w:eastAsia="Symbol" w:hAnsi="Symbol" w:cs="Symbol" w:hint="default"/>
        <w:w w:val="100"/>
        <w:sz w:val="24"/>
        <w:szCs w:val="24"/>
        <w:lang w:val="pl-PL" w:eastAsia="en-US" w:bidi="ar-SA"/>
      </w:rPr>
    </w:lvl>
    <w:lvl w:ilvl="1" w:tplc="13669B48">
      <w:numFmt w:val="bullet"/>
      <w:lvlText w:val="•"/>
      <w:lvlJc w:val="left"/>
      <w:pPr>
        <w:ind w:left="1542" w:hanging="284"/>
      </w:pPr>
      <w:rPr>
        <w:rFonts w:hint="default"/>
        <w:lang w:val="pl-PL" w:eastAsia="en-US" w:bidi="ar-SA"/>
      </w:rPr>
    </w:lvl>
    <w:lvl w:ilvl="2" w:tplc="C0FACF9C">
      <w:numFmt w:val="bullet"/>
      <w:lvlText w:val="•"/>
      <w:lvlJc w:val="left"/>
      <w:pPr>
        <w:ind w:left="2405" w:hanging="284"/>
      </w:pPr>
      <w:rPr>
        <w:rFonts w:hint="default"/>
        <w:lang w:val="pl-PL" w:eastAsia="en-US" w:bidi="ar-SA"/>
      </w:rPr>
    </w:lvl>
    <w:lvl w:ilvl="3" w:tplc="377882CA">
      <w:numFmt w:val="bullet"/>
      <w:lvlText w:val="•"/>
      <w:lvlJc w:val="left"/>
      <w:pPr>
        <w:ind w:left="3267" w:hanging="284"/>
      </w:pPr>
      <w:rPr>
        <w:rFonts w:hint="default"/>
        <w:lang w:val="pl-PL" w:eastAsia="en-US" w:bidi="ar-SA"/>
      </w:rPr>
    </w:lvl>
    <w:lvl w:ilvl="4" w:tplc="1D1E5606">
      <w:numFmt w:val="bullet"/>
      <w:lvlText w:val="•"/>
      <w:lvlJc w:val="left"/>
      <w:pPr>
        <w:ind w:left="4130" w:hanging="284"/>
      </w:pPr>
      <w:rPr>
        <w:rFonts w:hint="default"/>
        <w:lang w:val="pl-PL" w:eastAsia="en-US" w:bidi="ar-SA"/>
      </w:rPr>
    </w:lvl>
    <w:lvl w:ilvl="5" w:tplc="9CFCECBC">
      <w:numFmt w:val="bullet"/>
      <w:lvlText w:val="•"/>
      <w:lvlJc w:val="left"/>
      <w:pPr>
        <w:ind w:left="4993" w:hanging="284"/>
      </w:pPr>
      <w:rPr>
        <w:rFonts w:hint="default"/>
        <w:lang w:val="pl-PL" w:eastAsia="en-US" w:bidi="ar-SA"/>
      </w:rPr>
    </w:lvl>
    <w:lvl w:ilvl="6" w:tplc="853E423C">
      <w:numFmt w:val="bullet"/>
      <w:lvlText w:val="•"/>
      <w:lvlJc w:val="left"/>
      <w:pPr>
        <w:ind w:left="5855" w:hanging="284"/>
      </w:pPr>
      <w:rPr>
        <w:rFonts w:hint="default"/>
        <w:lang w:val="pl-PL" w:eastAsia="en-US" w:bidi="ar-SA"/>
      </w:rPr>
    </w:lvl>
    <w:lvl w:ilvl="7" w:tplc="63D2C454">
      <w:numFmt w:val="bullet"/>
      <w:lvlText w:val="•"/>
      <w:lvlJc w:val="left"/>
      <w:pPr>
        <w:ind w:left="6718" w:hanging="284"/>
      </w:pPr>
      <w:rPr>
        <w:rFonts w:hint="default"/>
        <w:lang w:val="pl-PL" w:eastAsia="en-US" w:bidi="ar-SA"/>
      </w:rPr>
    </w:lvl>
    <w:lvl w:ilvl="8" w:tplc="5E60FD48">
      <w:numFmt w:val="bullet"/>
      <w:lvlText w:val="•"/>
      <w:lvlJc w:val="left"/>
      <w:pPr>
        <w:ind w:left="7581" w:hanging="284"/>
      </w:pPr>
      <w:rPr>
        <w:rFonts w:hint="default"/>
        <w:lang w:val="pl-PL" w:eastAsia="en-US" w:bidi="ar-SA"/>
      </w:rPr>
    </w:lvl>
  </w:abstractNum>
  <w:abstractNum w:abstractNumId="7" w15:restartNumberingAfterBreak="0">
    <w:nsid w:val="16E571A0"/>
    <w:multiLevelType w:val="multilevel"/>
    <w:tmpl w:val="8E283998"/>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FD1614"/>
    <w:multiLevelType w:val="hybridMultilevel"/>
    <w:tmpl w:val="111CCF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805FBA"/>
    <w:multiLevelType w:val="hybridMultilevel"/>
    <w:tmpl w:val="1724FF7E"/>
    <w:lvl w:ilvl="0" w:tplc="33C2F67A">
      <w:start w:val="1"/>
      <w:numFmt w:val="decimal"/>
      <w:lvlText w:val="%1.1"/>
      <w:lvlJc w:val="left"/>
      <w:pPr>
        <w:ind w:left="1068" w:hanging="360"/>
      </w:pPr>
      <w:rPr>
        <w:rFonts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B1120A5"/>
    <w:multiLevelType w:val="hybridMultilevel"/>
    <w:tmpl w:val="70340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F47053"/>
    <w:multiLevelType w:val="multilevel"/>
    <w:tmpl w:val="DBC2197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7B3D0A"/>
    <w:multiLevelType w:val="hybridMultilevel"/>
    <w:tmpl w:val="576C41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9740270"/>
    <w:multiLevelType w:val="multilevel"/>
    <w:tmpl w:val="51689538"/>
    <w:lvl w:ilvl="0">
      <w:start w:val="1"/>
      <w:numFmt w:val="upperRoman"/>
      <w:lvlText w:val="%1."/>
      <w:lvlJc w:val="right"/>
      <w:pPr>
        <w:ind w:left="720" w:hanging="360"/>
      </w:pPr>
    </w:lvl>
    <w:lvl w:ilvl="1">
      <w:start w:val="1"/>
      <w:numFmt w:val="decimal"/>
      <w:isLgl/>
      <w:lvlText w:val="%1.%2"/>
      <w:lvlJc w:val="left"/>
      <w:pPr>
        <w:ind w:left="1440" w:hanging="360"/>
      </w:pPr>
      <w:rPr>
        <w:rFonts w:ascii="Times New Roman" w:hAnsi="Times New Roman" w:hint="default"/>
        <w:b/>
        <w:sz w:val="24"/>
      </w:rPr>
    </w:lvl>
    <w:lvl w:ilvl="2">
      <w:start w:val="1"/>
      <w:numFmt w:val="decimal"/>
      <w:isLgl/>
      <w:lvlText w:val="%1.%2.%3"/>
      <w:lvlJc w:val="left"/>
      <w:pPr>
        <w:ind w:left="2520" w:hanging="720"/>
      </w:pPr>
      <w:rPr>
        <w:rFonts w:ascii="Times New Roman" w:hAnsi="Times New Roman" w:hint="default"/>
        <w:b/>
        <w:sz w:val="24"/>
      </w:rPr>
    </w:lvl>
    <w:lvl w:ilvl="3">
      <w:start w:val="1"/>
      <w:numFmt w:val="decimal"/>
      <w:isLgl/>
      <w:lvlText w:val="%1.%2.%3.%4"/>
      <w:lvlJc w:val="left"/>
      <w:pPr>
        <w:ind w:left="3600" w:hanging="1080"/>
      </w:pPr>
      <w:rPr>
        <w:rFonts w:ascii="Times New Roman" w:hAnsi="Times New Roman" w:hint="default"/>
        <w:b/>
        <w:sz w:val="24"/>
      </w:rPr>
    </w:lvl>
    <w:lvl w:ilvl="4">
      <w:start w:val="1"/>
      <w:numFmt w:val="decimal"/>
      <w:isLgl/>
      <w:lvlText w:val="%1.%2.%3.%4.%5"/>
      <w:lvlJc w:val="left"/>
      <w:pPr>
        <w:ind w:left="4320" w:hanging="1080"/>
      </w:pPr>
      <w:rPr>
        <w:rFonts w:ascii="Times New Roman" w:hAnsi="Times New Roman" w:hint="default"/>
        <w:b/>
        <w:sz w:val="24"/>
      </w:rPr>
    </w:lvl>
    <w:lvl w:ilvl="5">
      <w:start w:val="1"/>
      <w:numFmt w:val="decimal"/>
      <w:isLgl/>
      <w:lvlText w:val="%1.%2.%3.%4.%5.%6"/>
      <w:lvlJc w:val="left"/>
      <w:pPr>
        <w:ind w:left="5400" w:hanging="1440"/>
      </w:pPr>
      <w:rPr>
        <w:rFonts w:ascii="Times New Roman" w:hAnsi="Times New Roman" w:hint="default"/>
        <w:b/>
        <w:sz w:val="24"/>
      </w:rPr>
    </w:lvl>
    <w:lvl w:ilvl="6">
      <w:start w:val="1"/>
      <w:numFmt w:val="decimal"/>
      <w:isLgl/>
      <w:lvlText w:val="%1.%2.%3.%4.%5.%6.%7"/>
      <w:lvlJc w:val="left"/>
      <w:pPr>
        <w:ind w:left="6120" w:hanging="1440"/>
      </w:pPr>
      <w:rPr>
        <w:rFonts w:ascii="Times New Roman" w:hAnsi="Times New Roman" w:hint="default"/>
        <w:b/>
        <w:sz w:val="24"/>
      </w:rPr>
    </w:lvl>
    <w:lvl w:ilvl="7">
      <w:start w:val="1"/>
      <w:numFmt w:val="decimal"/>
      <w:isLgl/>
      <w:lvlText w:val="%1.%2.%3.%4.%5.%6.%7.%8"/>
      <w:lvlJc w:val="left"/>
      <w:pPr>
        <w:ind w:left="7200" w:hanging="1800"/>
      </w:pPr>
      <w:rPr>
        <w:rFonts w:ascii="Times New Roman" w:hAnsi="Times New Roman" w:hint="default"/>
        <w:b/>
        <w:sz w:val="24"/>
      </w:rPr>
    </w:lvl>
    <w:lvl w:ilvl="8">
      <w:start w:val="1"/>
      <w:numFmt w:val="decimal"/>
      <w:isLgl/>
      <w:lvlText w:val="%1.%2.%3.%4.%5.%6.%7.%8.%9"/>
      <w:lvlJc w:val="left"/>
      <w:pPr>
        <w:ind w:left="8280" w:hanging="2160"/>
      </w:pPr>
      <w:rPr>
        <w:rFonts w:ascii="Times New Roman" w:hAnsi="Times New Roman" w:hint="default"/>
        <w:b/>
        <w:sz w:val="24"/>
      </w:rPr>
    </w:lvl>
  </w:abstractNum>
  <w:abstractNum w:abstractNumId="14" w15:restartNumberingAfterBreak="0">
    <w:nsid w:val="29DD43D8"/>
    <w:multiLevelType w:val="hybridMultilevel"/>
    <w:tmpl w:val="19680E0A"/>
    <w:lvl w:ilvl="0" w:tplc="04150001">
      <w:start w:val="1"/>
      <w:numFmt w:val="bullet"/>
      <w:lvlText w:val=""/>
      <w:lvlJc w:val="left"/>
      <w:pPr>
        <w:ind w:left="1402" w:hanging="360"/>
      </w:pPr>
      <w:rPr>
        <w:rFonts w:ascii="Symbol" w:hAnsi="Symbol" w:hint="default"/>
      </w:rPr>
    </w:lvl>
    <w:lvl w:ilvl="1" w:tplc="04150003" w:tentative="1">
      <w:start w:val="1"/>
      <w:numFmt w:val="bullet"/>
      <w:lvlText w:val="o"/>
      <w:lvlJc w:val="left"/>
      <w:pPr>
        <w:ind w:left="2122" w:hanging="360"/>
      </w:pPr>
      <w:rPr>
        <w:rFonts w:ascii="Courier New" w:hAnsi="Courier New" w:cs="Courier New" w:hint="default"/>
      </w:rPr>
    </w:lvl>
    <w:lvl w:ilvl="2" w:tplc="04150005" w:tentative="1">
      <w:start w:val="1"/>
      <w:numFmt w:val="bullet"/>
      <w:lvlText w:val=""/>
      <w:lvlJc w:val="left"/>
      <w:pPr>
        <w:ind w:left="2842" w:hanging="360"/>
      </w:pPr>
      <w:rPr>
        <w:rFonts w:ascii="Wingdings" w:hAnsi="Wingdings" w:hint="default"/>
      </w:rPr>
    </w:lvl>
    <w:lvl w:ilvl="3" w:tplc="04150001" w:tentative="1">
      <w:start w:val="1"/>
      <w:numFmt w:val="bullet"/>
      <w:lvlText w:val=""/>
      <w:lvlJc w:val="left"/>
      <w:pPr>
        <w:ind w:left="3562" w:hanging="360"/>
      </w:pPr>
      <w:rPr>
        <w:rFonts w:ascii="Symbol" w:hAnsi="Symbol" w:hint="default"/>
      </w:rPr>
    </w:lvl>
    <w:lvl w:ilvl="4" w:tplc="04150003" w:tentative="1">
      <w:start w:val="1"/>
      <w:numFmt w:val="bullet"/>
      <w:lvlText w:val="o"/>
      <w:lvlJc w:val="left"/>
      <w:pPr>
        <w:ind w:left="4282" w:hanging="360"/>
      </w:pPr>
      <w:rPr>
        <w:rFonts w:ascii="Courier New" w:hAnsi="Courier New" w:cs="Courier New" w:hint="default"/>
      </w:rPr>
    </w:lvl>
    <w:lvl w:ilvl="5" w:tplc="04150005" w:tentative="1">
      <w:start w:val="1"/>
      <w:numFmt w:val="bullet"/>
      <w:lvlText w:val=""/>
      <w:lvlJc w:val="left"/>
      <w:pPr>
        <w:ind w:left="5002" w:hanging="360"/>
      </w:pPr>
      <w:rPr>
        <w:rFonts w:ascii="Wingdings" w:hAnsi="Wingdings" w:hint="default"/>
      </w:rPr>
    </w:lvl>
    <w:lvl w:ilvl="6" w:tplc="04150001" w:tentative="1">
      <w:start w:val="1"/>
      <w:numFmt w:val="bullet"/>
      <w:lvlText w:val=""/>
      <w:lvlJc w:val="left"/>
      <w:pPr>
        <w:ind w:left="5722" w:hanging="360"/>
      </w:pPr>
      <w:rPr>
        <w:rFonts w:ascii="Symbol" w:hAnsi="Symbol" w:hint="default"/>
      </w:rPr>
    </w:lvl>
    <w:lvl w:ilvl="7" w:tplc="04150003" w:tentative="1">
      <w:start w:val="1"/>
      <w:numFmt w:val="bullet"/>
      <w:lvlText w:val="o"/>
      <w:lvlJc w:val="left"/>
      <w:pPr>
        <w:ind w:left="6442" w:hanging="360"/>
      </w:pPr>
      <w:rPr>
        <w:rFonts w:ascii="Courier New" w:hAnsi="Courier New" w:cs="Courier New" w:hint="default"/>
      </w:rPr>
    </w:lvl>
    <w:lvl w:ilvl="8" w:tplc="04150005" w:tentative="1">
      <w:start w:val="1"/>
      <w:numFmt w:val="bullet"/>
      <w:lvlText w:val=""/>
      <w:lvlJc w:val="left"/>
      <w:pPr>
        <w:ind w:left="7162" w:hanging="360"/>
      </w:pPr>
      <w:rPr>
        <w:rFonts w:ascii="Wingdings" w:hAnsi="Wingdings" w:hint="default"/>
      </w:rPr>
    </w:lvl>
  </w:abstractNum>
  <w:abstractNum w:abstractNumId="15" w15:restartNumberingAfterBreak="0">
    <w:nsid w:val="2AF64810"/>
    <w:multiLevelType w:val="hybridMultilevel"/>
    <w:tmpl w:val="B7526D94"/>
    <w:lvl w:ilvl="0" w:tplc="C08A0064">
      <w:start w:val="1"/>
      <w:numFmt w:val="decimal"/>
      <w:lvlText w:val="%1."/>
      <w:lvlJc w:val="left"/>
      <w:pPr>
        <w:ind w:left="399" w:hanging="284"/>
      </w:pPr>
      <w:rPr>
        <w:rFonts w:ascii="Times New Roman" w:eastAsia="Times New Roman" w:hAnsi="Times New Roman" w:cs="Times New Roman" w:hint="default"/>
        <w:b/>
        <w:bCs/>
        <w:w w:val="100"/>
        <w:sz w:val="24"/>
        <w:szCs w:val="24"/>
        <w:lang w:val="pl-PL" w:eastAsia="en-US" w:bidi="ar-SA"/>
      </w:rPr>
    </w:lvl>
    <w:lvl w:ilvl="1" w:tplc="5D62EC84">
      <w:numFmt w:val="bullet"/>
      <w:lvlText w:val=""/>
      <w:lvlJc w:val="left"/>
      <w:pPr>
        <w:ind w:left="682" w:hanging="284"/>
      </w:pPr>
      <w:rPr>
        <w:rFonts w:ascii="Symbol" w:eastAsia="Symbol" w:hAnsi="Symbol" w:cs="Symbol" w:hint="default"/>
        <w:w w:val="100"/>
        <w:sz w:val="24"/>
        <w:szCs w:val="24"/>
        <w:lang w:val="pl-PL" w:eastAsia="en-US" w:bidi="ar-SA"/>
      </w:rPr>
    </w:lvl>
    <w:lvl w:ilvl="2" w:tplc="B11C0050">
      <w:numFmt w:val="bullet"/>
      <w:lvlText w:val=""/>
      <w:lvlJc w:val="left"/>
      <w:pPr>
        <w:ind w:left="1110" w:hanging="428"/>
      </w:pPr>
      <w:rPr>
        <w:rFonts w:ascii="Symbol" w:eastAsia="Symbol" w:hAnsi="Symbol" w:cs="Symbol" w:hint="default"/>
        <w:w w:val="100"/>
        <w:sz w:val="24"/>
        <w:szCs w:val="24"/>
        <w:lang w:val="pl-PL" w:eastAsia="en-US" w:bidi="ar-SA"/>
      </w:rPr>
    </w:lvl>
    <w:lvl w:ilvl="3" w:tplc="CCBE1550">
      <w:numFmt w:val="bullet"/>
      <w:lvlText w:val="•"/>
      <w:lvlJc w:val="left"/>
      <w:pPr>
        <w:ind w:left="1120" w:hanging="428"/>
      </w:pPr>
      <w:rPr>
        <w:rFonts w:hint="default"/>
        <w:lang w:val="pl-PL" w:eastAsia="en-US" w:bidi="ar-SA"/>
      </w:rPr>
    </w:lvl>
    <w:lvl w:ilvl="4" w:tplc="16E6C370">
      <w:numFmt w:val="bullet"/>
      <w:lvlText w:val="•"/>
      <w:lvlJc w:val="left"/>
      <w:pPr>
        <w:ind w:left="2289" w:hanging="428"/>
      </w:pPr>
      <w:rPr>
        <w:rFonts w:hint="default"/>
        <w:lang w:val="pl-PL" w:eastAsia="en-US" w:bidi="ar-SA"/>
      </w:rPr>
    </w:lvl>
    <w:lvl w:ilvl="5" w:tplc="48EC0FB2">
      <w:numFmt w:val="bullet"/>
      <w:lvlText w:val="•"/>
      <w:lvlJc w:val="left"/>
      <w:pPr>
        <w:ind w:left="3458" w:hanging="428"/>
      </w:pPr>
      <w:rPr>
        <w:rFonts w:hint="default"/>
        <w:lang w:val="pl-PL" w:eastAsia="en-US" w:bidi="ar-SA"/>
      </w:rPr>
    </w:lvl>
    <w:lvl w:ilvl="6" w:tplc="71426CF0">
      <w:numFmt w:val="bullet"/>
      <w:lvlText w:val="•"/>
      <w:lvlJc w:val="left"/>
      <w:pPr>
        <w:ind w:left="4628" w:hanging="428"/>
      </w:pPr>
      <w:rPr>
        <w:rFonts w:hint="default"/>
        <w:lang w:val="pl-PL" w:eastAsia="en-US" w:bidi="ar-SA"/>
      </w:rPr>
    </w:lvl>
    <w:lvl w:ilvl="7" w:tplc="9A4A9800">
      <w:numFmt w:val="bullet"/>
      <w:lvlText w:val="•"/>
      <w:lvlJc w:val="left"/>
      <w:pPr>
        <w:ind w:left="5797" w:hanging="428"/>
      </w:pPr>
      <w:rPr>
        <w:rFonts w:hint="default"/>
        <w:lang w:val="pl-PL" w:eastAsia="en-US" w:bidi="ar-SA"/>
      </w:rPr>
    </w:lvl>
    <w:lvl w:ilvl="8" w:tplc="D144D1B8">
      <w:numFmt w:val="bullet"/>
      <w:lvlText w:val="•"/>
      <w:lvlJc w:val="left"/>
      <w:pPr>
        <w:ind w:left="6967" w:hanging="428"/>
      </w:pPr>
      <w:rPr>
        <w:rFonts w:hint="default"/>
        <w:lang w:val="pl-PL" w:eastAsia="en-US" w:bidi="ar-SA"/>
      </w:rPr>
    </w:lvl>
  </w:abstractNum>
  <w:abstractNum w:abstractNumId="16" w15:restartNumberingAfterBreak="0">
    <w:nsid w:val="2AFA7396"/>
    <w:multiLevelType w:val="multilevel"/>
    <w:tmpl w:val="94DAF7F8"/>
    <w:lvl w:ilvl="0">
      <w:start w:val="1"/>
      <w:numFmt w:val="decimal"/>
      <w:lvlText w:val="%1."/>
      <w:lvlJc w:val="left"/>
      <w:pPr>
        <w:ind w:left="1080" w:hanging="360"/>
      </w:pPr>
      <w:rPr>
        <w:rFonts w:hint="default"/>
        <w:b/>
        <w:sz w:val="24"/>
        <w:szCs w:val="24"/>
      </w:rPr>
    </w:lvl>
    <w:lvl w:ilvl="1">
      <w:start w:val="1"/>
      <w:numFmt w:val="decimal"/>
      <w:isLgl/>
      <w:lvlText w:val="%1.%2."/>
      <w:lvlJc w:val="left"/>
      <w:pPr>
        <w:ind w:left="1440" w:hanging="720"/>
      </w:pPr>
      <w:rPr>
        <w:rFonts w:hint="default"/>
        <w:b/>
        <w:sz w:val="24"/>
      </w:rPr>
    </w:lvl>
    <w:lvl w:ilvl="2">
      <w:start w:val="1"/>
      <w:numFmt w:val="decimal"/>
      <w:isLgl/>
      <w:lvlText w:val="%1.%2.%3."/>
      <w:lvlJc w:val="left"/>
      <w:pPr>
        <w:ind w:left="1440" w:hanging="720"/>
      </w:pPr>
      <w:rPr>
        <w:rFonts w:hint="default"/>
        <w:b/>
        <w:sz w:val="24"/>
      </w:rPr>
    </w:lvl>
    <w:lvl w:ilvl="3">
      <w:start w:val="1"/>
      <w:numFmt w:val="decimal"/>
      <w:isLgl/>
      <w:lvlText w:val="%1.%2.%3.%4."/>
      <w:lvlJc w:val="left"/>
      <w:pPr>
        <w:ind w:left="1800" w:hanging="1080"/>
      </w:pPr>
      <w:rPr>
        <w:rFonts w:hint="default"/>
        <w:b/>
        <w:sz w:val="24"/>
      </w:rPr>
    </w:lvl>
    <w:lvl w:ilvl="4">
      <w:start w:val="1"/>
      <w:numFmt w:val="decimal"/>
      <w:isLgl/>
      <w:lvlText w:val="%1.%2.%3.%4.%5."/>
      <w:lvlJc w:val="left"/>
      <w:pPr>
        <w:ind w:left="1800" w:hanging="1080"/>
      </w:pPr>
      <w:rPr>
        <w:rFonts w:hint="default"/>
        <w:b/>
        <w:sz w:val="24"/>
      </w:rPr>
    </w:lvl>
    <w:lvl w:ilvl="5">
      <w:start w:val="1"/>
      <w:numFmt w:val="decimal"/>
      <w:isLgl/>
      <w:lvlText w:val="%1.%2.%3.%4.%5.%6."/>
      <w:lvlJc w:val="left"/>
      <w:pPr>
        <w:ind w:left="2160" w:hanging="1440"/>
      </w:pPr>
      <w:rPr>
        <w:rFonts w:hint="default"/>
        <w:b/>
        <w:sz w:val="24"/>
      </w:rPr>
    </w:lvl>
    <w:lvl w:ilvl="6">
      <w:start w:val="1"/>
      <w:numFmt w:val="decimal"/>
      <w:isLgl/>
      <w:lvlText w:val="%1.%2.%3.%4.%5.%6.%7."/>
      <w:lvlJc w:val="left"/>
      <w:pPr>
        <w:ind w:left="2520" w:hanging="1800"/>
      </w:pPr>
      <w:rPr>
        <w:rFonts w:hint="default"/>
        <w:b/>
        <w:sz w:val="24"/>
      </w:rPr>
    </w:lvl>
    <w:lvl w:ilvl="7">
      <w:start w:val="1"/>
      <w:numFmt w:val="decimal"/>
      <w:isLgl/>
      <w:lvlText w:val="%1.%2.%3.%4.%5.%6.%7.%8."/>
      <w:lvlJc w:val="left"/>
      <w:pPr>
        <w:ind w:left="2520" w:hanging="1800"/>
      </w:pPr>
      <w:rPr>
        <w:rFonts w:hint="default"/>
        <w:b/>
        <w:sz w:val="24"/>
      </w:rPr>
    </w:lvl>
    <w:lvl w:ilvl="8">
      <w:start w:val="1"/>
      <w:numFmt w:val="decimal"/>
      <w:isLgl/>
      <w:lvlText w:val="%1.%2.%3.%4.%5.%6.%7.%8.%9."/>
      <w:lvlJc w:val="left"/>
      <w:pPr>
        <w:ind w:left="2880" w:hanging="2160"/>
      </w:pPr>
      <w:rPr>
        <w:rFonts w:hint="default"/>
        <w:b/>
        <w:sz w:val="24"/>
      </w:rPr>
    </w:lvl>
  </w:abstractNum>
  <w:abstractNum w:abstractNumId="17" w15:restartNumberingAfterBreak="0">
    <w:nsid w:val="2AFF3AE2"/>
    <w:multiLevelType w:val="multilevel"/>
    <w:tmpl w:val="4146A78A"/>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2CAE4941"/>
    <w:multiLevelType w:val="hybridMultilevel"/>
    <w:tmpl w:val="11240C1E"/>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9" w15:restartNumberingAfterBreak="0">
    <w:nsid w:val="2EFC4649"/>
    <w:multiLevelType w:val="multilevel"/>
    <w:tmpl w:val="90A0C612"/>
    <w:lvl w:ilvl="0">
      <w:start w:val="1"/>
      <w:numFmt w:val="decimal"/>
      <w:lvlText w:val="%1.1"/>
      <w:lvlJc w:val="left"/>
      <w:pPr>
        <w:ind w:left="1068" w:hanging="360"/>
      </w:pPr>
      <w:rPr>
        <w:rFonts w:hint="default"/>
        <w:b/>
      </w:rPr>
    </w:lvl>
    <w:lvl w:ilvl="1">
      <w:start w:val="1"/>
      <w:numFmt w:val="decimal"/>
      <w:lvlText w:val="%1.%2."/>
      <w:lvlJc w:val="left"/>
      <w:pPr>
        <w:ind w:left="1068" w:hanging="360"/>
      </w:pPr>
      <w:rPr>
        <w:rFonts w:hint="default"/>
        <w:b/>
      </w:rPr>
    </w:lvl>
    <w:lvl w:ilvl="2">
      <w:start w:val="1"/>
      <w:numFmt w:val="upperLetter"/>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20" w15:restartNumberingAfterBreak="0">
    <w:nsid w:val="2FB850B7"/>
    <w:multiLevelType w:val="multilevel"/>
    <w:tmpl w:val="7C78915A"/>
    <w:lvl w:ilvl="0">
      <w:start w:val="1"/>
      <w:numFmt w:val="decimal"/>
      <w:lvlText w:val="%1.1"/>
      <w:lvlJc w:val="left"/>
      <w:pPr>
        <w:ind w:left="1068" w:hanging="360"/>
      </w:pPr>
      <w:rPr>
        <w:rFonts w:hint="default"/>
        <w:b/>
      </w:rPr>
    </w:lvl>
    <w:lvl w:ilvl="1">
      <w:start w:val="1"/>
      <w:numFmt w:val="decimal"/>
      <w:lvlText w:val="%1.%2."/>
      <w:lvlJc w:val="left"/>
      <w:pPr>
        <w:ind w:left="1068" w:hanging="360"/>
      </w:pPr>
      <w:rPr>
        <w:rFonts w:hint="default"/>
        <w:b/>
      </w:rPr>
    </w:lvl>
    <w:lvl w:ilvl="2">
      <w:start w:val="1"/>
      <w:numFmt w:val="upperLetter"/>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21" w15:restartNumberingAfterBreak="0">
    <w:nsid w:val="2FD244D3"/>
    <w:multiLevelType w:val="hybridMultilevel"/>
    <w:tmpl w:val="FCBA18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00D2D45"/>
    <w:multiLevelType w:val="multilevel"/>
    <w:tmpl w:val="4CB8AB0C"/>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BE4B89"/>
    <w:multiLevelType w:val="hybridMultilevel"/>
    <w:tmpl w:val="ADD0766E"/>
    <w:lvl w:ilvl="0" w:tplc="CDA2383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8B468C"/>
    <w:multiLevelType w:val="multilevel"/>
    <w:tmpl w:val="386AC392"/>
    <w:lvl w:ilvl="0">
      <w:start w:val="1"/>
      <w:numFmt w:val="decimal"/>
      <w:lvlText w:val="%1.1"/>
      <w:lvlJc w:val="left"/>
      <w:pPr>
        <w:ind w:left="1068" w:hanging="360"/>
      </w:pPr>
      <w:rPr>
        <w:rFonts w:hint="default"/>
        <w:b/>
      </w:rPr>
    </w:lvl>
    <w:lvl w:ilvl="1">
      <w:start w:val="1"/>
      <w:numFmt w:val="decimal"/>
      <w:lvlText w:val="%1.%2."/>
      <w:lvlJc w:val="left"/>
      <w:pPr>
        <w:ind w:left="1068" w:hanging="360"/>
      </w:pPr>
      <w:rPr>
        <w:rFonts w:hint="default"/>
        <w:b/>
      </w:rPr>
    </w:lvl>
    <w:lvl w:ilvl="2">
      <w:start w:val="1"/>
      <w:numFmt w:val="upperLetter"/>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25" w15:restartNumberingAfterBreak="0">
    <w:nsid w:val="39D720B5"/>
    <w:multiLevelType w:val="hybridMultilevel"/>
    <w:tmpl w:val="8214B99C"/>
    <w:lvl w:ilvl="0" w:tplc="C7C8C67E">
      <w:start w:val="1"/>
      <w:numFmt w:val="decimal"/>
      <w:lvlText w:val="%1."/>
      <w:lvlJc w:val="left"/>
      <w:pPr>
        <w:ind w:left="836" w:hanging="360"/>
      </w:pPr>
      <w:rPr>
        <w:rFonts w:hint="default"/>
      </w:rPr>
    </w:lvl>
    <w:lvl w:ilvl="1" w:tplc="04150019">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26" w15:restartNumberingAfterBreak="0">
    <w:nsid w:val="3C4F6D11"/>
    <w:multiLevelType w:val="multilevel"/>
    <w:tmpl w:val="7C78915A"/>
    <w:lvl w:ilvl="0">
      <w:start w:val="1"/>
      <w:numFmt w:val="decimal"/>
      <w:lvlText w:val="%1.1"/>
      <w:lvlJc w:val="left"/>
      <w:pPr>
        <w:ind w:left="1068" w:hanging="360"/>
      </w:pPr>
      <w:rPr>
        <w:rFonts w:hint="default"/>
        <w:b/>
      </w:rPr>
    </w:lvl>
    <w:lvl w:ilvl="1">
      <w:start w:val="1"/>
      <w:numFmt w:val="decimal"/>
      <w:lvlText w:val="%1.%2."/>
      <w:lvlJc w:val="left"/>
      <w:pPr>
        <w:ind w:left="1068" w:hanging="360"/>
      </w:pPr>
      <w:rPr>
        <w:rFonts w:hint="default"/>
        <w:b/>
      </w:rPr>
    </w:lvl>
    <w:lvl w:ilvl="2">
      <w:start w:val="1"/>
      <w:numFmt w:val="upperLetter"/>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27" w15:restartNumberingAfterBreak="0">
    <w:nsid w:val="43264FD6"/>
    <w:multiLevelType w:val="multilevel"/>
    <w:tmpl w:val="09206C64"/>
    <w:lvl w:ilvl="0">
      <w:start w:val="1"/>
      <w:numFmt w:val="decimal"/>
      <w:lvlText w:val="%1.1"/>
      <w:lvlJc w:val="left"/>
      <w:pPr>
        <w:ind w:left="720" w:hanging="360"/>
      </w:pPr>
      <w:rPr>
        <w:rFonts w:hint="default"/>
        <w:sz w:val="24"/>
      </w:rPr>
    </w:lvl>
    <w:lvl w:ilvl="1">
      <w:start w:val="2"/>
      <w:numFmt w:val="decimal"/>
      <w:isLgl/>
      <w:lvlText w:val="%1.%2."/>
      <w:lvlJc w:val="left"/>
      <w:pPr>
        <w:ind w:left="1440" w:hanging="720"/>
      </w:pPr>
      <w:rPr>
        <w:rFonts w:ascii="Times New Roman" w:hAnsi="Times New Roman" w:hint="default"/>
        <w:b/>
        <w:sz w:val="24"/>
      </w:rPr>
    </w:lvl>
    <w:lvl w:ilvl="2">
      <w:start w:val="1"/>
      <w:numFmt w:val="decimal"/>
      <w:isLgl/>
      <w:lvlText w:val="%1.%2.%3."/>
      <w:lvlJc w:val="left"/>
      <w:pPr>
        <w:ind w:left="1800" w:hanging="720"/>
      </w:pPr>
      <w:rPr>
        <w:rFonts w:ascii="Times New Roman" w:hAnsi="Times New Roman" w:hint="default"/>
        <w:b/>
        <w:sz w:val="24"/>
      </w:rPr>
    </w:lvl>
    <w:lvl w:ilvl="3">
      <w:start w:val="1"/>
      <w:numFmt w:val="decimal"/>
      <w:isLgl/>
      <w:lvlText w:val="%1.%2.%3.%4."/>
      <w:lvlJc w:val="left"/>
      <w:pPr>
        <w:ind w:left="2520" w:hanging="1080"/>
      </w:pPr>
      <w:rPr>
        <w:rFonts w:ascii="Times New Roman" w:hAnsi="Times New Roman" w:hint="default"/>
        <w:b/>
        <w:sz w:val="24"/>
      </w:rPr>
    </w:lvl>
    <w:lvl w:ilvl="4">
      <w:start w:val="1"/>
      <w:numFmt w:val="decimal"/>
      <w:isLgl/>
      <w:lvlText w:val="%1.%2.%3.%4.%5."/>
      <w:lvlJc w:val="left"/>
      <w:pPr>
        <w:ind w:left="2880" w:hanging="1080"/>
      </w:pPr>
      <w:rPr>
        <w:rFonts w:ascii="Times New Roman" w:hAnsi="Times New Roman" w:hint="default"/>
        <w:b/>
        <w:sz w:val="24"/>
      </w:rPr>
    </w:lvl>
    <w:lvl w:ilvl="5">
      <w:start w:val="1"/>
      <w:numFmt w:val="decimal"/>
      <w:isLgl/>
      <w:lvlText w:val="%1.%2.%3.%4.%5.%6."/>
      <w:lvlJc w:val="left"/>
      <w:pPr>
        <w:ind w:left="3600" w:hanging="1440"/>
      </w:pPr>
      <w:rPr>
        <w:rFonts w:ascii="Times New Roman" w:hAnsi="Times New Roman" w:hint="default"/>
        <w:b/>
        <w:sz w:val="24"/>
      </w:rPr>
    </w:lvl>
    <w:lvl w:ilvl="6">
      <w:start w:val="1"/>
      <w:numFmt w:val="decimal"/>
      <w:isLgl/>
      <w:lvlText w:val="%1.%2.%3.%4.%5.%6.%7."/>
      <w:lvlJc w:val="left"/>
      <w:pPr>
        <w:ind w:left="4320" w:hanging="1800"/>
      </w:pPr>
      <w:rPr>
        <w:rFonts w:ascii="Times New Roman" w:hAnsi="Times New Roman" w:hint="default"/>
        <w:b/>
        <w:sz w:val="24"/>
      </w:rPr>
    </w:lvl>
    <w:lvl w:ilvl="7">
      <w:start w:val="1"/>
      <w:numFmt w:val="decimal"/>
      <w:isLgl/>
      <w:lvlText w:val="%1.%2.%3.%4.%5.%6.%7.%8."/>
      <w:lvlJc w:val="left"/>
      <w:pPr>
        <w:ind w:left="4680" w:hanging="1800"/>
      </w:pPr>
      <w:rPr>
        <w:rFonts w:ascii="Times New Roman" w:hAnsi="Times New Roman" w:hint="default"/>
        <w:b/>
        <w:sz w:val="24"/>
      </w:rPr>
    </w:lvl>
    <w:lvl w:ilvl="8">
      <w:start w:val="1"/>
      <w:numFmt w:val="decimal"/>
      <w:isLgl/>
      <w:lvlText w:val="%1.%2.%3.%4.%5.%6.%7.%8.%9."/>
      <w:lvlJc w:val="left"/>
      <w:pPr>
        <w:ind w:left="5400" w:hanging="2160"/>
      </w:pPr>
      <w:rPr>
        <w:rFonts w:ascii="Times New Roman" w:hAnsi="Times New Roman" w:hint="default"/>
        <w:b/>
        <w:sz w:val="24"/>
      </w:rPr>
    </w:lvl>
  </w:abstractNum>
  <w:abstractNum w:abstractNumId="28" w15:restartNumberingAfterBreak="0">
    <w:nsid w:val="44C15D9A"/>
    <w:multiLevelType w:val="multilevel"/>
    <w:tmpl w:val="0058808A"/>
    <w:lvl w:ilvl="0">
      <w:start w:val="1"/>
      <w:numFmt w:val="upperRoman"/>
      <w:lvlText w:val="%1."/>
      <w:lvlJc w:val="left"/>
      <w:pPr>
        <w:ind w:left="1080" w:hanging="720"/>
      </w:pPr>
      <w:rPr>
        <w:rFonts w:hint="default"/>
      </w:rPr>
    </w:lvl>
    <w:lvl w:ilvl="1">
      <w:start w:val="2"/>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040" w:hanging="108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6840" w:hanging="1440"/>
      </w:pPr>
      <w:rPr>
        <w:rFonts w:hint="default"/>
        <w:b/>
      </w:rPr>
    </w:lvl>
    <w:lvl w:ilvl="8">
      <w:start w:val="1"/>
      <w:numFmt w:val="decimal"/>
      <w:isLgl/>
      <w:lvlText w:val="%1.%2.%3.%4.%5.%6.%7.%8.%9."/>
      <w:lvlJc w:val="left"/>
      <w:pPr>
        <w:ind w:left="7920" w:hanging="1800"/>
      </w:pPr>
      <w:rPr>
        <w:rFonts w:hint="default"/>
        <w:b/>
      </w:rPr>
    </w:lvl>
  </w:abstractNum>
  <w:abstractNum w:abstractNumId="29" w15:restartNumberingAfterBreak="0">
    <w:nsid w:val="4EEA2CA0"/>
    <w:multiLevelType w:val="hybridMultilevel"/>
    <w:tmpl w:val="5C7A4170"/>
    <w:lvl w:ilvl="0" w:tplc="ED8CC6FE">
      <w:start w:val="1"/>
      <w:numFmt w:val="decimal"/>
      <w:lvlText w:val="%1."/>
      <w:lvlJc w:val="left"/>
      <w:pPr>
        <w:ind w:left="720" w:hanging="360"/>
      </w:pPr>
      <w:rPr>
        <w:rFonts w:ascii="Times New Roman" w:eastAsia="Times New Roman" w:hAnsi="Times New Roman" w:cs="Times New Roman" w:hint="default"/>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E40169"/>
    <w:multiLevelType w:val="multilevel"/>
    <w:tmpl w:val="B0D0BA84"/>
    <w:lvl w:ilvl="0">
      <w:start w:val="1"/>
      <w:numFmt w:val="decimal"/>
      <w:lvlText w:val="%1"/>
      <w:lvlJc w:val="left"/>
      <w:pPr>
        <w:ind w:left="360" w:hanging="360"/>
      </w:pPr>
      <w:rPr>
        <w:rFonts w:hint="default"/>
        <w:b/>
      </w:rPr>
    </w:lvl>
    <w:lvl w:ilvl="1">
      <w:start w:val="2"/>
      <w:numFmt w:val="decimal"/>
      <w:lvlText w:val="%1.%2"/>
      <w:lvlJc w:val="left"/>
      <w:pPr>
        <w:ind w:left="1069"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31" w15:restartNumberingAfterBreak="0">
    <w:nsid w:val="5A8B4470"/>
    <w:multiLevelType w:val="hybridMultilevel"/>
    <w:tmpl w:val="770C8D1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3212D7"/>
    <w:multiLevelType w:val="hybridMultilevel"/>
    <w:tmpl w:val="E5BE31B6"/>
    <w:lvl w:ilvl="0" w:tplc="B628C9EA">
      <w:start w:val="1"/>
      <w:numFmt w:val="decimal"/>
      <w:lvlText w:val="%1.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DD2A5C"/>
    <w:multiLevelType w:val="multilevel"/>
    <w:tmpl w:val="9FAC24F2"/>
    <w:lvl w:ilvl="0">
      <w:start w:val="1"/>
      <w:numFmt w:val="decimal"/>
      <w:lvlText w:val="%1."/>
      <w:lvlJc w:val="left"/>
      <w:pPr>
        <w:ind w:left="1068" w:hanging="360"/>
      </w:pPr>
      <w:rPr>
        <w:rFonts w:hint="default"/>
        <w:b/>
      </w:rPr>
    </w:lvl>
    <w:lvl w:ilvl="1">
      <w:start w:val="1"/>
      <w:numFmt w:val="decimal"/>
      <w:lvlText w:val="%1.%2."/>
      <w:lvlJc w:val="left"/>
      <w:pPr>
        <w:ind w:left="1068" w:hanging="360"/>
      </w:pPr>
      <w:rPr>
        <w:rFonts w:hint="default"/>
        <w:b/>
      </w:rPr>
    </w:lvl>
    <w:lvl w:ilvl="2">
      <w:start w:val="1"/>
      <w:numFmt w:val="upperLetter"/>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34" w15:restartNumberingAfterBreak="0">
    <w:nsid w:val="62842DDB"/>
    <w:multiLevelType w:val="multilevel"/>
    <w:tmpl w:val="94DAF7F8"/>
    <w:lvl w:ilvl="0">
      <w:start w:val="1"/>
      <w:numFmt w:val="decimal"/>
      <w:lvlText w:val="%1."/>
      <w:lvlJc w:val="left"/>
      <w:pPr>
        <w:ind w:left="1080" w:hanging="360"/>
      </w:pPr>
      <w:rPr>
        <w:rFonts w:hint="default"/>
        <w:b/>
        <w:sz w:val="24"/>
        <w:szCs w:val="24"/>
      </w:rPr>
    </w:lvl>
    <w:lvl w:ilvl="1">
      <w:start w:val="1"/>
      <w:numFmt w:val="decimal"/>
      <w:isLgl/>
      <w:lvlText w:val="%1.%2."/>
      <w:lvlJc w:val="left"/>
      <w:pPr>
        <w:ind w:left="1440" w:hanging="720"/>
      </w:pPr>
      <w:rPr>
        <w:rFonts w:hint="default"/>
        <w:b/>
        <w:sz w:val="24"/>
      </w:rPr>
    </w:lvl>
    <w:lvl w:ilvl="2">
      <w:start w:val="1"/>
      <w:numFmt w:val="decimal"/>
      <w:isLgl/>
      <w:lvlText w:val="%1.%2.%3."/>
      <w:lvlJc w:val="left"/>
      <w:pPr>
        <w:ind w:left="1440" w:hanging="720"/>
      </w:pPr>
      <w:rPr>
        <w:rFonts w:hint="default"/>
        <w:b/>
        <w:sz w:val="24"/>
      </w:rPr>
    </w:lvl>
    <w:lvl w:ilvl="3">
      <w:start w:val="1"/>
      <w:numFmt w:val="decimal"/>
      <w:isLgl/>
      <w:lvlText w:val="%1.%2.%3.%4."/>
      <w:lvlJc w:val="left"/>
      <w:pPr>
        <w:ind w:left="1800" w:hanging="1080"/>
      </w:pPr>
      <w:rPr>
        <w:rFonts w:hint="default"/>
        <w:b/>
        <w:sz w:val="24"/>
      </w:rPr>
    </w:lvl>
    <w:lvl w:ilvl="4">
      <w:start w:val="1"/>
      <w:numFmt w:val="decimal"/>
      <w:isLgl/>
      <w:lvlText w:val="%1.%2.%3.%4.%5."/>
      <w:lvlJc w:val="left"/>
      <w:pPr>
        <w:ind w:left="1800" w:hanging="1080"/>
      </w:pPr>
      <w:rPr>
        <w:rFonts w:hint="default"/>
        <w:b/>
        <w:sz w:val="24"/>
      </w:rPr>
    </w:lvl>
    <w:lvl w:ilvl="5">
      <w:start w:val="1"/>
      <w:numFmt w:val="decimal"/>
      <w:isLgl/>
      <w:lvlText w:val="%1.%2.%3.%4.%5.%6."/>
      <w:lvlJc w:val="left"/>
      <w:pPr>
        <w:ind w:left="2160" w:hanging="1440"/>
      </w:pPr>
      <w:rPr>
        <w:rFonts w:hint="default"/>
        <w:b/>
        <w:sz w:val="24"/>
      </w:rPr>
    </w:lvl>
    <w:lvl w:ilvl="6">
      <w:start w:val="1"/>
      <w:numFmt w:val="decimal"/>
      <w:isLgl/>
      <w:lvlText w:val="%1.%2.%3.%4.%5.%6.%7."/>
      <w:lvlJc w:val="left"/>
      <w:pPr>
        <w:ind w:left="2520" w:hanging="1800"/>
      </w:pPr>
      <w:rPr>
        <w:rFonts w:hint="default"/>
        <w:b/>
        <w:sz w:val="24"/>
      </w:rPr>
    </w:lvl>
    <w:lvl w:ilvl="7">
      <w:start w:val="1"/>
      <w:numFmt w:val="decimal"/>
      <w:isLgl/>
      <w:lvlText w:val="%1.%2.%3.%4.%5.%6.%7.%8."/>
      <w:lvlJc w:val="left"/>
      <w:pPr>
        <w:ind w:left="2520" w:hanging="1800"/>
      </w:pPr>
      <w:rPr>
        <w:rFonts w:hint="default"/>
        <w:b/>
        <w:sz w:val="24"/>
      </w:rPr>
    </w:lvl>
    <w:lvl w:ilvl="8">
      <w:start w:val="1"/>
      <w:numFmt w:val="decimal"/>
      <w:isLgl/>
      <w:lvlText w:val="%1.%2.%3.%4.%5.%6.%7.%8.%9."/>
      <w:lvlJc w:val="left"/>
      <w:pPr>
        <w:ind w:left="2880" w:hanging="2160"/>
      </w:pPr>
      <w:rPr>
        <w:rFonts w:hint="default"/>
        <w:b/>
        <w:sz w:val="24"/>
      </w:rPr>
    </w:lvl>
  </w:abstractNum>
  <w:abstractNum w:abstractNumId="35" w15:restartNumberingAfterBreak="0">
    <w:nsid w:val="62D55F2E"/>
    <w:multiLevelType w:val="hybridMultilevel"/>
    <w:tmpl w:val="6E3C61BA"/>
    <w:lvl w:ilvl="0" w:tplc="30EAEA76">
      <w:start w:val="1"/>
      <w:numFmt w:val="decimal"/>
      <w:lvlText w:val="%1."/>
      <w:lvlJc w:val="left"/>
      <w:pPr>
        <w:ind w:left="1080"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2F04FF3"/>
    <w:multiLevelType w:val="hybridMultilevel"/>
    <w:tmpl w:val="DAF0E932"/>
    <w:lvl w:ilvl="0" w:tplc="B628C9E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F966D1"/>
    <w:multiLevelType w:val="multilevel"/>
    <w:tmpl w:val="FCA62CF2"/>
    <w:lvl w:ilvl="0">
      <w:start w:val="1"/>
      <w:numFmt w:val="decimal"/>
      <w:lvlText w:val="%1.1"/>
      <w:lvlJc w:val="left"/>
      <w:pPr>
        <w:ind w:left="1068" w:hanging="360"/>
      </w:pPr>
      <w:rPr>
        <w:rFonts w:hint="default"/>
        <w:b/>
      </w:rPr>
    </w:lvl>
    <w:lvl w:ilvl="1">
      <w:start w:val="1"/>
      <w:numFmt w:val="decimal"/>
      <w:lvlText w:val="%1.%2."/>
      <w:lvlJc w:val="left"/>
      <w:pPr>
        <w:ind w:left="1068" w:hanging="360"/>
      </w:pPr>
      <w:rPr>
        <w:rFonts w:hint="default"/>
        <w:b/>
      </w:rPr>
    </w:lvl>
    <w:lvl w:ilvl="2">
      <w:start w:val="1"/>
      <w:numFmt w:val="upperLetter"/>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38" w15:restartNumberingAfterBreak="0">
    <w:nsid w:val="67F333DF"/>
    <w:multiLevelType w:val="multilevel"/>
    <w:tmpl w:val="3A8C8B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8AB2534"/>
    <w:multiLevelType w:val="hybridMultilevel"/>
    <w:tmpl w:val="CB4A8D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EAE5067"/>
    <w:multiLevelType w:val="hybridMultilevel"/>
    <w:tmpl w:val="680AAB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1EE01F8"/>
    <w:multiLevelType w:val="hybridMultilevel"/>
    <w:tmpl w:val="8BA6F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3530B20"/>
    <w:multiLevelType w:val="hybridMultilevel"/>
    <w:tmpl w:val="F844D6F2"/>
    <w:lvl w:ilvl="0" w:tplc="B628C9EA">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4897D68"/>
    <w:multiLevelType w:val="multilevel"/>
    <w:tmpl w:val="A3E876C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6741392"/>
    <w:multiLevelType w:val="multilevel"/>
    <w:tmpl w:val="FCA62CF2"/>
    <w:lvl w:ilvl="0">
      <w:start w:val="1"/>
      <w:numFmt w:val="decimal"/>
      <w:lvlText w:val="%1.1"/>
      <w:lvlJc w:val="left"/>
      <w:pPr>
        <w:ind w:left="1068" w:hanging="360"/>
      </w:pPr>
      <w:rPr>
        <w:rFonts w:hint="default"/>
        <w:b/>
      </w:rPr>
    </w:lvl>
    <w:lvl w:ilvl="1">
      <w:start w:val="1"/>
      <w:numFmt w:val="decimal"/>
      <w:lvlText w:val="%1.%2."/>
      <w:lvlJc w:val="left"/>
      <w:pPr>
        <w:ind w:left="1068" w:hanging="360"/>
      </w:pPr>
      <w:rPr>
        <w:rFonts w:hint="default"/>
        <w:b/>
      </w:rPr>
    </w:lvl>
    <w:lvl w:ilvl="2">
      <w:start w:val="1"/>
      <w:numFmt w:val="upperLetter"/>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5" w15:restartNumberingAfterBreak="0">
    <w:nsid w:val="7F4C5B58"/>
    <w:multiLevelType w:val="hybridMultilevel"/>
    <w:tmpl w:val="32DC6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5"/>
  </w:num>
  <w:num w:numId="4">
    <w:abstractNumId w:val="25"/>
  </w:num>
  <w:num w:numId="5">
    <w:abstractNumId w:val="10"/>
  </w:num>
  <w:num w:numId="6">
    <w:abstractNumId w:val="43"/>
  </w:num>
  <w:num w:numId="7">
    <w:abstractNumId w:val="5"/>
  </w:num>
  <w:num w:numId="8">
    <w:abstractNumId w:val="11"/>
  </w:num>
  <w:num w:numId="9">
    <w:abstractNumId w:val="22"/>
  </w:num>
  <w:num w:numId="10">
    <w:abstractNumId w:val="7"/>
  </w:num>
  <w:num w:numId="11">
    <w:abstractNumId w:val="39"/>
  </w:num>
  <w:num w:numId="12">
    <w:abstractNumId w:val="12"/>
  </w:num>
  <w:num w:numId="13">
    <w:abstractNumId w:val="14"/>
  </w:num>
  <w:num w:numId="14">
    <w:abstractNumId w:val="40"/>
  </w:num>
  <w:num w:numId="15">
    <w:abstractNumId w:val="45"/>
  </w:num>
  <w:num w:numId="16">
    <w:abstractNumId w:val="8"/>
  </w:num>
  <w:num w:numId="17">
    <w:abstractNumId w:val="21"/>
  </w:num>
  <w:num w:numId="18">
    <w:abstractNumId w:val="3"/>
  </w:num>
  <w:num w:numId="19">
    <w:abstractNumId w:val="27"/>
  </w:num>
  <w:num w:numId="20">
    <w:abstractNumId w:val="4"/>
  </w:num>
  <w:num w:numId="21">
    <w:abstractNumId w:val="32"/>
  </w:num>
  <w:num w:numId="22">
    <w:abstractNumId w:val="42"/>
  </w:num>
  <w:num w:numId="23">
    <w:abstractNumId w:val="36"/>
  </w:num>
  <w:num w:numId="24">
    <w:abstractNumId w:val="16"/>
  </w:num>
  <w:num w:numId="25">
    <w:abstractNumId w:val="9"/>
  </w:num>
  <w:num w:numId="26">
    <w:abstractNumId w:val="17"/>
  </w:num>
  <w:num w:numId="27">
    <w:abstractNumId w:val="38"/>
  </w:num>
  <w:num w:numId="28">
    <w:abstractNumId w:val="18"/>
  </w:num>
  <w:num w:numId="29">
    <w:abstractNumId w:val="13"/>
  </w:num>
  <w:num w:numId="30">
    <w:abstractNumId w:val="31"/>
  </w:num>
  <w:num w:numId="31">
    <w:abstractNumId w:val="35"/>
  </w:num>
  <w:num w:numId="32">
    <w:abstractNumId w:val="33"/>
  </w:num>
  <w:num w:numId="33">
    <w:abstractNumId w:val="20"/>
  </w:num>
  <w:num w:numId="34">
    <w:abstractNumId w:val="26"/>
  </w:num>
  <w:num w:numId="35">
    <w:abstractNumId w:val="19"/>
  </w:num>
  <w:num w:numId="36">
    <w:abstractNumId w:val="37"/>
  </w:num>
  <w:num w:numId="37">
    <w:abstractNumId w:val="44"/>
  </w:num>
  <w:num w:numId="38">
    <w:abstractNumId w:val="24"/>
  </w:num>
  <w:num w:numId="39">
    <w:abstractNumId w:val="34"/>
  </w:num>
  <w:num w:numId="40">
    <w:abstractNumId w:val="30"/>
  </w:num>
  <w:num w:numId="41">
    <w:abstractNumId w:val="28"/>
  </w:num>
  <w:num w:numId="42">
    <w:abstractNumId w:val="0"/>
  </w:num>
  <w:num w:numId="43">
    <w:abstractNumId w:val="29"/>
  </w:num>
  <w:num w:numId="44">
    <w:abstractNumId w:val="41"/>
  </w:num>
  <w:num w:numId="45">
    <w:abstractNumId w:val="2"/>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428"/>
    <w:rsid w:val="00004698"/>
    <w:rsid w:val="00014ECE"/>
    <w:rsid w:val="00041694"/>
    <w:rsid w:val="00052EA0"/>
    <w:rsid w:val="000707AB"/>
    <w:rsid w:val="00086713"/>
    <w:rsid w:val="000916A5"/>
    <w:rsid w:val="000A4BF2"/>
    <w:rsid w:val="000C11FB"/>
    <w:rsid w:val="000D14D7"/>
    <w:rsid w:val="000D15D2"/>
    <w:rsid w:val="000D5AA2"/>
    <w:rsid w:val="00137C0B"/>
    <w:rsid w:val="00145559"/>
    <w:rsid w:val="001541A0"/>
    <w:rsid w:val="0016164C"/>
    <w:rsid w:val="00163390"/>
    <w:rsid w:val="00163A6B"/>
    <w:rsid w:val="00167A1B"/>
    <w:rsid w:val="001814A1"/>
    <w:rsid w:val="00184CC4"/>
    <w:rsid w:val="00192A93"/>
    <w:rsid w:val="001B7C11"/>
    <w:rsid w:val="001E0034"/>
    <w:rsid w:val="00205CFA"/>
    <w:rsid w:val="00206330"/>
    <w:rsid w:val="00217831"/>
    <w:rsid w:val="00263A2D"/>
    <w:rsid w:val="00273F6F"/>
    <w:rsid w:val="00296F8E"/>
    <w:rsid w:val="002B28C5"/>
    <w:rsid w:val="002C6317"/>
    <w:rsid w:val="002D60B1"/>
    <w:rsid w:val="002E0AA5"/>
    <w:rsid w:val="002E7586"/>
    <w:rsid w:val="002F4371"/>
    <w:rsid w:val="0031253B"/>
    <w:rsid w:val="00324BA8"/>
    <w:rsid w:val="00331AF0"/>
    <w:rsid w:val="003409AC"/>
    <w:rsid w:val="00355738"/>
    <w:rsid w:val="00370FB1"/>
    <w:rsid w:val="00386C47"/>
    <w:rsid w:val="00391541"/>
    <w:rsid w:val="003A7E18"/>
    <w:rsid w:val="003B7A02"/>
    <w:rsid w:val="003C0E8C"/>
    <w:rsid w:val="003E7A31"/>
    <w:rsid w:val="00402431"/>
    <w:rsid w:val="00404617"/>
    <w:rsid w:val="004059B4"/>
    <w:rsid w:val="00406174"/>
    <w:rsid w:val="00406EAB"/>
    <w:rsid w:val="00423F3C"/>
    <w:rsid w:val="00424DA8"/>
    <w:rsid w:val="00450628"/>
    <w:rsid w:val="00474053"/>
    <w:rsid w:val="004761CA"/>
    <w:rsid w:val="004853E7"/>
    <w:rsid w:val="004A05FB"/>
    <w:rsid w:val="004A0E42"/>
    <w:rsid w:val="004A715F"/>
    <w:rsid w:val="004B2BF0"/>
    <w:rsid w:val="004C3E03"/>
    <w:rsid w:val="004F2B47"/>
    <w:rsid w:val="004F56AC"/>
    <w:rsid w:val="00512838"/>
    <w:rsid w:val="005269E4"/>
    <w:rsid w:val="005332B9"/>
    <w:rsid w:val="005335E2"/>
    <w:rsid w:val="00534C40"/>
    <w:rsid w:val="005516B6"/>
    <w:rsid w:val="005578A7"/>
    <w:rsid w:val="00563787"/>
    <w:rsid w:val="005651CF"/>
    <w:rsid w:val="005827AF"/>
    <w:rsid w:val="00592CFA"/>
    <w:rsid w:val="005947BD"/>
    <w:rsid w:val="00596988"/>
    <w:rsid w:val="005E77A2"/>
    <w:rsid w:val="005F3428"/>
    <w:rsid w:val="00603209"/>
    <w:rsid w:val="00620E3D"/>
    <w:rsid w:val="00623BFE"/>
    <w:rsid w:val="006353A4"/>
    <w:rsid w:val="006356DE"/>
    <w:rsid w:val="00637293"/>
    <w:rsid w:val="00640AB0"/>
    <w:rsid w:val="00643A72"/>
    <w:rsid w:val="006565CD"/>
    <w:rsid w:val="00660AF1"/>
    <w:rsid w:val="00662694"/>
    <w:rsid w:val="006630EB"/>
    <w:rsid w:val="00683D81"/>
    <w:rsid w:val="0069203E"/>
    <w:rsid w:val="006A0411"/>
    <w:rsid w:val="006A1C50"/>
    <w:rsid w:val="006A428A"/>
    <w:rsid w:val="006A75A7"/>
    <w:rsid w:val="006B7B67"/>
    <w:rsid w:val="006C5DFA"/>
    <w:rsid w:val="006D41B7"/>
    <w:rsid w:val="006E1341"/>
    <w:rsid w:val="006E3C69"/>
    <w:rsid w:val="006E4DD2"/>
    <w:rsid w:val="00712DE4"/>
    <w:rsid w:val="00714265"/>
    <w:rsid w:val="007327A7"/>
    <w:rsid w:val="007B7FBB"/>
    <w:rsid w:val="007E4A68"/>
    <w:rsid w:val="007E79F3"/>
    <w:rsid w:val="007F210B"/>
    <w:rsid w:val="0083056B"/>
    <w:rsid w:val="00844925"/>
    <w:rsid w:val="008748C7"/>
    <w:rsid w:val="008813DE"/>
    <w:rsid w:val="00891209"/>
    <w:rsid w:val="008A6D83"/>
    <w:rsid w:val="008B12CB"/>
    <w:rsid w:val="008D0906"/>
    <w:rsid w:val="008D325A"/>
    <w:rsid w:val="008D40CA"/>
    <w:rsid w:val="008E43F4"/>
    <w:rsid w:val="008E477C"/>
    <w:rsid w:val="008E4929"/>
    <w:rsid w:val="008E6B8D"/>
    <w:rsid w:val="008F1978"/>
    <w:rsid w:val="0091512D"/>
    <w:rsid w:val="009157DE"/>
    <w:rsid w:val="00917C54"/>
    <w:rsid w:val="009200DA"/>
    <w:rsid w:val="009231B4"/>
    <w:rsid w:val="009278E2"/>
    <w:rsid w:val="00933AE3"/>
    <w:rsid w:val="009351E2"/>
    <w:rsid w:val="00943603"/>
    <w:rsid w:val="0094419F"/>
    <w:rsid w:val="009521D8"/>
    <w:rsid w:val="009630DE"/>
    <w:rsid w:val="00993335"/>
    <w:rsid w:val="009B4BE5"/>
    <w:rsid w:val="009C4BB3"/>
    <w:rsid w:val="009E3C77"/>
    <w:rsid w:val="009E6630"/>
    <w:rsid w:val="00A00F9F"/>
    <w:rsid w:val="00A12E16"/>
    <w:rsid w:val="00A21395"/>
    <w:rsid w:val="00A3585E"/>
    <w:rsid w:val="00A40DFD"/>
    <w:rsid w:val="00A573C5"/>
    <w:rsid w:val="00A700A8"/>
    <w:rsid w:val="00AA027A"/>
    <w:rsid w:val="00AA04B0"/>
    <w:rsid w:val="00AA6DBD"/>
    <w:rsid w:val="00AB1435"/>
    <w:rsid w:val="00AB374B"/>
    <w:rsid w:val="00AE6D02"/>
    <w:rsid w:val="00B026AA"/>
    <w:rsid w:val="00B133E1"/>
    <w:rsid w:val="00B165B3"/>
    <w:rsid w:val="00B20E51"/>
    <w:rsid w:val="00B34402"/>
    <w:rsid w:val="00B366BB"/>
    <w:rsid w:val="00B427F2"/>
    <w:rsid w:val="00B5275C"/>
    <w:rsid w:val="00B76CFA"/>
    <w:rsid w:val="00B83F4D"/>
    <w:rsid w:val="00B876C4"/>
    <w:rsid w:val="00BA66AD"/>
    <w:rsid w:val="00BC1FC2"/>
    <w:rsid w:val="00BE1A06"/>
    <w:rsid w:val="00BF3E42"/>
    <w:rsid w:val="00BF500D"/>
    <w:rsid w:val="00BF799D"/>
    <w:rsid w:val="00BF7D11"/>
    <w:rsid w:val="00C11CE0"/>
    <w:rsid w:val="00C16EC8"/>
    <w:rsid w:val="00C229BD"/>
    <w:rsid w:val="00C42027"/>
    <w:rsid w:val="00C46964"/>
    <w:rsid w:val="00C54D71"/>
    <w:rsid w:val="00C61860"/>
    <w:rsid w:val="00C711AD"/>
    <w:rsid w:val="00C7424B"/>
    <w:rsid w:val="00C807CE"/>
    <w:rsid w:val="00C8712D"/>
    <w:rsid w:val="00C94E7E"/>
    <w:rsid w:val="00CA1D41"/>
    <w:rsid w:val="00CA1EF0"/>
    <w:rsid w:val="00CA4F82"/>
    <w:rsid w:val="00CC3638"/>
    <w:rsid w:val="00CC5350"/>
    <w:rsid w:val="00CD0B46"/>
    <w:rsid w:val="00CE33C1"/>
    <w:rsid w:val="00CF36A3"/>
    <w:rsid w:val="00CF3C43"/>
    <w:rsid w:val="00CF3DAA"/>
    <w:rsid w:val="00CF7969"/>
    <w:rsid w:val="00D20AA4"/>
    <w:rsid w:val="00D27EF2"/>
    <w:rsid w:val="00D33A5C"/>
    <w:rsid w:val="00D549B1"/>
    <w:rsid w:val="00D66887"/>
    <w:rsid w:val="00D828C5"/>
    <w:rsid w:val="00D85AB1"/>
    <w:rsid w:val="00DA51C9"/>
    <w:rsid w:val="00DB435D"/>
    <w:rsid w:val="00DC09E6"/>
    <w:rsid w:val="00DC40BB"/>
    <w:rsid w:val="00DD4B27"/>
    <w:rsid w:val="00DF2BDB"/>
    <w:rsid w:val="00E102A8"/>
    <w:rsid w:val="00E16131"/>
    <w:rsid w:val="00E1688B"/>
    <w:rsid w:val="00E26FD3"/>
    <w:rsid w:val="00E2748B"/>
    <w:rsid w:val="00E551A9"/>
    <w:rsid w:val="00E65A91"/>
    <w:rsid w:val="00E66D3C"/>
    <w:rsid w:val="00E77200"/>
    <w:rsid w:val="00E946D4"/>
    <w:rsid w:val="00E95F84"/>
    <w:rsid w:val="00EA6FB2"/>
    <w:rsid w:val="00EB2CE6"/>
    <w:rsid w:val="00EB66BF"/>
    <w:rsid w:val="00EE77BA"/>
    <w:rsid w:val="00EF0F1D"/>
    <w:rsid w:val="00EF24B7"/>
    <w:rsid w:val="00F02D79"/>
    <w:rsid w:val="00F1007A"/>
    <w:rsid w:val="00F15A0A"/>
    <w:rsid w:val="00F27B0B"/>
    <w:rsid w:val="00F30106"/>
    <w:rsid w:val="00F523DC"/>
    <w:rsid w:val="00F52B6F"/>
    <w:rsid w:val="00F565AB"/>
    <w:rsid w:val="00F70B7F"/>
    <w:rsid w:val="00F739F8"/>
    <w:rsid w:val="00F74DB2"/>
    <w:rsid w:val="00F75373"/>
    <w:rsid w:val="00F75D56"/>
    <w:rsid w:val="00F908BF"/>
    <w:rsid w:val="00F92CCD"/>
    <w:rsid w:val="00FA3C94"/>
    <w:rsid w:val="00FB14D8"/>
    <w:rsid w:val="00FC3E80"/>
    <w:rsid w:val="00FC3F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9A3D1D"/>
  <w15:chartTrackingRefBased/>
  <w15:docId w15:val="{09DD1CC9-B4E0-4319-B7A8-4E3E39B4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1"/>
    <w:qFormat/>
    <w:rsid w:val="005F3428"/>
    <w:pPr>
      <w:widowControl w:val="0"/>
      <w:autoSpaceDE w:val="0"/>
      <w:autoSpaceDN w:val="0"/>
      <w:spacing w:before="139" w:after="0" w:line="240" w:lineRule="auto"/>
      <w:ind w:left="116" w:hanging="430"/>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iPriority w:val="9"/>
    <w:unhideWhenUsed/>
    <w:qFormat/>
    <w:rsid w:val="005578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5F3428"/>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5F34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5F3428"/>
    <w:pPr>
      <w:widowControl w:val="0"/>
      <w:autoSpaceDE w:val="0"/>
      <w:autoSpaceDN w:val="0"/>
      <w:spacing w:after="0" w:line="240" w:lineRule="auto"/>
      <w:ind w:left="1470" w:hanging="360"/>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F3428"/>
    <w:rPr>
      <w:rFonts w:ascii="Times New Roman" w:eastAsia="Times New Roman" w:hAnsi="Times New Roman" w:cs="Times New Roman"/>
      <w:sz w:val="24"/>
      <w:szCs w:val="24"/>
    </w:rPr>
  </w:style>
  <w:style w:type="paragraph" w:styleId="Akapitzlist">
    <w:name w:val="List Paragraph"/>
    <w:basedOn w:val="Normalny"/>
    <w:uiPriority w:val="34"/>
    <w:qFormat/>
    <w:rsid w:val="005F3428"/>
    <w:pPr>
      <w:widowControl w:val="0"/>
      <w:autoSpaceDE w:val="0"/>
      <w:autoSpaceDN w:val="0"/>
      <w:spacing w:before="138" w:after="0" w:line="240" w:lineRule="auto"/>
      <w:ind w:left="1470" w:hanging="360"/>
    </w:pPr>
    <w:rPr>
      <w:rFonts w:ascii="Times New Roman" w:eastAsia="Times New Roman" w:hAnsi="Times New Roman" w:cs="Times New Roman"/>
    </w:rPr>
  </w:style>
  <w:style w:type="paragraph" w:customStyle="1" w:styleId="TableParagraph">
    <w:name w:val="Table Paragraph"/>
    <w:basedOn w:val="Normalny"/>
    <w:uiPriority w:val="1"/>
    <w:qFormat/>
    <w:rsid w:val="005F3428"/>
    <w:pPr>
      <w:widowControl w:val="0"/>
      <w:autoSpaceDE w:val="0"/>
      <w:autoSpaceDN w:val="0"/>
      <w:spacing w:after="0" w:line="240" w:lineRule="auto"/>
    </w:pPr>
    <w:rPr>
      <w:rFonts w:ascii="Times New Roman" w:eastAsia="Times New Roman" w:hAnsi="Times New Roman" w:cs="Times New Roman"/>
    </w:rPr>
  </w:style>
  <w:style w:type="paragraph" w:styleId="Nagwek">
    <w:name w:val="header"/>
    <w:basedOn w:val="Normalny"/>
    <w:link w:val="NagwekZnak"/>
    <w:uiPriority w:val="99"/>
    <w:unhideWhenUsed/>
    <w:rsid w:val="005F34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3428"/>
  </w:style>
  <w:style w:type="paragraph" w:styleId="Stopka">
    <w:name w:val="footer"/>
    <w:basedOn w:val="Normalny"/>
    <w:link w:val="StopkaZnak"/>
    <w:unhideWhenUsed/>
    <w:rsid w:val="005F3428"/>
    <w:pPr>
      <w:tabs>
        <w:tab w:val="center" w:pos="4536"/>
        <w:tab w:val="right" w:pos="9072"/>
      </w:tabs>
      <w:spacing w:after="0" w:line="240" w:lineRule="auto"/>
    </w:pPr>
  </w:style>
  <w:style w:type="character" w:customStyle="1" w:styleId="StopkaZnak">
    <w:name w:val="Stopka Znak"/>
    <w:basedOn w:val="Domylnaczcionkaakapitu"/>
    <w:link w:val="Stopka"/>
    <w:rsid w:val="005F3428"/>
  </w:style>
  <w:style w:type="paragraph" w:styleId="Tekstdymka">
    <w:name w:val="Balloon Text"/>
    <w:basedOn w:val="Normalny"/>
    <w:link w:val="TekstdymkaZnak"/>
    <w:uiPriority w:val="99"/>
    <w:semiHidden/>
    <w:unhideWhenUsed/>
    <w:rsid w:val="00C4696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6964"/>
    <w:rPr>
      <w:rFonts w:ascii="Segoe UI" w:hAnsi="Segoe UI" w:cs="Segoe UI"/>
      <w:sz w:val="18"/>
      <w:szCs w:val="18"/>
    </w:rPr>
  </w:style>
  <w:style w:type="character" w:customStyle="1" w:styleId="Teksttreci2">
    <w:name w:val="Tekst treści (2)_"/>
    <w:basedOn w:val="Domylnaczcionkaakapitu"/>
    <w:rsid w:val="00DF2BDB"/>
    <w:rPr>
      <w:rFonts w:ascii="Calibri" w:eastAsia="Calibri" w:hAnsi="Calibri" w:cs="Calibri"/>
      <w:b w:val="0"/>
      <w:bCs w:val="0"/>
      <w:i w:val="0"/>
      <w:iCs w:val="0"/>
      <w:smallCaps w:val="0"/>
      <w:strike w:val="0"/>
      <w:sz w:val="22"/>
      <w:szCs w:val="22"/>
      <w:u w:val="none"/>
    </w:rPr>
  </w:style>
  <w:style w:type="character" w:customStyle="1" w:styleId="Teksttreci2Pogrubienie">
    <w:name w:val="Tekst treści (2) + Pogrubienie"/>
    <w:basedOn w:val="Teksttreci2"/>
    <w:rsid w:val="00DF2BDB"/>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Nagwek3">
    <w:name w:val="Nagłówek #3_"/>
    <w:basedOn w:val="Domylnaczcionkaakapitu"/>
    <w:link w:val="Nagwek30"/>
    <w:rsid w:val="00DF2BDB"/>
    <w:rPr>
      <w:rFonts w:ascii="Calibri" w:eastAsia="Calibri" w:hAnsi="Calibri" w:cs="Calibri"/>
      <w:b/>
      <w:bCs/>
      <w:shd w:val="clear" w:color="auto" w:fill="FFFFFF"/>
    </w:rPr>
  </w:style>
  <w:style w:type="character" w:customStyle="1" w:styleId="Teksttreci20">
    <w:name w:val="Tekst treści (2)"/>
    <w:basedOn w:val="Teksttreci2"/>
    <w:rsid w:val="00DF2BDB"/>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2Odstpy1pt">
    <w:name w:val="Tekst treści (2) + Odstępy 1 pt"/>
    <w:basedOn w:val="Teksttreci2"/>
    <w:rsid w:val="00DF2BDB"/>
    <w:rPr>
      <w:rFonts w:ascii="Calibri" w:eastAsia="Calibri" w:hAnsi="Calibri" w:cs="Calibri"/>
      <w:b w:val="0"/>
      <w:bCs w:val="0"/>
      <w:i w:val="0"/>
      <w:iCs w:val="0"/>
      <w:smallCaps w:val="0"/>
      <w:strike w:val="0"/>
      <w:color w:val="000000"/>
      <w:spacing w:val="20"/>
      <w:w w:val="100"/>
      <w:position w:val="0"/>
      <w:sz w:val="22"/>
      <w:szCs w:val="22"/>
      <w:u w:val="none"/>
      <w:lang w:val="pl-PL" w:eastAsia="pl-PL" w:bidi="pl-PL"/>
    </w:rPr>
  </w:style>
  <w:style w:type="paragraph" w:customStyle="1" w:styleId="Nagwek30">
    <w:name w:val="Nagłówek #3"/>
    <w:basedOn w:val="Normalny"/>
    <w:link w:val="Nagwek3"/>
    <w:rsid w:val="00DF2BDB"/>
    <w:pPr>
      <w:widowControl w:val="0"/>
      <w:shd w:val="clear" w:color="auto" w:fill="FFFFFF"/>
      <w:spacing w:before="60" w:after="540" w:line="0" w:lineRule="atLeast"/>
      <w:jc w:val="both"/>
      <w:outlineLvl w:val="2"/>
    </w:pPr>
    <w:rPr>
      <w:rFonts w:ascii="Calibri" w:eastAsia="Calibri" w:hAnsi="Calibri" w:cs="Calibri"/>
      <w:b/>
      <w:bCs/>
    </w:rPr>
  </w:style>
  <w:style w:type="paragraph" w:styleId="Tekstprzypisukocowego">
    <w:name w:val="endnote text"/>
    <w:basedOn w:val="Normalny"/>
    <w:link w:val="TekstprzypisukocowegoZnak"/>
    <w:uiPriority w:val="99"/>
    <w:semiHidden/>
    <w:unhideWhenUsed/>
    <w:rsid w:val="00BA66A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A66AD"/>
    <w:rPr>
      <w:sz w:val="20"/>
      <w:szCs w:val="20"/>
    </w:rPr>
  </w:style>
  <w:style w:type="character" w:styleId="Odwoanieprzypisukocowego">
    <w:name w:val="endnote reference"/>
    <w:basedOn w:val="Domylnaczcionkaakapitu"/>
    <w:uiPriority w:val="99"/>
    <w:semiHidden/>
    <w:unhideWhenUsed/>
    <w:rsid w:val="00BA66AD"/>
    <w:rPr>
      <w:vertAlign w:val="superscript"/>
    </w:rPr>
  </w:style>
  <w:style w:type="character" w:styleId="Hipercze">
    <w:name w:val="Hyperlink"/>
    <w:basedOn w:val="Domylnaczcionkaakapitu"/>
    <w:uiPriority w:val="99"/>
    <w:unhideWhenUsed/>
    <w:rsid w:val="00BA66AD"/>
    <w:rPr>
      <w:color w:val="0563C1" w:themeColor="hyperlink"/>
      <w:u w:val="single"/>
    </w:rPr>
  </w:style>
  <w:style w:type="character" w:customStyle="1" w:styleId="Nierozpoznanawzmianka1">
    <w:name w:val="Nierozpoznana wzmianka1"/>
    <w:basedOn w:val="Domylnaczcionkaakapitu"/>
    <w:uiPriority w:val="99"/>
    <w:semiHidden/>
    <w:unhideWhenUsed/>
    <w:rsid w:val="00BA66AD"/>
    <w:rPr>
      <w:color w:val="605E5C"/>
      <w:shd w:val="clear" w:color="auto" w:fill="E1DFDD"/>
    </w:rPr>
  </w:style>
  <w:style w:type="paragraph" w:styleId="Tytu">
    <w:name w:val="Title"/>
    <w:basedOn w:val="Normalny"/>
    <w:next w:val="Normalny"/>
    <w:link w:val="TytuZnak"/>
    <w:uiPriority w:val="10"/>
    <w:qFormat/>
    <w:rsid w:val="00D33A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33A5C"/>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5578A7"/>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5578A7"/>
    <w:rPr>
      <w:rFonts w:eastAsiaTheme="minorEastAsia"/>
      <w:color w:val="5A5A5A" w:themeColor="text1" w:themeTint="A5"/>
      <w:spacing w:val="15"/>
    </w:rPr>
  </w:style>
  <w:style w:type="character" w:customStyle="1" w:styleId="Nagwek2Znak">
    <w:name w:val="Nagłówek 2 Znak"/>
    <w:basedOn w:val="Domylnaczcionkaakapitu"/>
    <w:link w:val="Nagwek2"/>
    <w:uiPriority w:val="9"/>
    <w:rsid w:val="005578A7"/>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A35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49117">
      <w:bodyDiv w:val="1"/>
      <w:marLeft w:val="0"/>
      <w:marRight w:val="0"/>
      <w:marTop w:val="0"/>
      <w:marBottom w:val="0"/>
      <w:divBdr>
        <w:top w:val="none" w:sz="0" w:space="0" w:color="auto"/>
        <w:left w:val="none" w:sz="0" w:space="0" w:color="auto"/>
        <w:bottom w:val="none" w:sz="0" w:space="0" w:color="auto"/>
        <w:right w:val="none" w:sz="0" w:space="0" w:color="auto"/>
      </w:divBdr>
      <w:divsChild>
        <w:div w:id="1590189509">
          <w:marLeft w:val="0"/>
          <w:marRight w:val="0"/>
          <w:marTop w:val="0"/>
          <w:marBottom w:val="0"/>
          <w:divBdr>
            <w:top w:val="none" w:sz="0" w:space="0" w:color="auto"/>
            <w:left w:val="none" w:sz="0" w:space="0" w:color="auto"/>
            <w:bottom w:val="none" w:sz="0" w:space="0" w:color="auto"/>
            <w:right w:val="none" w:sz="0" w:space="0" w:color="auto"/>
          </w:divBdr>
        </w:div>
        <w:div w:id="1949965095">
          <w:marLeft w:val="0"/>
          <w:marRight w:val="0"/>
          <w:marTop w:val="0"/>
          <w:marBottom w:val="0"/>
          <w:divBdr>
            <w:top w:val="none" w:sz="0" w:space="0" w:color="auto"/>
            <w:left w:val="none" w:sz="0" w:space="0" w:color="auto"/>
            <w:bottom w:val="none" w:sz="0" w:space="0" w:color="auto"/>
            <w:right w:val="none" w:sz="0" w:space="0" w:color="auto"/>
          </w:divBdr>
        </w:div>
        <w:div w:id="707804835">
          <w:marLeft w:val="0"/>
          <w:marRight w:val="0"/>
          <w:marTop w:val="0"/>
          <w:marBottom w:val="0"/>
          <w:divBdr>
            <w:top w:val="none" w:sz="0" w:space="0" w:color="auto"/>
            <w:left w:val="none" w:sz="0" w:space="0" w:color="auto"/>
            <w:bottom w:val="none" w:sz="0" w:space="0" w:color="auto"/>
            <w:right w:val="none" w:sz="0" w:space="0" w:color="auto"/>
          </w:divBdr>
        </w:div>
        <w:div w:id="91174242">
          <w:marLeft w:val="0"/>
          <w:marRight w:val="0"/>
          <w:marTop w:val="0"/>
          <w:marBottom w:val="0"/>
          <w:divBdr>
            <w:top w:val="none" w:sz="0" w:space="0" w:color="auto"/>
            <w:left w:val="none" w:sz="0" w:space="0" w:color="auto"/>
            <w:bottom w:val="none" w:sz="0" w:space="0" w:color="auto"/>
            <w:right w:val="none" w:sz="0" w:space="0" w:color="auto"/>
          </w:divBdr>
        </w:div>
        <w:div w:id="249051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68247-1554-4C0D-8B3C-FF9BD2EB7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1585</Words>
  <Characters>9512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Kolczyk</dc:creator>
  <cp:keywords/>
  <dc:description/>
  <cp:lastModifiedBy>Anna Grajewska</cp:lastModifiedBy>
  <cp:revision>3</cp:revision>
  <cp:lastPrinted>2022-06-07T11:15:00Z</cp:lastPrinted>
  <dcterms:created xsi:type="dcterms:W3CDTF">2023-09-07T13:48:00Z</dcterms:created>
  <dcterms:modified xsi:type="dcterms:W3CDTF">2023-09-07T14:06:00Z</dcterms:modified>
</cp:coreProperties>
</file>