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97" w:rsidRPr="00823A97" w:rsidRDefault="00823A97" w:rsidP="00823A97">
      <w:pPr>
        <w:pStyle w:val="Akapitzlist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Załącznik nr 3</w:t>
      </w:r>
    </w:p>
    <w:p w:rsidR="00823A97" w:rsidRPr="00823A97" w:rsidRDefault="00823A97" w:rsidP="00823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OPIS PRZEDMIOTU ZAMÓWIENIA</w:t>
      </w:r>
    </w:p>
    <w:p w:rsidR="00823A97" w:rsidRDefault="0081543F" w:rsidP="0081543F">
      <w:pPr>
        <w:pStyle w:val="Nagwek2"/>
        <w:numPr>
          <w:ilvl w:val="0"/>
          <w:numId w:val="0"/>
        </w:numPr>
        <w:spacing w:after="100"/>
        <w:ind w:hanging="9"/>
        <w:jc w:val="both"/>
        <w:rPr>
          <w:rFonts w:asciiTheme="minorHAnsi" w:hAnsiTheme="minorHAnsi" w:cstheme="minorHAnsi"/>
          <w:sz w:val="22"/>
          <w:szCs w:val="22"/>
        </w:rPr>
      </w:pPr>
      <w:r w:rsidRPr="0081543F">
        <w:rPr>
          <w:rFonts w:asciiTheme="minorHAnsi" w:hAnsiTheme="minorHAnsi" w:cstheme="minorHAnsi"/>
          <w:sz w:val="22"/>
          <w:szCs w:val="22"/>
        </w:rPr>
        <w:t>Zakup</w:t>
      </w:r>
      <w:r>
        <w:rPr>
          <w:rFonts w:asciiTheme="minorHAnsi" w:hAnsiTheme="minorHAnsi" w:cstheme="minorHAnsi"/>
          <w:sz w:val="22"/>
          <w:szCs w:val="22"/>
        </w:rPr>
        <w:t xml:space="preserve"> wraz z dostarczeniem</w:t>
      </w:r>
      <w:r w:rsidRPr="0081543F">
        <w:rPr>
          <w:rFonts w:asciiTheme="minorHAnsi" w:hAnsiTheme="minorHAnsi" w:cstheme="minorHAnsi"/>
          <w:sz w:val="22"/>
          <w:szCs w:val="22"/>
        </w:rPr>
        <w:t xml:space="preserve"> </w:t>
      </w:r>
      <w:r w:rsidRPr="0081543F">
        <w:rPr>
          <w:rFonts w:cs="Calibri"/>
          <w:sz w:val="22"/>
          <w:szCs w:val="22"/>
          <w:lang w:eastAsia="pl-PL"/>
        </w:rPr>
        <w:t xml:space="preserve">10 (dziesięciu) szt. sterowników radiowych </w:t>
      </w:r>
      <w:proofErr w:type="spellStart"/>
      <w:r w:rsidRPr="0081543F">
        <w:rPr>
          <w:rFonts w:cs="Calibri"/>
          <w:sz w:val="22"/>
          <w:szCs w:val="22"/>
          <w:lang w:eastAsia="pl-PL"/>
        </w:rPr>
        <w:t>RoIP</w:t>
      </w:r>
      <w:proofErr w:type="spellEnd"/>
      <w:r w:rsidRPr="0081543F">
        <w:rPr>
          <w:rFonts w:cs="Calibri"/>
          <w:sz w:val="22"/>
          <w:szCs w:val="22"/>
          <w:lang w:eastAsia="pl-PL"/>
        </w:rPr>
        <w:t>, na potrzeby Wydziału Bezpieczeństwa i Zarządzania Kryzysowego Mazowieckiego Urzędu Wojewódzkiego w Warszawie</w:t>
      </w:r>
      <w:r w:rsidR="000050BC">
        <w:rPr>
          <w:rFonts w:cs="Calibri"/>
          <w:i/>
          <w:lang w:eastAsia="pl-PL"/>
        </w:rPr>
        <w:t>.</w:t>
      </w:r>
    </w:p>
    <w:p w:rsidR="0081543F" w:rsidRPr="0081543F" w:rsidRDefault="0081543F" w:rsidP="0081543F"/>
    <w:p w:rsidR="005A7D84" w:rsidRPr="005A7D84" w:rsidRDefault="005A7D84" w:rsidP="0011013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</w:t>
      </w:r>
      <w:r w:rsidR="00495D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terownik radiowy </w:t>
      </w:r>
      <w:proofErr w:type="spellStart"/>
      <w:r w:rsidR="00495D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RoIP</w:t>
      </w:r>
      <w:proofErr w:type="spellEnd"/>
      <w:r w:rsidR="00495D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– </w:t>
      </w:r>
      <w:r w:rsidRPr="005A7D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10 szt.</w:t>
      </w:r>
    </w:p>
    <w:p w:rsidR="005A7D84" w:rsidRPr="0022348A" w:rsidRDefault="0022348A" w:rsidP="00223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Urządzeni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mus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zą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pełni współpracować z systemem łączności radiowej użytkowanym przez Mazowiecki Urząd Wojewódzki w Warszawie dla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potrzeb zarządzania kryzysowego, wykorzystującym w swojej infrastrukturze system </w:t>
      </w:r>
      <w:r w:rsidRPr="002C7C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przemiennik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ów </w:t>
      </w:r>
      <w:r w:rsidRPr="002C7C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MOTOTRBO TDMA Motorola DR3000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</w:t>
      </w:r>
      <w:r w:rsidRPr="002C7C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SLR 5500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 </w:t>
      </w:r>
      <w:r w:rsidRPr="002C7C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Obecnie z systemem pracują radiotelefony serii DP 4000 oraz DM 4000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E05A6" w:rsidRPr="00DE05A6" w:rsidRDefault="0081543F" w:rsidP="0011013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Sterownik radiowy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</w:t>
      </w:r>
      <w:r w:rsidR="00DE05A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IP</w:t>
      </w:r>
      <w:proofErr w:type="spellEnd"/>
      <w:r w:rsidR="00DE05A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D135B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powinien </w:t>
      </w:r>
      <w:r w:rsidR="00DE05A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zawierać następujące elementy składowe: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Zaciski akumulatora 12VDC;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Złącze RJ45 – Ethernet;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Zasilanie 230VAC;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Złącze antenowe typu N;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Wentylator;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Przycisk resetu urządzenia;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Diody sygnalizacyjne zasilania, sieci;</w:t>
      </w:r>
    </w:p>
    <w:p w:rsidR="00DE05A6" w:rsidRPr="005A7D84" w:rsidRDefault="00DE05A6" w:rsidP="00DE0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Rok 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rodukcji: 2023</w:t>
      </w:r>
      <w:r w:rsidR="00495D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E05A6" w:rsidRPr="005A7D84" w:rsidRDefault="0081543F" w:rsidP="0081543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Sterownik Radiowy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</w:t>
      </w:r>
      <w:r w:rsidR="00DE05A6" w:rsidRPr="00D135B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IP</w:t>
      </w:r>
      <w:proofErr w:type="spellEnd"/>
      <w:r w:rsidR="00DE05A6" w:rsidRPr="00D135B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D135B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powinien posiadać następujące funkcjonalności</w:t>
      </w:r>
      <w:r w:rsidR="00DE05A6" w:rsidRPr="00D135B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:</w:t>
      </w:r>
    </w:p>
    <w:p w:rsidR="0002297E" w:rsidRPr="0002297E" w:rsidRDefault="0002297E" w:rsidP="0002297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r w:rsidRPr="0002297E">
        <w:rPr>
          <w:sz w:val="24"/>
        </w:rPr>
        <w:t>Współpracować z radiotelefonami</w:t>
      </w:r>
      <w:r>
        <w:rPr>
          <w:sz w:val="24"/>
        </w:rPr>
        <w:t xml:space="preserve"> DMR</w:t>
      </w:r>
      <w:r w:rsidRPr="0002297E">
        <w:rPr>
          <w:sz w:val="24"/>
        </w:rPr>
        <w:t xml:space="preserve"> z ograniczonym dostępem do systemu RAS;</w:t>
      </w:r>
    </w:p>
    <w:p w:rsidR="005A7D84" w:rsidRPr="005A7D84" w:rsidRDefault="005A7D84" w:rsidP="00D135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Kontrol</w:t>
      </w:r>
      <w:r w:rsidR="00D135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ow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D135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 i sterować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radiotelefon</w:t>
      </w:r>
      <w:r w:rsidR="0002297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ami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znajdującym</w:t>
      </w:r>
      <w:r w:rsidR="0002297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E05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się </w:t>
      </w:r>
      <w:r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innej lokalizacji;</w:t>
      </w:r>
    </w:p>
    <w:p w:rsidR="005A7D84" w:rsidRPr="005A7D84" w:rsidRDefault="00D135BC" w:rsidP="00D135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Nadawać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odsłu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chiwać sygnał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audio z danego radiotelefonu;</w:t>
      </w:r>
    </w:p>
    <w:p w:rsidR="005A7D84" w:rsidRPr="005A7D84" w:rsidRDefault="0002297E" w:rsidP="00D135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Umożliwiać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zdalne przeprogramowani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radiotelefon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5A7D84" w:rsidRPr="005A7D84" w:rsidRDefault="00D135BC" w:rsidP="00D135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Sterownik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RoIP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powinien</w:t>
      </w:r>
      <w:r w:rsidR="00DE05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być zainstalowany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wraz z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dedykowanym urządzeniem radiowym,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zasilaczem w obudowie typu </w:t>
      </w:r>
      <w:proofErr w:type="spellStart"/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Rack</w:t>
      </w:r>
      <w:proofErr w:type="spellEnd"/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19″ 2U;</w:t>
      </w:r>
    </w:p>
    <w:p w:rsidR="005A7D84" w:rsidRPr="005A7D84" w:rsidRDefault="0002297E" w:rsidP="00D135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DE05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osiadać </w:t>
      </w:r>
      <w:r w:rsidR="00D135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="005A7D84" w:rsidRPr="005A7D8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ielodostęp z jednego radiotelefonu do kilku użytkowników;</w:t>
      </w:r>
    </w:p>
    <w:p w:rsidR="000050BC" w:rsidRPr="000050BC" w:rsidRDefault="0002297E" w:rsidP="0000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B46E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możliwiać nadawanie</w:t>
      </w:r>
      <w:r w:rsidR="00DE05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komunikatów  dla</w:t>
      </w:r>
      <w:r w:rsidR="00495D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wybranej strefy lub kanału</w:t>
      </w:r>
      <w:r w:rsidR="000050B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8B1557" w:rsidRDefault="003B463F" w:rsidP="003B463F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Licencje na wszelkie oprogramowanie </w:t>
      </w:r>
      <w:r w:rsidR="00565172" w:rsidRPr="003B463F">
        <w:rPr>
          <w:rFonts w:cstheme="minorHAnsi"/>
          <w:b/>
        </w:rPr>
        <w:t>(</w:t>
      </w:r>
      <w:proofErr w:type="spellStart"/>
      <w:r w:rsidR="00565172" w:rsidRPr="003B463F">
        <w:rPr>
          <w:rFonts w:cstheme="minorHAnsi"/>
          <w:b/>
        </w:rPr>
        <w:t>firmware</w:t>
      </w:r>
      <w:proofErr w:type="spellEnd"/>
      <w:r w:rsidR="00565172">
        <w:rPr>
          <w:rFonts w:cstheme="minorHAnsi"/>
          <w:b/>
        </w:rPr>
        <w:t xml:space="preserve">) </w:t>
      </w:r>
      <w:r>
        <w:rPr>
          <w:b/>
        </w:rPr>
        <w:t>dos</w:t>
      </w:r>
      <w:r w:rsidR="00565172">
        <w:rPr>
          <w:b/>
        </w:rPr>
        <w:t>tarczone wraz ze sprzętem.</w:t>
      </w:r>
    </w:p>
    <w:p w:rsidR="000050BC" w:rsidRDefault="000050BC" w:rsidP="003B463F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Urządzenia powinny posiadać wszelkie wymagane prawem certyfikaty, deklaracje zgodności i dopuszczenia do obrotu.</w:t>
      </w:r>
      <w:bookmarkStart w:id="0" w:name="_GoBack"/>
      <w:bookmarkEnd w:id="0"/>
    </w:p>
    <w:p w:rsidR="00ED2048" w:rsidRPr="00ED2048" w:rsidRDefault="00ED2048" w:rsidP="00ED204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ED2048">
        <w:rPr>
          <w:rFonts w:cstheme="minorHAnsi"/>
          <w:b/>
        </w:rPr>
        <w:t>Gwa</w:t>
      </w:r>
      <w:r w:rsidR="00F43909">
        <w:rPr>
          <w:rFonts w:cstheme="minorHAnsi"/>
          <w:b/>
        </w:rPr>
        <w:t>rancja: co najmniej 24 miesiące.</w:t>
      </w:r>
    </w:p>
    <w:sectPr w:rsidR="00ED2048" w:rsidRPr="00ED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62EFF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7A67D5"/>
    <w:multiLevelType w:val="multilevel"/>
    <w:tmpl w:val="416C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12FC0"/>
    <w:multiLevelType w:val="multilevel"/>
    <w:tmpl w:val="18B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57"/>
    <w:rsid w:val="000050BC"/>
    <w:rsid w:val="0002297E"/>
    <w:rsid w:val="000A1C15"/>
    <w:rsid w:val="0011013D"/>
    <w:rsid w:val="0022348A"/>
    <w:rsid w:val="003B463F"/>
    <w:rsid w:val="00486AE8"/>
    <w:rsid w:val="00495D90"/>
    <w:rsid w:val="00565172"/>
    <w:rsid w:val="005A7D84"/>
    <w:rsid w:val="00665B7F"/>
    <w:rsid w:val="0081543F"/>
    <w:rsid w:val="00823A97"/>
    <w:rsid w:val="008B1557"/>
    <w:rsid w:val="00B46E45"/>
    <w:rsid w:val="00D135BC"/>
    <w:rsid w:val="00DE05A6"/>
    <w:rsid w:val="00E237E0"/>
    <w:rsid w:val="00ED2048"/>
    <w:rsid w:val="00F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97A"/>
  <w15:chartTrackingRefBased/>
  <w15:docId w15:val="{89286A88-3374-4CE1-9082-880EAAF2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43F"/>
    <w:pPr>
      <w:keepNext/>
      <w:keepLines/>
      <w:numPr>
        <w:numId w:val="3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43F"/>
    <w:pPr>
      <w:keepNext/>
      <w:keepLines/>
      <w:numPr>
        <w:ilvl w:val="1"/>
        <w:numId w:val="3"/>
      </w:numPr>
      <w:spacing w:before="360" w:after="240"/>
      <w:outlineLvl w:val="1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3F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543F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543F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 Light" w:eastAsia="Times New Roman" w:hAnsi="Calibri Light" w:cs="Times New Roman"/>
      <w:color w:val="403E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543F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403E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543F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543F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543F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qFormat/>
    <w:locked/>
    <w:rsid w:val="00823A97"/>
    <w:rPr>
      <w:rFonts w:ascii="Calibri" w:eastAsia="Times New Roman" w:hAnsi="Calibri" w:cs="Times New Roman"/>
      <w:kern w:val="2"/>
      <w:szCs w:val="20"/>
      <w:lang w:eastAsia="ar-SA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823A97"/>
    <w:pPr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1543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1543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3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543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543F"/>
    <w:rPr>
      <w:rFonts w:ascii="Calibri Light" w:eastAsia="Times New Roman" w:hAnsi="Calibri Light" w:cs="Times New Roman"/>
      <w:color w:val="403E3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543F"/>
    <w:rPr>
      <w:rFonts w:ascii="Calibri Light" w:eastAsia="Times New Roman" w:hAnsi="Calibri Light" w:cs="Times New Roman"/>
      <w:i/>
      <w:iCs/>
      <w:color w:val="403E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543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543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543F"/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Podgórniak</dc:creator>
  <cp:keywords/>
  <dc:description/>
  <cp:lastModifiedBy>Robert Władzikowski</cp:lastModifiedBy>
  <cp:revision>21</cp:revision>
  <dcterms:created xsi:type="dcterms:W3CDTF">2023-11-30T07:52:00Z</dcterms:created>
  <dcterms:modified xsi:type="dcterms:W3CDTF">2023-11-30T13:30:00Z</dcterms:modified>
</cp:coreProperties>
</file>