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D60B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21 sierpnia 2023 r.</w:t>
      </w:r>
      <w:bookmarkEnd w:id="1"/>
    </w:p>
    <w:p w:rsidR="00170139" w:rsidRDefault="002D60B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WRPS-II.431.1.32.2023</w:t>
      </w:r>
      <w:bookmarkEnd w:id="2"/>
      <w:r>
        <w:rPr>
          <w:sz w:val="24"/>
          <w:szCs w:val="24"/>
        </w:rPr>
        <w:t>.RM</w:t>
      </w:r>
    </w:p>
    <w:p w:rsidR="00F84035" w:rsidRDefault="00AA58E0"/>
    <w:p w:rsidR="00170139" w:rsidRDefault="00AA58E0"/>
    <w:p w:rsidR="00A87913" w:rsidRPr="00564576" w:rsidRDefault="002D60B8" w:rsidP="00A87913">
      <w:pPr>
        <w:spacing w:line="276" w:lineRule="auto"/>
        <w:ind w:left="4254" w:firstLine="709"/>
        <w:jc w:val="both"/>
        <w:rPr>
          <w:b/>
          <w:sz w:val="24"/>
          <w:szCs w:val="24"/>
        </w:rPr>
      </w:pPr>
      <w:r w:rsidRPr="00564576">
        <w:rPr>
          <w:b/>
          <w:sz w:val="24"/>
          <w:szCs w:val="24"/>
        </w:rPr>
        <w:t xml:space="preserve">Pan Marek Boleszczuk </w:t>
      </w:r>
    </w:p>
    <w:p w:rsidR="00A87913" w:rsidRPr="00564576" w:rsidRDefault="002D60B8" w:rsidP="00A87913">
      <w:pPr>
        <w:spacing w:line="276" w:lineRule="auto"/>
        <w:ind w:left="4254" w:firstLine="709"/>
        <w:jc w:val="both"/>
        <w:rPr>
          <w:b/>
          <w:sz w:val="24"/>
          <w:szCs w:val="24"/>
        </w:rPr>
      </w:pPr>
      <w:r w:rsidRPr="00564576">
        <w:rPr>
          <w:b/>
          <w:sz w:val="24"/>
          <w:szCs w:val="24"/>
        </w:rPr>
        <w:t>Kierownik placówki</w:t>
      </w:r>
    </w:p>
    <w:p w:rsidR="00A87913" w:rsidRPr="00564576" w:rsidRDefault="002D60B8" w:rsidP="00A87913">
      <w:pPr>
        <w:spacing w:line="276" w:lineRule="auto"/>
        <w:ind w:left="4974"/>
        <w:jc w:val="both"/>
        <w:rPr>
          <w:b/>
          <w:sz w:val="24"/>
          <w:szCs w:val="24"/>
        </w:rPr>
      </w:pPr>
      <w:r w:rsidRPr="00564576">
        <w:rPr>
          <w:b/>
          <w:sz w:val="24"/>
          <w:szCs w:val="24"/>
        </w:rPr>
        <w:t xml:space="preserve">Gold Senior Danuta Boleszczuk </w:t>
      </w:r>
    </w:p>
    <w:p w:rsidR="00A87913" w:rsidRPr="00564576" w:rsidRDefault="002D60B8" w:rsidP="00A87913">
      <w:pPr>
        <w:spacing w:line="276" w:lineRule="auto"/>
        <w:ind w:left="4265" w:firstLine="698"/>
        <w:jc w:val="both"/>
        <w:rPr>
          <w:b/>
          <w:sz w:val="24"/>
          <w:szCs w:val="24"/>
        </w:rPr>
      </w:pPr>
      <w:r w:rsidRPr="00564576">
        <w:rPr>
          <w:b/>
          <w:sz w:val="24"/>
          <w:szCs w:val="24"/>
        </w:rPr>
        <w:t>ul. Arkuszowa 128a</w:t>
      </w:r>
    </w:p>
    <w:p w:rsidR="00A87913" w:rsidRPr="00564576" w:rsidRDefault="002D60B8" w:rsidP="00A87913">
      <w:pPr>
        <w:spacing w:line="276" w:lineRule="auto"/>
        <w:ind w:left="4265" w:firstLine="698"/>
        <w:jc w:val="both"/>
        <w:rPr>
          <w:b/>
          <w:sz w:val="24"/>
          <w:szCs w:val="24"/>
        </w:rPr>
      </w:pPr>
      <w:r w:rsidRPr="00564576">
        <w:rPr>
          <w:b/>
          <w:sz w:val="24"/>
          <w:szCs w:val="24"/>
        </w:rPr>
        <w:t>01-934 Warszawa</w:t>
      </w:r>
    </w:p>
    <w:p w:rsidR="00A87913" w:rsidRPr="00564576" w:rsidRDefault="00AA58E0" w:rsidP="00A87913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87913" w:rsidRPr="00564576" w:rsidRDefault="002D60B8" w:rsidP="00A87913">
      <w:pPr>
        <w:spacing w:line="360" w:lineRule="auto"/>
        <w:jc w:val="center"/>
        <w:rPr>
          <w:sz w:val="24"/>
          <w:szCs w:val="24"/>
        </w:rPr>
      </w:pPr>
      <w:r w:rsidRPr="00564576">
        <w:rPr>
          <w:sz w:val="24"/>
          <w:szCs w:val="24"/>
        </w:rPr>
        <w:t>ZALECENIA POKONTROLNE</w:t>
      </w: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2D60B8" w:rsidP="00A87913">
      <w:pPr>
        <w:spacing w:line="360" w:lineRule="auto"/>
        <w:jc w:val="both"/>
        <w:rPr>
          <w:color w:val="000000"/>
          <w:sz w:val="24"/>
          <w:szCs w:val="24"/>
        </w:rPr>
      </w:pPr>
      <w:r w:rsidRPr="00564576">
        <w:rPr>
          <w:sz w:val="24"/>
          <w:szCs w:val="24"/>
        </w:rPr>
        <w:t xml:space="preserve">Na podstawie art. 126 oraz art. 127 w związku z art. 22 pkt 10 ustawy z dnia 12 marca 2004 r. o pomocy społecznej </w:t>
      </w:r>
      <w:r w:rsidRPr="00564576">
        <w:rPr>
          <w:rFonts w:eastAsia="Calibri"/>
          <w:sz w:val="24"/>
          <w:szCs w:val="24"/>
        </w:rPr>
        <w:t>(Dz.U. z 2023 r. poz. 901</w:t>
      </w:r>
      <w:r w:rsidRPr="00564576">
        <w:rPr>
          <w:sz w:val="24"/>
          <w:szCs w:val="24"/>
        </w:rPr>
        <w:t xml:space="preserve">) zwanej dalej „ustawą” oraz rozporządzenia Ministra Rodziny i Polityki Społecznej z dnia </w:t>
      </w:r>
      <w:r w:rsidRPr="00564576">
        <w:rPr>
          <w:rFonts w:eastAsia="Calibri"/>
          <w:sz w:val="24"/>
          <w:szCs w:val="24"/>
        </w:rPr>
        <w:t>9 grudnia 2020 r.</w:t>
      </w:r>
      <w:r>
        <w:rPr>
          <w:rFonts w:eastAsia="Calibri"/>
          <w:sz w:val="24"/>
          <w:szCs w:val="24"/>
        </w:rPr>
        <w:t xml:space="preserve"> w sprawie nadzoru i kontroli w </w:t>
      </w:r>
      <w:r w:rsidRPr="00564576">
        <w:rPr>
          <w:rFonts w:eastAsia="Calibri"/>
          <w:sz w:val="24"/>
          <w:szCs w:val="24"/>
        </w:rPr>
        <w:t>pomocy społecznej (Dz. U. z 2020 r. poz. 2285</w:t>
      </w:r>
      <w:r w:rsidRPr="00564576">
        <w:rPr>
          <w:bCs/>
          <w:sz w:val="24"/>
          <w:szCs w:val="24"/>
        </w:rPr>
        <w:t xml:space="preserve">), inspektorzy Wydziału Rodziny i Polityki Społecznej Mazowieckiego Urzędu Wojewódzkiego w Warszawie zwanego dalej </w:t>
      </w:r>
      <w:r>
        <w:rPr>
          <w:bCs/>
          <w:sz w:val="24"/>
          <w:szCs w:val="24"/>
        </w:rPr>
        <w:t>„</w:t>
      </w:r>
      <w:r w:rsidRPr="00564576">
        <w:rPr>
          <w:bCs/>
          <w:sz w:val="24"/>
          <w:szCs w:val="24"/>
        </w:rPr>
        <w:t xml:space="preserve">Wydziałem”, w dniach </w:t>
      </w:r>
      <w:r w:rsidRPr="00564576">
        <w:rPr>
          <w:sz w:val="24"/>
          <w:szCs w:val="24"/>
        </w:rPr>
        <w:t xml:space="preserve">30-31 marca 2023 r. </w:t>
      </w:r>
      <w:r w:rsidRPr="00564576">
        <w:rPr>
          <w:bCs/>
          <w:sz w:val="24"/>
          <w:szCs w:val="24"/>
        </w:rPr>
        <w:t>przeprowadzili</w:t>
      </w:r>
      <w:r w:rsidRPr="00564576">
        <w:rPr>
          <w:bCs/>
          <w:color w:val="FF0000"/>
          <w:sz w:val="24"/>
          <w:szCs w:val="24"/>
        </w:rPr>
        <w:t xml:space="preserve"> </w:t>
      </w:r>
      <w:r w:rsidRPr="00564576">
        <w:rPr>
          <w:bCs/>
          <w:sz w:val="24"/>
          <w:szCs w:val="24"/>
        </w:rPr>
        <w:t>kontrolę kompleksową w placówce zapewniającej całodobową opiekę osobom niepełnosprawnym, przewlekle chorym lub osobom w podeszłym wieku pn. Gold Senior Danuta Boleszczuk w Warszawie</w:t>
      </w:r>
      <w:r>
        <w:rPr>
          <w:bCs/>
          <w:sz w:val="24"/>
          <w:szCs w:val="24"/>
        </w:rPr>
        <w:t>, przy ul. </w:t>
      </w:r>
      <w:r w:rsidRPr="00564576">
        <w:rPr>
          <w:bCs/>
          <w:sz w:val="24"/>
          <w:szCs w:val="24"/>
        </w:rPr>
        <w:t xml:space="preserve">Arkuszowej 128a, w zakresie </w:t>
      </w:r>
      <w:r w:rsidRPr="00564576">
        <w:rPr>
          <w:sz w:val="24"/>
          <w:szCs w:val="24"/>
        </w:rPr>
        <w:t>standardu usług socjalno-bytowych i przestrzegania praw osób przebywających w placówce zapewniającej całodobową opiekę oraz zgodności zatrudnienia pracowników z wymaganymi kwalifikacjami.</w:t>
      </w:r>
      <w:r w:rsidRPr="00564576">
        <w:rPr>
          <w:color w:val="000000"/>
          <w:sz w:val="24"/>
          <w:szCs w:val="24"/>
        </w:rPr>
        <w:t xml:space="preserve"> </w:t>
      </w:r>
    </w:p>
    <w:p w:rsidR="00A87913" w:rsidRPr="00564576" w:rsidRDefault="002D60B8" w:rsidP="00A879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t xml:space="preserve">Podmiot prowadzący placówkę – </w:t>
      </w:r>
      <w:r w:rsidRPr="00564576">
        <w:rPr>
          <w:color w:val="000000"/>
          <w:sz w:val="24"/>
          <w:szCs w:val="24"/>
        </w:rPr>
        <w:t xml:space="preserve">pani Danuta Boleszczuk, działająca pod firmą Gold Senior Danuta Boleszczuk (NIP 5241586323, REGON 380485141) </w:t>
      </w:r>
      <w:r w:rsidRPr="00564576">
        <w:rPr>
          <w:rFonts w:eastAsia="Calibri"/>
          <w:sz w:val="24"/>
          <w:szCs w:val="24"/>
          <w:lang w:eastAsia="en-US"/>
        </w:rPr>
        <w:t>– ma zezwolenie na prowadzenie działalności gospodarczej w zakresie prowadzenia placówki zapewniającej całodobową opiekę osobom niepełnosprawnym, przewlekle chorych lub osobom w podeszłym wieku na czas nieokreślony, z liczbą 42 miejsc dla mieszkańców -</w:t>
      </w:r>
      <w:r w:rsidRPr="00564576">
        <w:rPr>
          <w:sz w:val="24"/>
          <w:szCs w:val="24"/>
        </w:rPr>
        <w:t xml:space="preserve"> decyzja Wojewody Mazowieckiego nr 1548/2018 z dnia 17 września 2018 r. </w:t>
      </w:r>
      <w:r w:rsidRPr="00564576">
        <w:rPr>
          <w:color w:val="000000"/>
          <w:sz w:val="24"/>
          <w:szCs w:val="24"/>
        </w:rPr>
        <w:t xml:space="preserve">Placówka jest wpisana do rejestru wojewody pod pozycją 164. </w:t>
      </w:r>
    </w:p>
    <w:p w:rsidR="00A87913" w:rsidRDefault="00AA58E0" w:rsidP="00A87913">
      <w:pPr>
        <w:spacing w:line="360" w:lineRule="auto"/>
        <w:jc w:val="both"/>
        <w:rPr>
          <w:color w:val="000000"/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color w:val="000000"/>
          <w:sz w:val="24"/>
          <w:szCs w:val="24"/>
        </w:rPr>
      </w:pPr>
    </w:p>
    <w:p w:rsidR="00A87913" w:rsidRPr="00564576" w:rsidRDefault="002D60B8" w:rsidP="00A87913">
      <w:pPr>
        <w:suppressAutoHyphens w:val="0"/>
        <w:spacing w:line="360" w:lineRule="auto"/>
        <w:ind w:firstLine="709"/>
        <w:jc w:val="both"/>
        <w:rPr>
          <w:color w:val="000000"/>
          <w:kern w:val="0"/>
          <w:sz w:val="24"/>
          <w:szCs w:val="24"/>
          <w:lang w:eastAsia="pl-PL"/>
        </w:rPr>
      </w:pPr>
      <w:r w:rsidRPr="00564576">
        <w:rPr>
          <w:color w:val="000000"/>
          <w:sz w:val="24"/>
          <w:szCs w:val="24"/>
        </w:rPr>
        <w:lastRenderedPageBreak/>
        <w:t xml:space="preserve">Kontrola kompleksowa wykazała, że </w:t>
      </w:r>
      <w:r w:rsidRPr="00564576">
        <w:rPr>
          <w:sz w:val="24"/>
          <w:szCs w:val="24"/>
        </w:rPr>
        <w:t>placówka świadczy całodobowo usługi opiekuńcze</w:t>
      </w:r>
      <w:r>
        <w:rPr>
          <w:sz w:val="24"/>
          <w:szCs w:val="24"/>
        </w:rPr>
        <w:t xml:space="preserve"> i bytowe na rzecz mieszkańców. </w:t>
      </w:r>
      <w:r w:rsidRPr="00564576">
        <w:rPr>
          <w:rFonts w:eastAsia="Calibri"/>
          <w:bCs/>
          <w:sz w:val="24"/>
          <w:szCs w:val="24"/>
          <w:lang w:eastAsia="en-US"/>
        </w:rPr>
        <w:t xml:space="preserve">Warunki świadczenia usług mieszkańcom określała umowa cywilnoprawna. </w:t>
      </w:r>
      <w:r w:rsidRPr="00564576">
        <w:rPr>
          <w:sz w:val="24"/>
          <w:szCs w:val="24"/>
        </w:rPr>
        <w:t>Sposób świadczenia usług w Gold Senior Danuta Boleszczuk uwzględniał stan zdrowia, sprawność fizyczną i intelektualną oraz indywidualne potrzeby i możliwości osób przebywających w placówce. Mieszkańcy mieli zapewnioną całodobową opiekę, posiłki, indywidualne miejsca do spania</w:t>
      </w:r>
      <w:r w:rsidRPr="00564576">
        <w:rPr>
          <w:rFonts w:eastAsia="Calibri"/>
          <w:bCs/>
          <w:sz w:val="24"/>
          <w:szCs w:val="24"/>
          <w:lang w:eastAsia="en-US"/>
        </w:rPr>
        <w:t xml:space="preserve"> oraz przechowywania swoich rzeczy</w:t>
      </w:r>
      <w:r w:rsidRPr="00564576">
        <w:rPr>
          <w:sz w:val="24"/>
          <w:szCs w:val="24"/>
        </w:rPr>
        <w:t xml:space="preserve">, mieli zapewniony dostęp do usług medycznych, wyglądali na zadbanych. </w:t>
      </w:r>
    </w:p>
    <w:p w:rsidR="00A87913" w:rsidRDefault="002D60B8" w:rsidP="00A87913">
      <w:pPr>
        <w:spacing w:after="120" w:line="360" w:lineRule="auto"/>
        <w:ind w:firstLine="709"/>
        <w:jc w:val="both"/>
        <w:rPr>
          <w:sz w:val="24"/>
          <w:szCs w:val="24"/>
        </w:rPr>
      </w:pPr>
      <w:r w:rsidRPr="00564576">
        <w:rPr>
          <w:sz w:val="24"/>
          <w:szCs w:val="24"/>
        </w:rPr>
        <w:t xml:space="preserve">Niemniej w działalności skontrolowanej jednostki stwierdzono następujące nieprawidłowości: </w:t>
      </w:r>
    </w:p>
    <w:p w:rsidR="00A87913" w:rsidRPr="00564576" w:rsidRDefault="002D60B8" w:rsidP="00A87913">
      <w:pPr>
        <w:spacing w:after="12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- używana przez podmiot prowadzący nazwa placówki nie jest zgodna z nazwą</w:t>
      </w:r>
      <w:r>
        <w:rPr>
          <w:sz w:val="24"/>
          <w:szCs w:val="24"/>
        </w:rPr>
        <w:t xml:space="preserve"> wskazaną we </w:t>
      </w:r>
      <w:r w:rsidRPr="00564576">
        <w:rPr>
          <w:sz w:val="24"/>
          <w:szCs w:val="24"/>
        </w:rPr>
        <w:t>wniosku będącym podstawą wydania zezwolenia na prowadzenie działalności gospodarczej w zakresie prowadzenia placówki zapewniającej całodobową opiekę,</w:t>
      </w:r>
    </w:p>
    <w:p w:rsidR="00A87913" w:rsidRPr="00564576" w:rsidRDefault="002D60B8" w:rsidP="00A87913">
      <w:pPr>
        <w:spacing w:after="12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 xml:space="preserve">- niespełnianie standardu dotyczącego zatrudnienia personelu wynikającego z art. 68a pkt 4 i 5 ustawy o pomocy społecznej </w:t>
      </w:r>
    </w:p>
    <w:p w:rsidR="00A87913" w:rsidRPr="00564576" w:rsidRDefault="002D60B8" w:rsidP="00A87913">
      <w:pPr>
        <w:spacing w:after="12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- w ogólnodostępnych pomieszczeniach sanitarnych brak papieru toaletowego oraz ręczników,</w:t>
      </w:r>
    </w:p>
    <w:p w:rsidR="00A87913" w:rsidRPr="00564576" w:rsidRDefault="002D60B8" w:rsidP="00A87913">
      <w:pPr>
        <w:spacing w:after="12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- prowadzona dokumentacja osób przebywających w placówce nie zawierała zaleceń lekarskich oraz ewidencji przypadków korzystania ze świadczeń zdrowotnych na terenie placówki, ze wskazaniem daty i zakresu tych świadczeń oraz danych świadczeniodawcy udzielającego świadczeń zdrowotnych,</w:t>
      </w:r>
    </w:p>
    <w:p w:rsidR="00E167D5" w:rsidRDefault="002D60B8" w:rsidP="00E167D5">
      <w:pPr>
        <w:spacing w:after="12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- dokumentacja osób ubezwłasnowolnionych całkowicie nie zawierała postanowienia sądu opiekuńczego w przedmiocie udzielenia zezwolenia na ich umieszczenie w placówce,</w:t>
      </w:r>
      <w:r>
        <w:rPr>
          <w:sz w:val="24"/>
          <w:szCs w:val="24"/>
        </w:rPr>
        <w:t xml:space="preserve"> </w:t>
      </w:r>
    </w:p>
    <w:p w:rsidR="00E167D5" w:rsidRDefault="002D60B8" w:rsidP="00E167D5">
      <w:pPr>
        <w:spacing w:after="120" w:line="360" w:lineRule="auto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564576">
        <w:rPr>
          <w:sz w:val="24"/>
        </w:rPr>
        <w:t>brak dokumentacji wskazującej na konieczność zabezpieczania mieszkańca przed upadkiem i właściwego trybu postępowania w tym zakresie uzgodnionego z lekarzem wskazuje, że wobec jednej z mieszkanek zastosowany został przymus bezpośredni w formie przywiązania do wózka inwalidzkiego, na którym siedziała. Placówka zapewniająca całodobową opiekę nie jest jednostką mogącą, zgodnie z ustawą o ochronie zdrowia psychicznego, stosować środki przymusu bezpośredniego,</w:t>
      </w:r>
      <w:r>
        <w:rPr>
          <w:sz w:val="24"/>
        </w:rPr>
        <w:t xml:space="preserve"> </w:t>
      </w:r>
    </w:p>
    <w:p w:rsidR="00E167D5" w:rsidRDefault="002D60B8" w:rsidP="00E167D5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564576">
        <w:rPr>
          <w:sz w:val="24"/>
        </w:rPr>
        <w:t xml:space="preserve">przechowywanie ubrań przeznaczonych </w:t>
      </w:r>
      <w:r>
        <w:rPr>
          <w:sz w:val="24"/>
        </w:rPr>
        <w:t xml:space="preserve">dla mieszkańców w pomieszczeniu </w:t>
      </w:r>
      <w:r w:rsidRPr="00564576">
        <w:rPr>
          <w:sz w:val="24"/>
        </w:rPr>
        <w:t>wykorzystyw</w:t>
      </w:r>
      <w:r>
        <w:rPr>
          <w:sz w:val="24"/>
        </w:rPr>
        <w:t>anym jako toaleta dla personelu,</w:t>
      </w:r>
    </w:p>
    <w:p w:rsidR="00A87913" w:rsidRPr="00564576" w:rsidRDefault="002D60B8" w:rsidP="00E167D5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564576">
        <w:rPr>
          <w:sz w:val="24"/>
        </w:rPr>
        <w:t>brak informacji o działającym w placówce monitoringu,</w:t>
      </w:r>
    </w:p>
    <w:p w:rsidR="00A87913" w:rsidRPr="00564576" w:rsidRDefault="002D60B8" w:rsidP="00A87913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564576">
        <w:rPr>
          <w:rFonts w:ascii="Times New Roman" w:hAnsi="Times New Roman" w:cs="Times New Roman"/>
          <w:color w:val="auto"/>
          <w:sz w:val="24"/>
        </w:rPr>
        <w:t>- mieszkańcy są ubierani w ubrania wspólne dla wszystkich.</w:t>
      </w:r>
    </w:p>
    <w:p w:rsidR="00A87913" w:rsidRPr="00564576" w:rsidRDefault="002D60B8" w:rsidP="00A8791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lastRenderedPageBreak/>
        <w:t>Szczegółowy opis i ocena skontrolowanej działalności, zakres, przyczyny i skutki stwierdzonych nieprawidłowości, zostały przedstawione w protokole kontroli podpisanym w dniu 24.07.2023 r. bez zastrzeżeń przez kierownika placówki.</w:t>
      </w:r>
      <w:r w:rsidRPr="00564576">
        <w:rPr>
          <w:rFonts w:eastAsia="Calibri"/>
          <w:sz w:val="24"/>
          <w:szCs w:val="24"/>
          <w:lang w:eastAsia="en-US"/>
        </w:rPr>
        <w:tab/>
      </w:r>
      <w:r w:rsidRPr="00564576">
        <w:rPr>
          <w:bCs/>
          <w:sz w:val="24"/>
          <w:szCs w:val="24"/>
        </w:rPr>
        <w:t xml:space="preserve"> </w:t>
      </w:r>
    </w:p>
    <w:p w:rsidR="00A87913" w:rsidRPr="00564576" w:rsidRDefault="00AA58E0" w:rsidP="00A87913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87913" w:rsidRPr="00564576" w:rsidRDefault="002D60B8" w:rsidP="00A87913">
      <w:pPr>
        <w:spacing w:after="200" w:line="360" w:lineRule="auto"/>
        <w:ind w:firstLine="360"/>
        <w:jc w:val="both"/>
        <w:rPr>
          <w:bCs/>
          <w:sz w:val="24"/>
          <w:szCs w:val="24"/>
        </w:rPr>
      </w:pPr>
      <w:r w:rsidRPr="00564576">
        <w:rPr>
          <w:bCs/>
          <w:sz w:val="24"/>
          <w:szCs w:val="24"/>
        </w:rPr>
        <w:t>Wobec przedstawionej oceny dotyczącej funkcjonowania jednostki poddanej kontroli,</w:t>
      </w:r>
      <w:r w:rsidRPr="00564576">
        <w:rPr>
          <w:rFonts w:eastAsia="Calibri"/>
          <w:sz w:val="24"/>
          <w:szCs w:val="24"/>
          <w:lang w:eastAsia="en-US"/>
        </w:rPr>
        <w:t xml:space="preserve"> stosownie do art. 128 ustawy w celu usunięcia stwierdzonych nieprawidłowości</w:t>
      </w:r>
      <w:r w:rsidRPr="00564576">
        <w:rPr>
          <w:bCs/>
          <w:sz w:val="24"/>
          <w:szCs w:val="24"/>
        </w:rPr>
        <w:t>, zwracam się o realizację następujących zaleceń pokontrolnych:</w:t>
      </w:r>
    </w:p>
    <w:p w:rsidR="00A87913" w:rsidRPr="00564576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 xml:space="preserve"> Używać jako nazwy własnej placówki nazwy wskazanej we wniosku będącym podstaw</w:t>
      </w:r>
      <w:r>
        <w:rPr>
          <w:sz w:val="24"/>
          <w:szCs w:val="24"/>
        </w:rPr>
        <w:t>ą</w:t>
      </w:r>
      <w:r w:rsidRPr="00564576">
        <w:rPr>
          <w:sz w:val="24"/>
          <w:szCs w:val="24"/>
        </w:rPr>
        <w:t xml:space="preserve"> wydania zezwolenia lub wystąpić do Wojewody Mazowieckiego z wnioskiem o zmianę decyzji w części dotyczącej nazwy placówki.</w:t>
      </w:r>
    </w:p>
    <w:p w:rsidR="00A87913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Zapewnić wykonywanie usług opiekuńczych na rzecz mieszkańców przez wykwalifikowany personel zgodnie z art. 68a ust 4 i 5 ustawy o pomocy społecznej.</w:t>
      </w:r>
      <w:r>
        <w:rPr>
          <w:sz w:val="24"/>
          <w:szCs w:val="24"/>
        </w:rPr>
        <w:t xml:space="preserve"> </w:t>
      </w:r>
    </w:p>
    <w:p w:rsidR="00A87913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Prowadzić dokumentację osób przebywających w placówce zawierającą informacje dotyczące stanu zdrowia tych osób w szczególności zalecenia lekarskie oraz ewidencję przypadków korzystania ze świadczeń zdrowotnych na terenie placówki, ze wskazaniem daty i zakresu tych świadczeń oraz danych świadczeniodawcy udzielającego świadczeń zdrowotnych – art. 68a pkt 1 lit. d).</w:t>
      </w:r>
      <w:r>
        <w:rPr>
          <w:sz w:val="24"/>
          <w:szCs w:val="24"/>
        </w:rPr>
        <w:t xml:space="preserve"> </w:t>
      </w:r>
    </w:p>
    <w:p w:rsidR="00A87913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Uzupełnić dokumentację osoby ubezwłasnowolnionej całkowicie o postanowienie sądu opiekuńczego w przedmiocie udzielenia zezwol</w:t>
      </w:r>
      <w:r>
        <w:rPr>
          <w:sz w:val="24"/>
          <w:szCs w:val="24"/>
        </w:rPr>
        <w:t xml:space="preserve">enia na umieszczenie w placówce, </w:t>
      </w:r>
      <w:r w:rsidRPr="002B5128">
        <w:rPr>
          <w:sz w:val="24"/>
          <w:szCs w:val="24"/>
        </w:rPr>
        <w:t>zgodnie z art. 68a ust 1 pkt 1 lit. f).</w:t>
      </w:r>
      <w:r>
        <w:rPr>
          <w:sz w:val="24"/>
          <w:szCs w:val="24"/>
        </w:rPr>
        <w:t xml:space="preserve"> </w:t>
      </w:r>
    </w:p>
    <w:p w:rsidR="00A87913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Zaprzestać stosowania w pl</w:t>
      </w:r>
      <w:r>
        <w:rPr>
          <w:sz w:val="24"/>
          <w:szCs w:val="24"/>
        </w:rPr>
        <w:t xml:space="preserve">acówce przymusu bezpośredniego. </w:t>
      </w:r>
    </w:p>
    <w:p w:rsidR="00A87913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W przypadku konieczności zabezpieczenia osoby na wózku inwalidzkim przed upadkiem właściwy tryb postępowania uzgodnić z lekarzem i prowadzić dokumen</w:t>
      </w:r>
      <w:r>
        <w:rPr>
          <w:sz w:val="24"/>
          <w:szCs w:val="24"/>
        </w:rPr>
        <w:t xml:space="preserve">tację uzasadniającą konieczność </w:t>
      </w:r>
      <w:r w:rsidRPr="002B5128">
        <w:rPr>
          <w:sz w:val="24"/>
          <w:szCs w:val="24"/>
        </w:rPr>
        <w:t>zastosowania takiego środka. Zasadność stosowania zabezpieczenia musi być stwierdzona przez lekarza</w:t>
      </w:r>
      <w:r>
        <w:rPr>
          <w:sz w:val="24"/>
          <w:szCs w:val="24"/>
        </w:rPr>
        <w:t xml:space="preserve">. </w:t>
      </w:r>
    </w:p>
    <w:p w:rsidR="00A87913" w:rsidRPr="002B5128" w:rsidRDefault="002D60B8" w:rsidP="00A8791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Ogólnodostępne pomieszczenie sanitarne wyposażyć w papier toaletowy oraz ręczniki.</w:t>
      </w:r>
    </w:p>
    <w:p w:rsidR="00A87913" w:rsidRPr="00564576" w:rsidRDefault="002D60B8" w:rsidP="00A879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76">
        <w:rPr>
          <w:rFonts w:ascii="Times New Roman" w:hAnsi="Times New Roman" w:cs="Times New Roman"/>
          <w:sz w:val="24"/>
          <w:szCs w:val="24"/>
        </w:rPr>
        <w:t xml:space="preserve">Zaprzestać przechowywania ubrań przeznaczonych dla mieszkańców w pomieszczeniu wykorzystywanym jako toaleta dla personelu. </w:t>
      </w:r>
    </w:p>
    <w:p w:rsidR="00A87913" w:rsidRPr="00564576" w:rsidRDefault="002D60B8" w:rsidP="00A87913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4576">
        <w:rPr>
          <w:rFonts w:ascii="Times New Roman" w:hAnsi="Times New Roman" w:cs="Times New Roman"/>
        </w:rPr>
        <w:lastRenderedPageBreak/>
        <w:t>Niedopuszczać</w:t>
      </w:r>
      <w:r>
        <w:rPr>
          <w:rFonts w:ascii="Times New Roman" w:hAnsi="Times New Roman" w:cs="Times New Roman"/>
        </w:rPr>
        <w:t>,</w:t>
      </w:r>
      <w:r w:rsidRPr="00564576">
        <w:rPr>
          <w:rFonts w:ascii="Times New Roman" w:hAnsi="Times New Roman" w:cs="Times New Roman"/>
        </w:rPr>
        <w:t xml:space="preserve"> aby ubrania znajdujące się w placówce były traktowane jak ubrania wspólne i przeznaczone do użytkowania przez wszystkich mieszkańców.</w:t>
      </w:r>
    </w:p>
    <w:p w:rsidR="00A87913" w:rsidRPr="00564576" w:rsidRDefault="002D60B8" w:rsidP="00A879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76">
        <w:rPr>
          <w:rFonts w:ascii="Times New Roman" w:hAnsi="Times New Roman" w:cs="Times New Roman"/>
          <w:sz w:val="24"/>
          <w:szCs w:val="24"/>
        </w:rPr>
        <w:t xml:space="preserve">Umieścić w widocznym miejscu budynku, w sposób trwały informację o stosowaniu monitoringu na terenie placówki. </w:t>
      </w:r>
    </w:p>
    <w:p w:rsidR="00A87913" w:rsidRPr="00564576" w:rsidRDefault="00AA58E0" w:rsidP="00A87913">
      <w:pPr>
        <w:spacing w:after="200"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A87913" w:rsidRPr="00564576" w:rsidRDefault="002D60B8" w:rsidP="00A87913">
      <w:pPr>
        <w:spacing w:after="200"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Pouczenie:</w:t>
      </w:r>
    </w:p>
    <w:p w:rsidR="00A87913" w:rsidRPr="00564576" w:rsidRDefault="002D60B8" w:rsidP="00A8791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4576">
        <w:rPr>
          <w:rFonts w:ascii="Times New Roman" w:eastAsia="Calibri" w:hAnsi="Times New Roman" w:cs="Times New Roman"/>
          <w:lang w:eastAsia="en-US"/>
        </w:rPr>
        <w:t>Zgodnie z art. 128 ustawy z dnia 12 marca 2004 r. o pomocy społecznej (</w:t>
      </w:r>
      <w:r w:rsidRPr="00564576">
        <w:rPr>
          <w:rFonts w:ascii="Times New Roman" w:eastAsia="Calibri" w:hAnsi="Times New Roman" w:cs="Times New Roman"/>
        </w:rPr>
        <w:t>Dz.U. z 2023 r. poz. 901</w:t>
      </w:r>
      <w:r w:rsidRPr="00564576">
        <w:rPr>
          <w:rFonts w:ascii="Times New Roman" w:eastAsia="Calibri" w:hAnsi="Times New Roman" w:cs="Times New Roman"/>
          <w:lang w:eastAsia="en-US"/>
        </w:rPr>
        <w:t>) kontrolowana jednostka może, w terminie 7 dni od dnia otrzymania zaleceń pokontrolnych, zgłosić do nich zastrzeżen</w:t>
      </w:r>
      <w:r>
        <w:rPr>
          <w:rFonts w:ascii="Times New Roman" w:eastAsia="Calibri" w:hAnsi="Times New Roman" w:cs="Times New Roman"/>
          <w:lang w:eastAsia="en-US"/>
        </w:rPr>
        <w:t>ia do Wojewody Mazowieckiego za </w:t>
      </w:r>
      <w:r w:rsidRPr="00564576">
        <w:rPr>
          <w:rFonts w:ascii="Times New Roman" w:eastAsia="Calibri" w:hAnsi="Times New Roman" w:cs="Times New Roman"/>
          <w:lang w:eastAsia="en-US"/>
        </w:rPr>
        <w:t>pośrednictwem Wydziału Rodziny i Polityki Społecznej.</w:t>
      </w:r>
    </w:p>
    <w:p w:rsidR="00A87913" w:rsidRPr="00564576" w:rsidRDefault="002D60B8" w:rsidP="00A87913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 Rodziny i Polityki Społecznej Mazowieckiego Urzędu Wojewódzkiego w Warszawie (adres do korespondencji: pl.  Bankowy 3/5, 00-950 Warszawa).</w:t>
      </w:r>
    </w:p>
    <w:p w:rsidR="00A87913" w:rsidRPr="00564576" w:rsidRDefault="002D60B8" w:rsidP="00A87913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Zgodnie z art. 130 ust.1 ustawy z dnia 12 marca 2004 r. o pomocy społecznej (</w:t>
      </w:r>
      <w:r w:rsidRPr="00564576">
        <w:rPr>
          <w:rFonts w:eastAsia="Calibri"/>
          <w:sz w:val="24"/>
          <w:szCs w:val="24"/>
        </w:rPr>
        <w:t>Dz.U. z 202</w:t>
      </w:r>
      <w:r>
        <w:rPr>
          <w:rFonts w:eastAsia="Calibri"/>
          <w:sz w:val="24"/>
          <w:szCs w:val="24"/>
        </w:rPr>
        <w:t>3</w:t>
      </w:r>
      <w:r w:rsidRPr="00564576">
        <w:rPr>
          <w:rFonts w:eastAsia="Calibri"/>
          <w:sz w:val="24"/>
          <w:szCs w:val="24"/>
        </w:rPr>
        <w:t xml:space="preserve"> r. poz. </w:t>
      </w:r>
      <w:r>
        <w:rPr>
          <w:rFonts w:eastAsia="Calibri"/>
          <w:sz w:val="24"/>
          <w:szCs w:val="24"/>
        </w:rPr>
        <w:t>901</w:t>
      </w:r>
      <w:r w:rsidRPr="00564576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36592E" w:rsidRPr="0036592E" w:rsidRDefault="0036592E" w:rsidP="0036592E">
      <w:pPr>
        <w:pStyle w:val="NormalnyWeb"/>
        <w:spacing w:before="0" w:beforeAutospacing="0" w:after="0"/>
        <w:ind w:left="4956"/>
      </w:pPr>
      <w:r w:rsidRPr="0036592E">
        <w:t>z up. WOJEWODY MAZOWIECKIEGO</w:t>
      </w:r>
    </w:p>
    <w:p w:rsidR="0036592E" w:rsidRPr="0036592E" w:rsidRDefault="0036592E" w:rsidP="0036592E">
      <w:pPr>
        <w:pStyle w:val="NormalnyWeb"/>
        <w:spacing w:before="0" w:beforeAutospacing="0" w:after="0"/>
        <w:ind w:left="4956"/>
      </w:pPr>
      <w:r w:rsidRPr="0036592E">
        <w:t xml:space="preserve">         </w:t>
      </w:r>
      <w:r w:rsidRPr="0036592E">
        <w:tab/>
        <w:t xml:space="preserve">         </w:t>
      </w:r>
      <w:r>
        <w:t>Anna Olszewska</w:t>
      </w:r>
    </w:p>
    <w:p w:rsidR="0036592E" w:rsidRPr="0036592E" w:rsidRDefault="0036592E" w:rsidP="0036592E">
      <w:pPr>
        <w:pStyle w:val="NormalnyWeb"/>
        <w:spacing w:before="0" w:beforeAutospacing="0" w:after="0"/>
        <w:ind w:left="4957" w:firstLine="708"/>
      </w:pPr>
      <w:r w:rsidRPr="0036592E">
        <w:t xml:space="preserve">     </w:t>
      </w:r>
      <w:r>
        <w:tab/>
        <w:t xml:space="preserve">    </w:t>
      </w:r>
      <w:r w:rsidRPr="0036592E">
        <w:t>Dyrektor</w:t>
      </w:r>
    </w:p>
    <w:p w:rsidR="0036592E" w:rsidRPr="0036592E" w:rsidRDefault="0036592E" w:rsidP="0036592E">
      <w:pPr>
        <w:pStyle w:val="NormalnyWeb"/>
        <w:spacing w:before="0" w:beforeAutospacing="0" w:after="0"/>
        <w:ind w:left="4249" w:firstLine="708"/>
      </w:pPr>
      <w:r w:rsidRPr="0036592E">
        <w:t xml:space="preserve">    Wydziału </w:t>
      </w:r>
      <w:r>
        <w:t xml:space="preserve">Rodziny i </w:t>
      </w:r>
      <w:r w:rsidRPr="0036592E">
        <w:t>Polityki Społecznej</w:t>
      </w: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564576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C655D9" w:rsidRDefault="00AA58E0" w:rsidP="00A87913">
      <w:pPr>
        <w:spacing w:line="360" w:lineRule="auto"/>
        <w:jc w:val="both"/>
        <w:rPr>
          <w:sz w:val="24"/>
          <w:szCs w:val="24"/>
        </w:rPr>
      </w:pPr>
    </w:p>
    <w:p w:rsidR="00A87913" w:rsidRPr="00B637CC" w:rsidRDefault="002D60B8" w:rsidP="00A87913">
      <w:pPr>
        <w:rPr>
          <w:sz w:val="24"/>
          <w:szCs w:val="24"/>
        </w:rPr>
      </w:pPr>
      <w:r w:rsidRPr="00B637CC">
        <w:rPr>
          <w:sz w:val="24"/>
          <w:szCs w:val="24"/>
        </w:rPr>
        <w:t>Do wiadomości:</w:t>
      </w:r>
    </w:p>
    <w:p w:rsidR="00A87913" w:rsidRDefault="002D60B8" w:rsidP="00A87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Danuta Boleszczuk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13" w:rsidRPr="00B637CC" w:rsidRDefault="002D60B8" w:rsidP="00A879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01-9</w:t>
      </w:r>
      <w:r w:rsidRPr="00B637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B637C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Arkuszowa 128a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13" w:rsidRPr="00B637CC" w:rsidRDefault="002D60B8" w:rsidP="00A87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aa</w:t>
      </w:r>
    </w:p>
    <w:p w:rsidR="00A87913" w:rsidRPr="00C655D9" w:rsidRDefault="00AA58E0" w:rsidP="00A87913">
      <w:pPr>
        <w:snapToGrid w:val="0"/>
        <w:spacing w:line="360" w:lineRule="auto"/>
        <w:jc w:val="both"/>
        <w:rPr>
          <w:sz w:val="24"/>
          <w:szCs w:val="24"/>
        </w:rPr>
      </w:pPr>
    </w:p>
    <w:p w:rsidR="00170139" w:rsidRPr="007840DA" w:rsidRDefault="00AA58E0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E0" w:rsidRDefault="00AA58E0">
      <w:r>
        <w:separator/>
      </w:r>
    </w:p>
  </w:endnote>
  <w:endnote w:type="continuationSeparator" w:id="0">
    <w:p w:rsidR="00AA58E0" w:rsidRDefault="00AA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2D60B8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2D60B8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AA58E0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D60B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2D60B8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E0" w:rsidRDefault="00AA58E0">
      <w:r>
        <w:separator/>
      </w:r>
    </w:p>
  </w:footnote>
  <w:footnote w:type="continuationSeparator" w:id="0">
    <w:p w:rsidR="00AA58E0" w:rsidRDefault="00AA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2D60B8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AA5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088E"/>
    <w:multiLevelType w:val="hybridMultilevel"/>
    <w:tmpl w:val="B3CE6F3A"/>
    <w:lvl w:ilvl="0" w:tplc="37925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08DCA4" w:tentative="1">
      <w:start w:val="1"/>
      <w:numFmt w:val="lowerLetter"/>
      <w:lvlText w:val="%2."/>
      <w:lvlJc w:val="left"/>
      <w:pPr>
        <w:ind w:left="1440" w:hanging="360"/>
      </w:pPr>
    </w:lvl>
    <w:lvl w:ilvl="2" w:tplc="22349092" w:tentative="1">
      <w:start w:val="1"/>
      <w:numFmt w:val="lowerRoman"/>
      <w:lvlText w:val="%3."/>
      <w:lvlJc w:val="right"/>
      <w:pPr>
        <w:ind w:left="2160" w:hanging="180"/>
      </w:pPr>
    </w:lvl>
    <w:lvl w:ilvl="3" w:tplc="C5AA960E" w:tentative="1">
      <w:start w:val="1"/>
      <w:numFmt w:val="decimal"/>
      <w:lvlText w:val="%4."/>
      <w:lvlJc w:val="left"/>
      <w:pPr>
        <w:ind w:left="2880" w:hanging="360"/>
      </w:pPr>
    </w:lvl>
    <w:lvl w:ilvl="4" w:tplc="1A36CB50" w:tentative="1">
      <w:start w:val="1"/>
      <w:numFmt w:val="lowerLetter"/>
      <w:lvlText w:val="%5."/>
      <w:lvlJc w:val="left"/>
      <w:pPr>
        <w:ind w:left="3600" w:hanging="360"/>
      </w:pPr>
    </w:lvl>
    <w:lvl w:ilvl="5" w:tplc="6FE8B954" w:tentative="1">
      <w:start w:val="1"/>
      <w:numFmt w:val="lowerRoman"/>
      <w:lvlText w:val="%6."/>
      <w:lvlJc w:val="right"/>
      <w:pPr>
        <w:ind w:left="4320" w:hanging="180"/>
      </w:pPr>
    </w:lvl>
    <w:lvl w:ilvl="6" w:tplc="47CE1626" w:tentative="1">
      <w:start w:val="1"/>
      <w:numFmt w:val="decimal"/>
      <w:lvlText w:val="%7."/>
      <w:lvlJc w:val="left"/>
      <w:pPr>
        <w:ind w:left="5040" w:hanging="360"/>
      </w:pPr>
    </w:lvl>
    <w:lvl w:ilvl="7" w:tplc="069E46DA" w:tentative="1">
      <w:start w:val="1"/>
      <w:numFmt w:val="lowerLetter"/>
      <w:lvlText w:val="%8."/>
      <w:lvlJc w:val="left"/>
      <w:pPr>
        <w:ind w:left="5760" w:hanging="360"/>
      </w:pPr>
    </w:lvl>
    <w:lvl w:ilvl="8" w:tplc="8C4EF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CBA6114"/>
    <w:lvl w:ilvl="0" w:tplc="0910E9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9900E0E">
      <w:start w:val="1"/>
      <w:numFmt w:val="lowerLetter"/>
      <w:lvlText w:val="%2."/>
      <w:lvlJc w:val="left"/>
      <w:pPr>
        <w:ind w:left="1080" w:hanging="360"/>
      </w:pPr>
    </w:lvl>
    <w:lvl w:ilvl="2" w:tplc="991C68A0">
      <w:start w:val="1"/>
      <w:numFmt w:val="lowerRoman"/>
      <w:lvlText w:val="%3."/>
      <w:lvlJc w:val="right"/>
      <w:pPr>
        <w:ind w:left="1800" w:hanging="180"/>
      </w:pPr>
    </w:lvl>
    <w:lvl w:ilvl="3" w:tplc="56D0FC5C">
      <w:start w:val="1"/>
      <w:numFmt w:val="decimal"/>
      <w:lvlText w:val="%4."/>
      <w:lvlJc w:val="left"/>
      <w:pPr>
        <w:ind w:left="2520" w:hanging="360"/>
      </w:pPr>
    </w:lvl>
    <w:lvl w:ilvl="4" w:tplc="0A48B1BE">
      <w:start w:val="1"/>
      <w:numFmt w:val="lowerLetter"/>
      <w:lvlText w:val="%5."/>
      <w:lvlJc w:val="left"/>
      <w:pPr>
        <w:ind w:left="3240" w:hanging="360"/>
      </w:pPr>
    </w:lvl>
    <w:lvl w:ilvl="5" w:tplc="6E7C16E2">
      <w:start w:val="1"/>
      <w:numFmt w:val="lowerRoman"/>
      <w:lvlText w:val="%6."/>
      <w:lvlJc w:val="right"/>
      <w:pPr>
        <w:ind w:left="3960" w:hanging="180"/>
      </w:pPr>
    </w:lvl>
    <w:lvl w:ilvl="6" w:tplc="20C23270">
      <w:start w:val="1"/>
      <w:numFmt w:val="decimal"/>
      <w:lvlText w:val="%7."/>
      <w:lvlJc w:val="left"/>
      <w:pPr>
        <w:ind w:left="4680" w:hanging="360"/>
      </w:pPr>
    </w:lvl>
    <w:lvl w:ilvl="7" w:tplc="65EEEBE8">
      <w:start w:val="1"/>
      <w:numFmt w:val="lowerLetter"/>
      <w:lvlText w:val="%8."/>
      <w:lvlJc w:val="left"/>
      <w:pPr>
        <w:ind w:left="5400" w:hanging="360"/>
      </w:pPr>
    </w:lvl>
    <w:lvl w:ilvl="8" w:tplc="AB2A1C1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A6AD6"/>
    <w:multiLevelType w:val="hybridMultilevel"/>
    <w:tmpl w:val="8764AD4A"/>
    <w:lvl w:ilvl="0" w:tplc="E0FE1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1802614" w:tentative="1">
      <w:start w:val="1"/>
      <w:numFmt w:val="lowerLetter"/>
      <w:lvlText w:val="%2."/>
      <w:lvlJc w:val="left"/>
      <w:pPr>
        <w:ind w:left="1440" w:hanging="360"/>
      </w:pPr>
    </w:lvl>
    <w:lvl w:ilvl="2" w:tplc="42D424E6" w:tentative="1">
      <w:start w:val="1"/>
      <w:numFmt w:val="lowerRoman"/>
      <w:lvlText w:val="%3."/>
      <w:lvlJc w:val="right"/>
      <w:pPr>
        <w:ind w:left="2160" w:hanging="180"/>
      </w:pPr>
    </w:lvl>
    <w:lvl w:ilvl="3" w:tplc="10841CCE" w:tentative="1">
      <w:start w:val="1"/>
      <w:numFmt w:val="decimal"/>
      <w:lvlText w:val="%4."/>
      <w:lvlJc w:val="left"/>
      <w:pPr>
        <w:ind w:left="2880" w:hanging="360"/>
      </w:pPr>
    </w:lvl>
    <w:lvl w:ilvl="4" w:tplc="4C0827F4" w:tentative="1">
      <w:start w:val="1"/>
      <w:numFmt w:val="lowerLetter"/>
      <w:lvlText w:val="%5."/>
      <w:lvlJc w:val="left"/>
      <w:pPr>
        <w:ind w:left="3600" w:hanging="360"/>
      </w:pPr>
    </w:lvl>
    <w:lvl w:ilvl="5" w:tplc="FE44391E" w:tentative="1">
      <w:start w:val="1"/>
      <w:numFmt w:val="lowerRoman"/>
      <w:lvlText w:val="%6."/>
      <w:lvlJc w:val="right"/>
      <w:pPr>
        <w:ind w:left="4320" w:hanging="180"/>
      </w:pPr>
    </w:lvl>
    <w:lvl w:ilvl="6" w:tplc="9E9EA3EE" w:tentative="1">
      <w:start w:val="1"/>
      <w:numFmt w:val="decimal"/>
      <w:lvlText w:val="%7."/>
      <w:lvlJc w:val="left"/>
      <w:pPr>
        <w:ind w:left="5040" w:hanging="360"/>
      </w:pPr>
    </w:lvl>
    <w:lvl w:ilvl="7" w:tplc="8AA42578" w:tentative="1">
      <w:start w:val="1"/>
      <w:numFmt w:val="lowerLetter"/>
      <w:lvlText w:val="%8."/>
      <w:lvlJc w:val="left"/>
      <w:pPr>
        <w:ind w:left="5760" w:hanging="360"/>
      </w:pPr>
    </w:lvl>
    <w:lvl w:ilvl="8" w:tplc="D4B240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8"/>
    <w:rsid w:val="00011A68"/>
    <w:rsid w:val="002D60B8"/>
    <w:rsid w:val="0036592E"/>
    <w:rsid w:val="00796778"/>
    <w:rsid w:val="00AA58E0"/>
    <w:rsid w:val="00B1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8EBB-CD2C-4993-98A1-50599F4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Default">
    <w:name w:val="Default"/>
    <w:rsid w:val="00A87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9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A87913"/>
    <w:pPr>
      <w:suppressAutoHyphens w:val="0"/>
      <w:spacing w:after="200" w:line="276" w:lineRule="auto"/>
      <w:ind w:left="720"/>
      <w:contextualSpacing/>
    </w:pPr>
    <w:rPr>
      <w:rFonts w:ascii="Liberation Serif" w:eastAsia="SimSun" w:hAnsi="Liberation Serif" w:cs="Mangal"/>
      <w:color w:val="00000A"/>
      <w:kern w:val="0"/>
      <w:sz w:val="22"/>
      <w:szCs w:val="24"/>
      <w:lang w:bidi="hi-IN"/>
    </w:rPr>
  </w:style>
  <w:style w:type="paragraph" w:styleId="NormalnyWeb">
    <w:name w:val="Normal (Web)"/>
    <w:basedOn w:val="Normalny"/>
    <w:unhideWhenUsed/>
    <w:rsid w:val="0036592E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2023-12-19T10:44:00Z</dcterms:created>
  <dcterms:modified xsi:type="dcterms:W3CDTF">2023-12-19T10:44:00Z</dcterms:modified>
</cp:coreProperties>
</file>