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A6" w:rsidRPr="008E373A" w:rsidRDefault="001C12A6" w:rsidP="001C12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C12A6" w:rsidRPr="008E373A" w:rsidRDefault="001C12A6" w:rsidP="001C12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      /2024</w:t>
      </w:r>
      <w:r w:rsidRPr="008E373A">
        <w:rPr>
          <w:rFonts w:ascii="Times New Roman" w:hAnsi="Times New Roman"/>
          <w:b/>
          <w:sz w:val="24"/>
          <w:szCs w:val="24"/>
        </w:rPr>
        <w:t>/BOU</w:t>
      </w:r>
    </w:p>
    <w:p w:rsidR="001C12A6" w:rsidRPr="008E373A" w:rsidRDefault="001C12A6" w:rsidP="001C12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373A">
        <w:rPr>
          <w:rFonts w:ascii="Times New Roman" w:hAnsi="Times New Roman"/>
          <w:b/>
          <w:sz w:val="24"/>
          <w:szCs w:val="24"/>
        </w:rPr>
        <w:t>na monitorowanie lokalnego systemu alarmu</w:t>
      </w:r>
    </w:p>
    <w:p w:rsidR="001C12A6" w:rsidRPr="008E373A" w:rsidRDefault="001C12A6" w:rsidP="001C12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2A6" w:rsidRPr="008E373A" w:rsidRDefault="001C12A6" w:rsidP="001C12A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W dniu …………………… w Warszawie, pomiędzy:</w:t>
      </w:r>
    </w:p>
    <w:p w:rsidR="001C12A6" w:rsidRPr="008E373A" w:rsidRDefault="001C12A6" w:rsidP="001C12A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b/>
          <w:sz w:val="24"/>
          <w:szCs w:val="24"/>
        </w:rPr>
        <w:t>Skarbem Państwa Mazowieckim Urzędem Wojewódzkim w Warszawie</w:t>
      </w:r>
      <w:r w:rsidRPr="008E373A">
        <w:rPr>
          <w:rFonts w:ascii="Times New Roman" w:hAnsi="Times New Roman"/>
          <w:b/>
          <w:smallCaps/>
          <w:sz w:val="24"/>
          <w:szCs w:val="24"/>
        </w:rPr>
        <w:t xml:space="preserve">, </w:t>
      </w:r>
      <w:r w:rsidRPr="008E373A">
        <w:rPr>
          <w:rFonts w:ascii="Times New Roman" w:hAnsi="Times New Roman"/>
          <w:sz w:val="24"/>
          <w:szCs w:val="24"/>
        </w:rPr>
        <w:t xml:space="preserve">z siedzibą </w:t>
      </w:r>
      <w:r w:rsidRPr="008E373A">
        <w:rPr>
          <w:rFonts w:ascii="Times New Roman" w:hAnsi="Times New Roman"/>
          <w:sz w:val="24"/>
          <w:szCs w:val="24"/>
        </w:rPr>
        <w:br/>
        <w:t>w Warszawie,</w:t>
      </w:r>
      <w:r w:rsidRPr="008E373A">
        <w:rPr>
          <w:rFonts w:ascii="Times New Roman" w:hAnsi="Times New Roman"/>
          <w:smallCaps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>pl.</w:t>
      </w:r>
      <w:r w:rsidRPr="008E373A">
        <w:rPr>
          <w:rFonts w:ascii="Times New Roman" w:hAnsi="Times New Roman"/>
          <w:smallCaps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>Bankowy 3/5, (kod pocztowy 00-950) NIP 525-10-08-875,</w:t>
      </w:r>
      <w:r w:rsidRPr="008E373A">
        <w:rPr>
          <w:rFonts w:ascii="Times New Roman" w:hAnsi="Times New Roman"/>
          <w:smallCaps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>reprezentowanym przez:</w:t>
      </w:r>
    </w:p>
    <w:p w:rsidR="001C12A6" w:rsidRPr="008E373A" w:rsidRDefault="001C12A6" w:rsidP="001C12A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b/>
          <w:sz w:val="24"/>
          <w:szCs w:val="24"/>
        </w:rPr>
        <w:t>Dyrektora Generalnego Mazowieckiego Urzędu Wojewódzkiego w Warszawie,</w:t>
      </w:r>
      <w:r w:rsidRPr="008E373A">
        <w:rPr>
          <w:rFonts w:ascii="Times New Roman" w:hAnsi="Times New Roman"/>
          <w:sz w:val="24"/>
          <w:szCs w:val="24"/>
        </w:rPr>
        <w:t xml:space="preserve"> z upoważnienia którego działa:</w:t>
      </w:r>
    </w:p>
    <w:p w:rsidR="001C12A6" w:rsidRDefault="001C12A6" w:rsidP="001C12A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 w:rsidRPr="00BB39B9">
        <w:rPr>
          <w:rFonts w:ascii="Times New Roman" w:hAnsi="Times New Roman"/>
          <w:sz w:val="24"/>
          <w:szCs w:val="24"/>
        </w:rPr>
        <w:t xml:space="preserve"> - Dyrektor Biura Obsługi Urzędu w Mazowieckim Urzędzie Wojewódzkim w Warszawie, na podstawie upoważnienia nr </w:t>
      </w:r>
      <w:r>
        <w:rPr>
          <w:rFonts w:ascii="Times New Roman" w:hAnsi="Times New Roman"/>
          <w:sz w:val="24"/>
          <w:szCs w:val="24"/>
        </w:rPr>
        <w:t>……………….</w:t>
      </w:r>
      <w:r w:rsidRPr="00BB3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…………..</w:t>
      </w:r>
      <w:r w:rsidRPr="00BB39B9">
        <w:rPr>
          <w:rFonts w:ascii="Times New Roman" w:hAnsi="Times New Roman"/>
          <w:sz w:val="24"/>
          <w:szCs w:val="24"/>
        </w:rPr>
        <w:t>którego kserokopia stanowi załącznik nr 1 do umowy</w:t>
      </w:r>
    </w:p>
    <w:p w:rsidR="001C12A6" w:rsidRPr="008E373A" w:rsidRDefault="001C12A6" w:rsidP="001C12A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 xml:space="preserve">zwany dalej </w:t>
      </w:r>
      <w:r w:rsidRPr="008E373A">
        <w:rPr>
          <w:rFonts w:ascii="Times New Roman" w:hAnsi="Times New Roman"/>
          <w:b/>
          <w:sz w:val="24"/>
          <w:szCs w:val="24"/>
        </w:rPr>
        <w:t>Zamawiającym</w:t>
      </w:r>
      <w:r w:rsidRPr="008E373A">
        <w:rPr>
          <w:rFonts w:ascii="Times New Roman" w:hAnsi="Times New Roman"/>
          <w:sz w:val="24"/>
          <w:szCs w:val="24"/>
        </w:rPr>
        <w:t>,</w:t>
      </w:r>
    </w:p>
    <w:p w:rsidR="001C12A6" w:rsidRPr="008E373A" w:rsidRDefault="001C12A6" w:rsidP="001C12A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a</w:t>
      </w:r>
    </w:p>
    <w:p w:rsidR="001C12A6" w:rsidRPr="008E373A" w:rsidRDefault="001C12A6" w:rsidP="001C12A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………………………………………………………………………………………………………. zwanym dalej </w:t>
      </w:r>
      <w:r w:rsidRPr="008E373A">
        <w:rPr>
          <w:rFonts w:ascii="Times New Roman" w:hAnsi="Times New Roman"/>
          <w:b/>
          <w:sz w:val="24"/>
          <w:szCs w:val="24"/>
        </w:rPr>
        <w:t>Wykonawcą,</w:t>
      </w:r>
    </w:p>
    <w:p w:rsidR="001C12A6" w:rsidRPr="008E373A" w:rsidRDefault="001C12A6" w:rsidP="001C12A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łącznie zwanych</w:t>
      </w:r>
      <w:r w:rsidRPr="008E373A">
        <w:rPr>
          <w:rFonts w:ascii="Times New Roman" w:hAnsi="Times New Roman"/>
          <w:b/>
          <w:sz w:val="24"/>
          <w:szCs w:val="24"/>
        </w:rPr>
        <w:t xml:space="preserve"> Stronami.</w:t>
      </w:r>
    </w:p>
    <w:p w:rsidR="001C12A6" w:rsidRPr="008E373A" w:rsidRDefault="001C12A6" w:rsidP="001C12A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C12A6" w:rsidRPr="008E373A" w:rsidRDefault="001C12A6" w:rsidP="001C12A6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 xml:space="preserve">W zawartej umowie nie stosuje się art. 2 ust. 1 pkt 1 </w:t>
      </w:r>
      <w:r w:rsidRPr="008E373A">
        <w:rPr>
          <w:rFonts w:ascii="Times New Roman" w:hAnsi="Times New Roman"/>
          <w:i/>
          <w:sz w:val="24"/>
          <w:szCs w:val="24"/>
        </w:rPr>
        <w:t>ustawy z dnia 11 września 2019 r. Prawo zamówień publicznych (Dz.U. z 202</w:t>
      </w:r>
      <w:r>
        <w:rPr>
          <w:rFonts w:ascii="Times New Roman" w:hAnsi="Times New Roman"/>
          <w:i/>
          <w:sz w:val="24"/>
          <w:szCs w:val="24"/>
        </w:rPr>
        <w:t>3</w:t>
      </w:r>
      <w:r w:rsidRPr="008E373A">
        <w:rPr>
          <w:rFonts w:ascii="Times New Roman" w:hAnsi="Times New Roman"/>
          <w:i/>
          <w:sz w:val="24"/>
          <w:szCs w:val="24"/>
        </w:rPr>
        <w:t xml:space="preserve"> poz. </w:t>
      </w:r>
      <w:r>
        <w:rPr>
          <w:rFonts w:ascii="Times New Roman" w:hAnsi="Times New Roman"/>
          <w:i/>
          <w:sz w:val="24"/>
          <w:szCs w:val="24"/>
        </w:rPr>
        <w:t>1605</w:t>
      </w:r>
      <w:r w:rsidR="00920558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920558">
        <w:rPr>
          <w:rFonts w:ascii="Times New Roman" w:hAnsi="Times New Roman"/>
          <w:i/>
          <w:sz w:val="24"/>
          <w:szCs w:val="24"/>
        </w:rPr>
        <w:t>póź</w:t>
      </w:r>
      <w:proofErr w:type="spellEnd"/>
      <w:r w:rsidR="00920558">
        <w:rPr>
          <w:rFonts w:ascii="Times New Roman" w:hAnsi="Times New Roman"/>
          <w:i/>
          <w:sz w:val="24"/>
          <w:szCs w:val="24"/>
        </w:rPr>
        <w:t>. zm.</w:t>
      </w:r>
      <w:r w:rsidRPr="008E373A">
        <w:rPr>
          <w:rFonts w:ascii="Times New Roman" w:hAnsi="Times New Roman"/>
          <w:i/>
          <w:sz w:val="24"/>
          <w:szCs w:val="24"/>
        </w:rPr>
        <w:t>).</w:t>
      </w:r>
    </w:p>
    <w:p w:rsidR="001C12A6" w:rsidRPr="008E373A" w:rsidRDefault="001C12A6" w:rsidP="001C12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373A">
        <w:rPr>
          <w:rFonts w:ascii="Times New Roman" w:hAnsi="Times New Roman"/>
          <w:b/>
          <w:sz w:val="24"/>
          <w:szCs w:val="24"/>
        </w:rPr>
        <w:t>§ 1</w:t>
      </w:r>
    </w:p>
    <w:p w:rsidR="001C12A6" w:rsidRPr="008E373A" w:rsidRDefault="001C12A6" w:rsidP="001C12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373A">
        <w:rPr>
          <w:rFonts w:ascii="Times New Roman" w:hAnsi="Times New Roman"/>
          <w:b/>
          <w:sz w:val="24"/>
          <w:szCs w:val="24"/>
        </w:rPr>
        <w:t>Przedmiot umowy</w:t>
      </w:r>
    </w:p>
    <w:p w:rsidR="001C12A6" w:rsidRPr="008E373A" w:rsidRDefault="001C12A6" w:rsidP="001C12A6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Zamawiający</w:t>
      </w:r>
      <w:r w:rsidRPr="008E373A">
        <w:rPr>
          <w:rFonts w:ascii="Times New Roman" w:hAnsi="Times New Roman"/>
          <w:b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>powierza, a Wykonawca</w:t>
      </w:r>
      <w:r w:rsidRPr="008E373A">
        <w:rPr>
          <w:rFonts w:ascii="Times New Roman" w:hAnsi="Times New Roman"/>
          <w:b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 xml:space="preserve">przyjmuje usługę całodobowego </w:t>
      </w:r>
      <w:r>
        <w:rPr>
          <w:rFonts w:ascii="Times New Roman" w:hAnsi="Times New Roman"/>
          <w:sz w:val="24"/>
          <w:szCs w:val="24"/>
        </w:rPr>
        <w:t>monitorowania sygnałów lokalnego systemu alarmowego</w:t>
      </w:r>
      <w:r w:rsidRPr="008E373A">
        <w:rPr>
          <w:rFonts w:ascii="Times New Roman" w:hAnsi="Times New Roman"/>
          <w:sz w:val="24"/>
          <w:szCs w:val="24"/>
        </w:rPr>
        <w:t xml:space="preserve"> wraz z zapewnieniem interwencji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8E373A">
        <w:rPr>
          <w:rFonts w:ascii="Times New Roman" w:hAnsi="Times New Roman"/>
          <w:sz w:val="24"/>
          <w:szCs w:val="24"/>
        </w:rPr>
        <w:t>grupy interwencyjn</w:t>
      </w:r>
      <w:r>
        <w:rPr>
          <w:rFonts w:ascii="Times New Roman" w:hAnsi="Times New Roman"/>
          <w:sz w:val="24"/>
          <w:szCs w:val="24"/>
        </w:rPr>
        <w:t>e z licencjonowanymi pracownikami ochrony w</w:t>
      </w:r>
      <w:r w:rsidRPr="008E373A">
        <w:rPr>
          <w:rFonts w:ascii="Times New Roman" w:hAnsi="Times New Roman"/>
          <w:sz w:val="24"/>
          <w:szCs w:val="24"/>
        </w:rPr>
        <w:t xml:space="preserve"> budynku biurowo-użytkow</w:t>
      </w:r>
      <w:r>
        <w:rPr>
          <w:rFonts w:ascii="Times New Roman" w:hAnsi="Times New Roman"/>
          <w:sz w:val="24"/>
          <w:szCs w:val="24"/>
        </w:rPr>
        <w:t>ym</w:t>
      </w:r>
      <w:r w:rsidRPr="008E3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parterze i piwnicy </w:t>
      </w:r>
      <w:r w:rsidRPr="008E373A">
        <w:rPr>
          <w:rFonts w:ascii="Times New Roman" w:hAnsi="Times New Roman"/>
          <w:sz w:val="24"/>
          <w:szCs w:val="24"/>
        </w:rPr>
        <w:t>usytuowan</w:t>
      </w:r>
      <w:r>
        <w:rPr>
          <w:rFonts w:ascii="Times New Roman" w:hAnsi="Times New Roman"/>
          <w:sz w:val="24"/>
          <w:szCs w:val="24"/>
        </w:rPr>
        <w:t>ym</w:t>
      </w:r>
      <w:r w:rsidRPr="008E373A">
        <w:rPr>
          <w:rFonts w:ascii="Times New Roman" w:hAnsi="Times New Roman"/>
          <w:sz w:val="24"/>
          <w:szCs w:val="24"/>
        </w:rPr>
        <w:t xml:space="preserve"> na nieruchomości pr</w:t>
      </w:r>
      <w:r>
        <w:rPr>
          <w:rFonts w:ascii="Times New Roman" w:hAnsi="Times New Roman"/>
          <w:sz w:val="24"/>
          <w:szCs w:val="24"/>
        </w:rPr>
        <w:t>zy ul. Rzeczkowska 6 06-400 Ciechanów</w:t>
      </w:r>
      <w:r w:rsidRPr="008E373A">
        <w:rPr>
          <w:rFonts w:ascii="Times New Roman" w:hAnsi="Times New Roman"/>
          <w:sz w:val="24"/>
          <w:szCs w:val="24"/>
        </w:rPr>
        <w:t>, w którym mieści się archiwum Mazowieckiego Urzędu Wojewódzkiego w Warszawie.</w:t>
      </w:r>
    </w:p>
    <w:p w:rsidR="001C12A6" w:rsidRPr="008E373A" w:rsidRDefault="001C12A6" w:rsidP="001C12A6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W ramach usługi monitoringu obiektu, o którym mowa w ust. 1 Wykonawca</w:t>
      </w:r>
      <w:r w:rsidRPr="008E373A">
        <w:rPr>
          <w:rFonts w:ascii="Times New Roman" w:hAnsi="Times New Roman"/>
          <w:b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 xml:space="preserve">zobowiązuje się przyjmować i rejestrować sygnały z lokalnego systemu alarmowego w ciągu całej doby </w:t>
      </w:r>
      <w:r w:rsidRPr="008E373A">
        <w:rPr>
          <w:rFonts w:ascii="Times New Roman" w:hAnsi="Times New Roman"/>
          <w:sz w:val="24"/>
          <w:szCs w:val="24"/>
        </w:rPr>
        <w:br/>
        <w:t xml:space="preserve">w pełnym zakresie możliwości sytemu alarmowego oraz utrzymywać w gotowości grupę interwencyjną </w:t>
      </w:r>
      <w:r>
        <w:rPr>
          <w:rFonts w:ascii="Times New Roman" w:hAnsi="Times New Roman"/>
          <w:sz w:val="24"/>
          <w:szCs w:val="24"/>
        </w:rPr>
        <w:t xml:space="preserve">licencjonowanych </w:t>
      </w:r>
      <w:r w:rsidRPr="008E373A">
        <w:rPr>
          <w:rFonts w:ascii="Times New Roman" w:hAnsi="Times New Roman"/>
          <w:sz w:val="24"/>
          <w:szCs w:val="24"/>
        </w:rPr>
        <w:t>pracowników ochrony, a w sytuacjach alarmowych zapewnić ich interwencję.</w:t>
      </w:r>
    </w:p>
    <w:p w:rsidR="001C12A6" w:rsidRPr="008E373A" w:rsidRDefault="001C12A6" w:rsidP="001C12A6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Wykonawca</w:t>
      </w:r>
      <w:r w:rsidRPr="008E373A">
        <w:rPr>
          <w:rFonts w:ascii="Times New Roman" w:hAnsi="Times New Roman"/>
          <w:b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>zobowiązuje się wykonywać okresowe (1 raz na kwartał) przeglądy konserwacyjne lokalnego systemu alarmowego.</w:t>
      </w:r>
    </w:p>
    <w:p w:rsidR="001C12A6" w:rsidRPr="008E373A" w:rsidRDefault="001C12A6" w:rsidP="001C12A6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2</w:t>
      </w:r>
    </w:p>
    <w:p w:rsidR="001C12A6" w:rsidRPr="008E373A" w:rsidRDefault="001C12A6" w:rsidP="001C12A6">
      <w:pPr>
        <w:numPr>
          <w:ilvl w:val="0"/>
          <w:numId w:val="2"/>
        </w:numPr>
        <w:shd w:val="clear" w:color="auto" w:fill="FFFFFF"/>
        <w:spacing w:after="0" w:line="276" w:lineRule="auto"/>
        <w:ind w:left="368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Monitorowanie sygnałów lokalnego sytemu alarmowego, o którym mowa w § 1 ust. 2 polegać będzie na: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tabs>
          <w:tab w:val="clear" w:pos="1091"/>
          <w:tab w:val="num" w:pos="734"/>
        </w:tabs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przyjmowaniu sygnałów drogą radiową i telefoniczną (za pomocą łącz komutowanych)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 xml:space="preserve"> z lokalnego systemu alarmowego,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tabs>
          <w:tab w:val="clear" w:pos="1091"/>
          <w:tab w:val="num" w:pos="734"/>
        </w:tabs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przekazywaniu odpowiadającym tym sygnałom informacji osobom wskazanym przez Zamawiającego w karcie obiektu.</w:t>
      </w:r>
    </w:p>
    <w:p w:rsidR="001C12A6" w:rsidRPr="008E373A" w:rsidRDefault="001C12A6" w:rsidP="001C12A6">
      <w:pPr>
        <w:numPr>
          <w:ilvl w:val="0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Przeglądy konserwacyjne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lokalnego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systemu alarmowego, o których mowa w § 1 ust. 3 obejmować będą następujące czynności: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pomiar napięcia akumulatora pod obciążeniem 21V w czasie 1 minuty /spadek napięcia poniżej 12V spowoduje jego wymianę/ </w:t>
      </w:r>
      <w:proofErr w:type="spellStart"/>
      <w:r w:rsidRPr="008E373A">
        <w:rPr>
          <w:rFonts w:ascii="Times New Roman" w:hAnsi="Times New Roman"/>
          <w:iCs/>
          <w:color w:val="000000"/>
          <w:sz w:val="24"/>
          <w:szCs w:val="24"/>
        </w:rPr>
        <w:t>Usp</w:t>
      </w:r>
      <w:proofErr w:type="spellEnd"/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1 min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lastRenderedPageBreak/>
        <w:t>pomiar napięcia ładowania akumulatora – U k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pomiar napięć pętli liniowych L-1/L-16 U min U max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sprawdzenie działania sygnalizatorów zewnętrznych i wewnętrznych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sprawdzenie czynności soczewek czujników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sprawdzenie działania wejść alarmowych od L-1 do L-16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pomiar rezystancji pętli sabotażowej – U Sab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pomiar rezystancji pętli sabotażowej sygnalizatorów zewnętrznych i wewnętrznych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pod obciążeniem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sprawdzenie komunikacji z Centralną Stacją Monitorowania Alarmów /załączenia, wyłączenia, komunikaty, raporty/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sprawdzenie prawidłowości działania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lokalnego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systemu alarmowego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wykonanie testów alarmu z każdej linii alarmowej.</w:t>
      </w:r>
    </w:p>
    <w:p w:rsidR="001C12A6" w:rsidRPr="008E373A" w:rsidRDefault="001C12A6" w:rsidP="001C12A6">
      <w:pPr>
        <w:shd w:val="clear" w:color="auto" w:fill="FFFFFF"/>
        <w:spacing w:after="0" w:line="276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3</w:t>
      </w:r>
    </w:p>
    <w:p w:rsidR="001C12A6" w:rsidRPr="008E373A" w:rsidRDefault="001C12A6" w:rsidP="001C12A6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Wykonawca zobowiązuje się do każdorazowego zawiadomienia Zamawiającego lub osoby przez niego upoważnionej o nie załączeniu lokalnego systemu alarmowego w stan czuwania o ustalonej porze.</w:t>
      </w:r>
    </w:p>
    <w:p w:rsidR="001C12A6" w:rsidRPr="008E373A" w:rsidRDefault="001C12A6" w:rsidP="001C12A6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Wykonawca zobowiązuje się do podejmowania interwencji na każdy sygnał o alarmie (włamaniu, napadzie) emitowanym przez lokalny system alarmowy.</w:t>
      </w:r>
    </w:p>
    <w:p w:rsidR="001C12A6" w:rsidRPr="008E373A" w:rsidRDefault="001C12A6" w:rsidP="001C12A6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Interwencja zmierzać ma do udaremnienia powstania szkody w imieniu Zamawiającego oraz zabezpieczenie miejsca powstania szkody do czasu przybycia na miejsce przedstawicieli Zamawiającego oraz odpowiednich służb.</w:t>
      </w:r>
    </w:p>
    <w:p w:rsidR="001C12A6" w:rsidRPr="008E373A" w:rsidRDefault="001C12A6" w:rsidP="001C12A6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Wykonawca w związku z realizacją usług, o których mowa w § 1 ust. 1 i 2, zainstaluje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 xml:space="preserve">w obiekcie Zamawiającego nadajnik. Nadajnik, stanowi własność Wykonawcy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i jest udostępniony Zamawiającemu nieodpłatnie na czas obowiązywania niniejszej umowy.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4</w:t>
      </w:r>
    </w:p>
    <w:p w:rsidR="001C12A6" w:rsidRPr="008E373A" w:rsidRDefault="001C12A6" w:rsidP="001C12A6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Wykonawca zobowiązuje się do monitorowania uzgodnionych sygnałów, o których mowa w § 1 ust. 1 oraz podejmowania interwencji przez cały czas trwania umowy w określonych godzinach.</w:t>
      </w:r>
    </w:p>
    <w:p w:rsidR="001C12A6" w:rsidRPr="008E373A" w:rsidRDefault="001C12A6" w:rsidP="001C12A6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Wykonawca podejmuje interwencję w uzasadnionych przypadkach całodobowo, 7 dni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w tygodniu przez cały rok.</w:t>
      </w:r>
    </w:p>
    <w:p w:rsidR="001C12A6" w:rsidRPr="008E373A" w:rsidRDefault="001C12A6" w:rsidP="001C12A6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Naprawa, usuwanie i wymiana uszkodzonych elementów systemów nie wchodzi w zakres czynności konserwacyjnych i będzie rozliczana oddzielnie.</w:t>
      </w:r>
    </w:p>
    <w:p w:rsidR="001C12A6" w:rsidRPr="008E373A" w:rsidRDefault="001C12A6" w:rsidP="001C12A6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O wszelkich zmianach i modernizacjach systemu alarmowego Wykonawca zobowiązuje się niezwłocznie powiadomić Zamawiającego.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5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60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Do zadań grupy interwencyjnej, o której mowa w § 1 ust. 2 należy:</w:t>
      </w:r>
    </w:p>
    <w:p w:rsidR="001C12A6" w:rsidRPr="008E373A" w:rsidRDefault="001C12A6" w:rsidP="001C12A6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przyjazd do obiektu w ciągu 10 minut w dzień (6</w:t>
      </w:r>
      <w:r w:rsidRPr="008E37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00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– 22</w:t>
      </w:r>
      <w:r w:rsidRPr="008E37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00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), 6 minut w nocy (22</w:t>
      </w:r>
      <w:r w:rsidRPr="008E37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00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– 6</w:t>
      </w:r>
      <w:r w:rsidRPr="008E37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00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od otrzymania sygnału alarmowego i przerwanie działalności przestępczej na terenie obiektu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podjęcie działania mającego na celu ujęcie sprawców włamania lub napadu na terenie chronionego obiektu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zawiadomienie przedstawiciela Zamawiającego o alarmie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powiadomienie policji w przypadku stwierdzenia uszkodzenia w budynku zabezpieczeń technicznych (kraty, drzwi, szyby) oraz ochrona obiektu bez wchodzenia do pomieszczeń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zawiadomienie odpowiednich służb (Straż Pożarna, Policja, Pogotowie Ratunkowe)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o zagrożeniu obiektu, podjęcie akcji ratowania mienia przed przyjazdem służb specjalistycznych.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6</w:t>
      </w:r>
    </w:p>
    <w:p w:rsidR="001C12A6" w:rsidRPr="008E373A" w:rsidRDefault="001C12A6" w:rsidP="001C12A6">
      <w:pPr>
        <w:numPr>
          <w:ilvl w:val="0"/>
          <w:numId w:val="6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Wykonawca w trakcie realizacji przedmiotu umowy zobowiązany jest postępować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 xml:space="preserve">z należytą starannością, zachować w tajemnicy wszystkie informacje, które mają wpływ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na stan bezpieczeństwa chronionego obiektu w czasie trwania umowy i po jej zakończeniu.</w:t>
      </w:r>
    </w:p>
    <w:p w:rsidR="001C12A6" w:rsidRPr="008E373A" w:rsidRDefault="001C12A6" w:rsidP="001C12A6">
      <w:pPr>
        <w:numPr>
          <w:ilvl w:val="0"/>
          <w:numId w:val="6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Wykonawca nie ponosi odpowiedzialności za skutki wynikłe z nie załączenia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lokalnego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systemu alarmowego w stan czuwania przez uprawnionych pracowników Zamawiającego.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7</w:t>
      </w:r>
    </w:p>
    <w:p w:rsidR="001C12A6" w:rsidRPr="008E373A" w:rsidRDefault="001C12A6" w:rsidP="001C12A6">
      <w:pPr>
        <w:numPr>
          <w:ilvl w:val="0"/>
          <w:numId w:val="7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Zamawiający lub pracownik przez niego uprawniony zobowiązuje się prawidłowo włączać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 xml:space="preserve">i wyłączać lokalny system alarmowy w budynku o którym mowa w § 1 ust. 1. Włączanie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i wyłączanie systemu bez wywołania alarmu uznawane jest za operację dokonaną przez osobę uprawnioną i w takim przypadku grupa interwencyjna Wykonawcy nie podejmuje działań.</w:t>
      </w:r>
    </w:p>
    <w:p w:rsidR="001C12A6" w:rsidRPr="008E373A" w:rsidRDefault="001C12A6" w:rsidP="001C12A6">
      <w:pPr>
        <w:numPr>
          <w:ilvl w:val="0"/>
          <w:numId w:val="7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Zamawiający lub pracownik przez niego uprawniony, zobowiązany jest do stawienia się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w chronionym obiekcie w czasie nie dłuższym niż 60 minut od chwili zawiadomienia przez Wykonawcę o alarmie lub stwierdzonej nieprawidłowości w działaniu systemu alarmowego.</w:t>
      </w:r>
    </w:p>
    <w:p w:rsidR="001C12A6" w:rsidRPr="008E373A" w:rsidRDefault="001C12A6" w:rsidP="001C12A6">
      <w:pPr>
        <w:numPr>
          <w:ilvl w:val="0"/>
          <w:numId w:val="7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Jeżeli w określonym czasie nie uda się powiadomić pracownika, o którym mowa w ust. 2,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o zaistniałym zdarzeniu w obiekcie, Wykonawca zabezpieczy chroniony budynek – delegując w tym celu do ochrony jednego pracownika do czasu przybycia przedstawiciela Zamawiającego.</w:t>
      </w:r>
    </w:p>
    <w:p w:rsidR="001C12A6" w:rsidRPr="008E373A" w:rsidRDefault="001C12A6" w:rsidP="001C12A6">
      <w:pPr>
        <w:numPr>
          <w:ilvl w:val="0"/>
          <w:numId w:val="7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Zamawiający zobowiązany jest w trakcie trwania umowy do niezwłocznego informowania Wykonawcy o wszelakich zmianach w budynku, mogących mieć wpływ na sprawne funkcjonowanie lokalnego systemu alarmowego.</w:t>
      </w:r>
    </w:p>
    <w:p w:rsidR="001C12A6" w:rsidRPr="00BB39B9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B39B9">
        <w:rPr>
          <w:rFonts w:ascii="Times New Roman" w:hAnsi="Times New Roman"/>
          <w:b/>
          <w:iCs/>
          <w:color w:val="000000"/>
          <w:sz w:val="24"/>
          <w:szCs w:val="24"/>
        </w:rPr>
        <w:t>§ 8 Osoby do kontaktów</w:t>
      </w:r>
    </w:p>
    <w:p w:rsidR="001C12A6" w:rsidRPr="00BB39B9" w:rsidRDefault="001C12A6" w:rsidP="001C12A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39B9">
        <w:rPr>
          <w:rFonts w:ascii="Times New Roman" w:hAnsi="Times New Roman"/>
          <w:iCs/>
          <w:color w:val="000000"/>
          <w:sz w:val="24"/>
          <w:szCs w:val="24"/>
        </w:rPr>
        <w:t>Osobą odpowiedzialną za koordynację wykonywania przedmiotu Umowy ze strony Wykonawcy jest …………........................ nr tel. ……… e-mail: ……………….</w:t>
      </w:r>
    </w:p>
    <w:p w:rsidR="001C12A6" w:rsidRPr="00BB39B9" w:rsidRDefault="001C12A6" w:rsidP="001C12A6">
      <w:pPr>
        <w:numPr>
          <w:ilvl w:val="0"/>
          <w:numId w:val="16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BB39B9">
        <w:rPr>
          <w:rFonts w:ascii="Times New Roman" w:hAnsi="Times New Roman"/>
          <w:iCs/>
          <w:color w:val="000000"/>
          <w:sz w:val="24"/>
          <w:szCs w:val="24"/>
        </w:rPr>
        <w:t>Osobą odpowiedzialną za koordynację wykonania przedmiotu Umowy ze strony Zamawiającego jest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Anna Walczewska</w:t>
      </w:r>
      <w:r w:rsidRPr="00BB39B9">
        <w:rPr>
          <w:rFonts w:ascii="Times New Roman" w:hAnsi="Times New Roman"/>
          <w:iCs/>
          <w:color w:val="000000"/>
          <w:sz w:val="24"/>
          <w:szCs w:val="24"/>
        </w:rPr>
        <w:t xml:space="preserve"> nr tel. </w:t>
      </w:r>
      <w:r>
        <w:rPr>
          <w:rFonts w:ascii="Times New Roman" w:hAnsi="Times New Roman"/>
          <w:iCs/>
          <w:color w:val="000000"/>
          <w:sz w:val="24"/>
          <w:szCs w:val="24"/>
        </w:rPr>
        <w:t>23 671 93 05</w:t>
      </w:r>
      <w:r w:rsidRPr="00BB39B9">
        <w:rPr>
          <w:rFonts w:ascii="Times New Roman" w:hAnsi="Times New Roman"/>
          <w:iCs/>
          <w:color w:val="000000"/>
          <w:sz w:val="24"/>
          <w:szCs w:val="24"/>
        </w:rPr>
        <w:t xml:space="preserve"> e-mail: </w:t>
      </w:r>
      <w:r>
        <w:rPr>
          <w:rFonts w:ascii="Times New Roman" w:hAnsi="Times New Roman"/>
          <w:iCs/>
          <w:color w:val="000000"/>
          <w:sz w:val="24"/>
          <w:szCs w:val="24"/>
        </w:rPr>
        <w:t>awalczewska@mazowieckie.pl</w:t>
      </w:r>
    </w:p>
    <w:p w:rsidR="001C12A6" w:rsidRPr="00BB39B9" w:rsidRDefault="001C12A6" w:rsidP="001C12A6">
      <w:pPr>
        <w:numPr>
          <w:ilvl w:val="0"/>
          <w:numId w:val="16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BB39B9">
        <w:rPr>
          <w:rFonts w:ascii="Times New Roman" w:hAnsi="Times New Roman"/>
          <w:iCs/>
          <w:color w:val="000000"/>
          <w:sz w:val="24"/>
          <w:szCs w:val="24"/>
        </w:rPr>
        <w:t xml:space="preserve">Strony dopuszczają możliwość zmiany osób wyszczególnionych w § </w:t>
      </w:r>
      <w:r>
        <w:rPr>
          <w:rFonts w:ascii="Times New Roman" w:hAnsi="Times New Roman"/>
          <w:iCs/>
          <w:color w:val="000000"/>
          <w:sz w:val="24"/>
          <w:szCs w:val="24"/>
        </w:rPr>
        <w:t>8</w:t>
      </w:r>
      <w:r w:rsidRPr="00BB39B9">
        <w:rPr>
          <w:rFonts w:ascii="Times New Roman" w:hAnsi="Times New Roman"/>
          <w:iCs/>
          <w:color w:val="000000"/>
          <w:sz w:val="24"/>
          <w:szCs w:val="24"/>
        </w:rPr>
        <w:t xml:space="preserve"> ust. 1 i 2. Zmiana ta nie stanowi zmiany warunków Umowy i nastąpi na podstawie poinformowania drugiej strony pisemnie lub elektronicznie na adres wskazany powyżej.</w:t>
      </w:r>
    </w:p>
    <w:p w:rsidR="001C12A6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9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Dokonywanie przeróbek rozbudowy lub demontażu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lokalnego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systemu alarmowego bez poinformowania Wykonawcy na piśmie, jest podstawą do rozwiązania umowy ze skutkiem natychmiastowym bez wypowiedzenia oraz zwalnia od odpowiedzialności za prawidłowe funkcjonowanie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lokalnego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systemu alarmowego do czasu przeprowadzenia jego konserwacji.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10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Wynagrodzenie i warunki płatności</w:t>
      </w:r>
    </w:p>
    <w:p w:rsidR="001C12A6" w:rsidRPr="008E373A" w:rsidRDefault="001C12A6" w:rsidP="001C12A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Wartość całkowita przedmiotu umowy w okresie jej obowiązywania wynosi ogółem …………. zł brutto (słownie złotych: …………………………………………………)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w tym należny podatek od towarów i usług VAT w kwocie ………………</w:t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zł  (słownie złotych: ……………………………………).</w:t>
      </w:r>
    </w:p>
    <w:p w:rsidR="001C12A6" w:rsidRPr="008E373A" w:rsidRDefault="001C12A6" w:rsidP="001C12A6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Zamawiający zobowiązuje się do zapłaty na rzecz Wykonawcy wynagrodzenia (wg oferty Wykonawcy złożonej w dniu ………………….) w wysokości ……………… zł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brutto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miesięcznie (słownie złotych: …………………..) w tym podatek VAT wynoszący ……………….. zł (słownie złotych: …………………..).</w:t>
      </w:r>
    </w:p>
    <w:p w:rsidR="001C12A6" w:rsidRPr="008E373A" w:rsidRDefault="001C12A6" w:rsidP="001C12A6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Na podstawie art. 4 ust. 3 ustawy z dnia 9 listopada 2018 r. o elektronicznym fakturowaniu w zamówieniach publicznych, koncesjach na roboty budowlane lub usługi oraz partnerstwie publiczno-prywatnym (Dz.U. 2020.1666) Zamawiający wyłącza możliwość stosowania przez Wykonawcę względem Zamawiającego ustrukturyzowanych faktur elektronicznych w związku z realizacją niniejszej umowy.</w:t>
      </w:r>
    </w:p>
    <w:p w:rsidR="001C12A6" w:rsidRDefault="001C12A6" w:rsidP="001C12A6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Należność za wykonane usługi wymienione w § 1 Zamawiający będzie regulował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w okresach miesięcznych na konto Wykonawcy o numerze: …………………………………………, przelewem w terminie 21 dni od daty otrzymania oryginału prawidłowo wystawionej faktury VAT.</w:t>
      </w:r>
    </w:p>
    <w:p w:rsidR="001C12A6" w:rsidRPr="008E373A" w:rsidRDefault="001C12A6" w:rsidP="001C12A6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Wynagrodzenie, o którym mowa w ust. 1 zostało określone na podstawie oferty Wykonawcy z dnia ….., stanowiącej załącznik nr 2 i zawiera wszystkie koszty niezbędne do poniesienia dla należytego wykonania umowy, w tym m.in. interwencję grupy interwencyjnej, wykonanie okresowych przeglądów lokalnego systemu alarmowego.</w:t>
      </w:r>
    </w:p>
    <w:p w:rsidR="001C12A6" w:rsidRPr="008E373A" w:rsidRDefault="001C12A6" w:rsidP="001C12A6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Za dzień zapłaty uznaje się dzień obciążenia rachunku bankowego Zamawiającego.</w:t>
      </w:r>
    </w:p>
    <w:p w:rsidR="001C12A6" w:rsidRPr="008E373A" w:rsidRDefault="001C12A6" w:rsidP="001C12A6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Strony postanawiają, że jeżeli rachunek bankowy, którym posługuje się Wykonawca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nie będzie ujęty w wykazie podatników, o którym stanowi art. 96b ustawy z dnia 11 marca 2004 r. o podatku od towarów i usług (Dz.U. z 202</w:t>
      </w:r>
      <w:r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, poz. </w:t>
      </w:r>
      <w:r>
        <w:rPr>
          <w:rFonts w:ascii="Times New Roman" w:hAnsi="Times New Roman"/>
          <w:iCs/>
          <w:color w:val="000000"/>
          <w:sz w:val="24"/>
          <w:szCs w:val="24"/>
        </w:rPr>
        <w:t>1570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) – tzw. „białej liście podatników VAT”, Zamawiający będzie uprawniony do wstrzymania płatności i nie będzie stanowiło to naruszenia umowy.</w:t>
      </w:r>
    </w:p>
    <w:p w:rsidR="001C12A6" w:rsidRPr="008E373A" w:rsidRDefault="001C12A6" w:rsidP="001C12A6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Wykonawca oświadcza, że jest podatnikiem VAT czynnym.</w:t>
      </w:r>
    </w:p>
    <w:p w:rsidR="001C12A6" w:rsidRPr="008E373A" w:rsidRDefault="001C12A6" w:rsidP="001C12A6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 przypadku wystawienia przez Wykonawcę faktury VAT niezgodnej z umową lub obowiązującymi przepisami prawa, Zamawiający ma prawo do wstrzymania płatności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do czasu wyjaśnienia oraz otrzymania faktury korygującej VAT, bez obowiązku płacenia odsetek z tytułu niedotrzymania terminu zapłaty.</w:t>
      </w:r>
    </w:p>
    <w:p w:rsidR="001C12A6" w:rsidRPr="008E373A" w:rsidRDefault="001C12A6" w:rsidP="001C12A6">
      <w:pPr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 przypadku nieterminowego uregulowania płatności za wykonaną usługę Wykonawca upoważniony jest do naliczenia odsetek ustawowych za opóźnienie.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1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Kary umowne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Strony umowy zgodnie oświadczają, że:</w:t>
      </w:r>
    </w:p>
    <w:p w:rsidR="001C12A6" w:rsidRPr="008E373A" w:rsidRDefault="001C12A6" w:rsidP="001C12A6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 przypadku stwierdzenia przez Zamawiającego i zgłoszenia na piśmie zastrzeżeń odnośnie niewłaściwego wykonania w danym miesiącu usługi stanowiącej przedmiot niniejszej umowy, Zamawiający zastrzega sobie uprawnienie do naliczenia kary umownej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w wysokości 20% wartości przedmiotu umowy przypadającego na dany miesiąc,</w:t>
      </w:r>
    </w:p>
    <w:p w:rsidR="001C12A6" w:rsidRPr="008E373A" w:rsidRDefault="001C12A6" w:rsidP="001C12A6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 przypadku naliczenia kary umownej, Zamawiającemu przysługuje prawo zmniejszenia miesięcznego wynagrodzenia Wykonawcy określonego w § </w:t>
      </w:r>
      <w:r>
        <w:rPr>
          <w:rFonts w:ascii="Times New Roman" w:hAnsi="Times New Roman"/>
          <w:iCs/>
          <w:color w:val="000000"/>
          <w:sz w:val="24"/>
          <w:szCs w:val="24"/>
        </w:rPr>
        <w:t>10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ust. 2 o wysokość kary,</w:t>
      </w:r>
    </w:p>
    <w:p w:rsidR="001C12A6" w:rsidRPr="008E373A" w:rsidRDefault="001C12A6" w:rsidP="001C12A6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 tytułu dokonania potrącenia części wynagrodzenia spowodowanego naliczeniem kar umownych Wykonawcy nie przysługują żadne roszczenia odszkodowawcze od Zamawiającego,</w:t>
      </w:r>
    </w:p>
    <w:p w:rsidR="001C12A6" w:rsidRPr="008E373A" w:rsidRDefault="001C12A6" w:rsidP="001C12A6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Wykonawca oświadcza, że zezwala na potrącenie z wynagrodzenia kwot przysługujących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z tytułu kar umownych,</w:t>
      </w:r>
    </w:p>
    <w:p w:rsidR="001C12A6" w:rsidRPr="008E373A" w:rsidRDefault="001C12A6" w:rsidP="001C12A6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lastRenderedPageBreak/>
        <w:t>Przewidziane wyżej kary umowne nie wyłączają możliwości dochodzenia przez Zamawiającego odszkodowania przewyższającego wysokość kar umownych na zasadach ogólnych, do wysokości rzeczywiście poniesionej szkody.</w:t>
      </w:r>
    </w:p>
    <w:p w:rsidR="001C12A6" w:rsidRPr="008E373A" w:rsidRDefault="001C12A6" w:rsidP="001C12A6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Naliczenie kar umownych zostanie udokumentowane wystawieniem i przesłaniem do Wykonawcy przez Zamawiającego noty obciążeniowej. Zamawiający ma prawo do potrącenia kar umownych z wynagrodzenia Wykonawcy, bez potrzeby uzyskania zgody Wykonawcy. W przypadku braku takiej możliwości Zamawiający określi termin płatności w wystawionej nocie obciążeniowej. Brak możliwości dokonania potrącenia z faktury lub brak wpłaty za notę przez Wykonawcę, upoważnia Zamawiającego do wystawienia wezwania do zapłaty. Brak wpłaty w odpowiedzi na wezwanie do zapłaty spowoduje wszczęcie dochodzenia należności na drodze sądowej.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2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Termin realizacji umowy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Umowa niniejsza zostaje zawarta na czas określony tj. od dnia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1 lutego</w:t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4 r. do dnia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br/>
        <w:t>31 stycznia</w:t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5</w:t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 xml:space="preserve"> r.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3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Poufność</w:t>
      </w:r>
    </w:p>
    <w:p w:rsidR="001C12A6" w:rsidRPr="008E373A" w:rsidRDefault="001C12A6" w:rsidP="001C12A6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Informacje udostępniane Wykonawcy w ramach wykonywania przedmiotu Umowy będą traktowane przez Wykonawcę jako istotne (w czasie obowiązywania Umowy oraz 5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:rsidR="001C12A6" w:rsidRPr="008E373A" w:rsidRDefault="001C12A6" w:rsidP="001C12A6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 xml:space="preserve">Wykonawca zobowiązuje się do zachowania poufności informacji istotnych, </w:t>
      </w:r>
      <w:r w:rsidRPr="008E373A">
        <w:rPr>
          <w:rFonts w:ascii="Times New Roman" w:hAnsi="Times New Roman"/>
          <w:sz w:val="24"/>
          <w:szCs w:val="24"/>
        </w:rPr>
        <w:br/>
        <w:t>w posiadanie których wejdzie w trakcie wykonywania Umowy, w szczególności:</w:t>
      </w:r>
    </w:p>
    <w:p w:rsidR="001C12A6" w:rsidRPr="008E373A" w:rsidRDefault="001C12A6" w:rsidP="001C12A6">
      <w:pPr>
        <w:numPr>
          <w:ilvl w:val="0"/>
          <w:numId w:val="13"/>
        </w:numPr>
        <w:spacing w:after="0" w:line="276" w:lineRule="auto"/>
        <w:ind w:left="851" w:hanging="426"/>
        <w:rPr>
          <w:rFonts w:ascii="Times New Roman" w:hAnsi="Times New Roman"/>
          <w:color w:val="000000"/>
          <w:sz w:val="24"/>
          <w:szCs w:val="24"/>
        </w:rPr>
      </w:pPr>
      <w:r w:rsidRPr="008E373A">
        <w:rPr>
          <w:rFonts w:ascii="Times New Roman" w:hAnsi="Times New Roman"/>
          <w:color w:val="000000"/>
          <w:sz w:val="24"/>
          <w:szCs w:val="24"/>
        </w:rPr>
        <w:t xml:space="preserve">nieujawniania i niezezwalania na ujawnienie informacji w jakiejkolwiek formie </w:t>
      </w:r>
      <w:r w:rsidRPr="008E373A">
        <w:rPr>
          <w:rFonts w:ascii="Times New Roman" w:hAnsi="Times New Roman"/>
          <w:color w:val="000000"/>
          <w:sz w:val="24"/>
          <w:szCs w:val="24"/>
        </w:rPr>
        <w:br/>
        <w:t>w całości lub w części jakiejkolwiek osobie trzeciej bez uprzedniej pisemnej zgody Zamawiającego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0"/>
          <w:numId w:val="13"/>
        </w:numPr>
        <w:spacing w:after="0" w:line="276" w:lineRule="auto"/>
        <w:ind w:left="851" w:hanging="426"/>
        <w:rPr>
          <w:rFonts w:ascii="Times New Roman" w:hAnsi="Times New Roman"/>
          <w:color w:val="000000"/>
          <w:sz w:val="24"/>
          <w:szCs w:val="24"/>
        </w:rPr>
      </w:pPr>
      <w:r w:rsidRPr="008E373A">
        <w:rPr>
          <w:rFonts w:ascii="Times New Roman" w:hAnsi="Times New Roman"/>
          <w:color w:val="000000"/>
          <w:sz w:val="24"/>
          <w:szCs w:val="24"/>
        </w:rPr>
        <w:t xml:space="preserve">zapewnienia, że personel oraz inni współpracownicy Wykonawcy, którym informacje zostaną udostępnione nie ujawnią i nie zezwolą na ich ujawnienie </w:t>
      </w:r>
      <w:r w:rsidRPr="008E373A">
        <w:rPr>
          <w:rFonts w:ascii="Times New Roman" w:hAnsi="Times New Roman"/>
          <w:color w:val="000000"/>
          <w:sz w:val="24"/>
          <w:szCs w:val="24"/>
        </w:rPr>
        <w:br/>
        <w:t>w jakiejkolwiek formie w całości lub w części jakiejkolwiek osobie trzeciej bez uprzedniej pisemnej zgody Zamawiającego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0"/>
          <w:numId w:val="13"/>
        </w:numPr>
        <w:spacing w:after="0" w:line="276" w:lineRule="auto"/>
        <w:ind w:left="851" w:hanging="426"/>
        <w:rPr>
          <w:rFonts w:ascii="Times New Roman" w:hAnsi="Times New Roman"/>
          <w:color w:val="000000"/>
          <w:sz w:val="24"/>
          <w:szCs w:val="24"/>
        </w:rPr>
      </w:pPr>
      <w:r w:rsidRPr="008E373A">
        <w:rPr>
          <w:rFonts w:ascii="Times New Roman" w:hAnsi="Times New Roman"/>
          <w:color w:val="000000"/>
          <w:sz w:val="24"/>
          <w:szCs w:val="24"/>
        </w:rPr>
        <w:t>zapewnienia prawidłowej ochrony informacji przed utratą, kradzieżą, zniszczeniem, zgubieniem lub dostępem osób trzecich nieupoważnionych do uzyskania informacji, o których mowa w ust. 1 powyżej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C12A6" w:rsidRPr="008E373A" w:rsidRDefault="001C12A6" w:rsidP="001C12A6">
      <w:pPr>
        <w:numPr>
          <w:ilvl w:val="0"/>
          <w:numId w:val="13"/>
        </w:numPr>
        <w:spacing w:after="0" w:line="276" w:lineRule="auto"/>
        <w:ind w:left="851" w:hanging="426"/>
        <w:rPr>
          <w:rFonts w:ascii="Times New Roman" w:hAnsi="Times New Roman"/>
          <w:color w:val="000000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przejęcia na siebie wszelkich roszczeń osób trzecich w stosunku do Zamawiającego, wynikających z wykorzystania przez Wykonawcę danych uzyskanych w czasie wykonywania Umowy w sposób naruszający ich postanowienia</w:t>
      </w:r>
      <w:r w:rsidRPr="008E373A">
        <w:rPr>
          <w:rFonts w:ascii="Times New Roman" w:hAnsi="Times New Roman"/>
          <w:color w:val="000000"/>
          <w:sz w:val="24"/>
          <w:szCs w:val="24"/>
        </w:rPr>
        <w:t>.</w:t>
      </w:r>
    </w:p>
    <w:p w:rsidR="001C12A6" w:rsidRPr="008E373A" w:rsidRDefault="001C12A6" w:rsidP="001C12A6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Wykonawca zobowiązuje się do niewykorzystywania informacji, o których mowa w ust. 1 powyżej do innych celów niż wykonywanie czynności wynikających z Umowy bez uprzedniej zgody Zamawiającego wyrażonej pisemnie pod rygorem nieważności.</w:t>
      </w:r>
    </w:p>
    <w:p w:rsidR="001C12A6" w:rsidRPr="008E373A" w:rsidRDefault="001C12A6" w:rsidP="001C12A6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lastRenderedPageBreak/>
        <w:t>Wykonawca zobowiązuje się do niezwłocznego zawiadomienia Zamawiającego o każdym przypadku ujawnienia informacji, o których mowa w ust. 1 powyżej, pozostającym w sprzeczności z postanowieniami Umowy.</w:t>
      </w:r>
    </w:p>
    <w:p w:rsidR="001C12A6" w:rsidRPr="008E373A" w:rsidRDefault="001C12A6" w:rsidP="001C12A6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 xml:space="preserve">Zobowiązanie do zachowania poufności informacji, o których mowa w ust. 1 powyżej </w:t>
      </w:r>
      <w:r w:rsidRPr="008E373A">
        <w:rPr>
          <w:rFonts w:ascii="Times New Roman" w:hAnsi="Times New Roman"/>
          <w:sz w:val="24"/>
          <w:szCs w:val="24"/>
        </w:rPr>
        <w:br/>
        <w:t>nie dotyczy przypadków, gdy informacje te:</w:t>
      </w:r>
    </w:p>
    <w:p w:rsidR="001C12A6" w:rsidRPr="008E373A" w:rsidRDefault="001C12A6" w:rsidP="001C12A6">
      <w:pPr>
        <w:pStyle w:val="Akapitzlist"/>
        <w:numPr>
          <w:ilvl w:val="1"/>
          <w:numId w:val="15"/>
        </w:numPr>
        <w:spacing w:after="0" w:line="276" w:lineRule="auto"/>
        <w:ind w:left="851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stały się publicznie dostępne, jednak w inny sposób niż w wyniku naruszenia Umowy</w:t>
      </w:r>
      <w:r>
        <w:rPr>
          <w:rFonts w:ascii="Times New Roman" w:hAnsi="Times New Roman"/>
          <w:sz w:val="24"/>
          <w:szCs w:val="24"/>
        </w:rPr>
        <w:t>,</w:t>
      </w:r>
    </w:p>
    <w:p w:rsidR="001C12A6" w:rsidRPr="008E373A" w:rsidRDefault="001C12A6" w:rsidP="001C12A6">
      <w:pPr>
        <w:pStyle w:val="Akapitzlist"/>
        <w:numPr>
          <w:ilvl w:val="1"/>
          <w:numId w:val="15"/>
        </w:numPr>
        <w:spacing w:after="0" w:line="276" w:lineRule="auto"/>
        <w:ind w:left="851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 zakresie koniecznym dla zadośćuczynienia powyższemu obowiązkowi.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4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Odstąpienie od umowy oraz wypowiedzenie umowy</w:t>
      </w:r>
    </w:p>
    <w:p w:rsidR="001C12A6" w:rsidRPr="008E373A" w:rsidRDefault="001C12A6" w:rsidP="001C12A6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Każda ze stron umowy ma prawo wcześniejszego rozwiązania umowy, z zachowaniem jednomiesięcznego okresu wypowiedzenia.</w:t>
      </w:r>
    </w:p>
    <w:p w:rsidR="001C12A6" w:rsidRPr="008E373A" w:rsidRDefault="001C12A6" w:rsidP="001C12A6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Zamawiający zastrzega sobie prawo rozwiązania umowy bez wypowiedzenia w przypadku, gdy Wykonawca wykona umowę w sposób wadliwy albo sprzeczny z umową. Rozwiązanie umowy jest skuteczne po upływie dodatkowego 7 dniowego terminu wyznaczonego Wykonawcy przez Zamawiającego na zmianę sposobu wykonania umowy.</w:t>
      </w:r>
    </w:p>
    <w:p w:rsidR="001C12A6" w:rsidRPr="008E373A" w:rsidRDefault="001C12A6" w:rsidP="001C12A6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Zamawiający zastrzega sobie prawo do odstąpienia od umowy do dnia upływu terminu określonego w § 1</w:t>
      </w:r>
      <w:r>
        <w:rPr>
          <w:rFonts w:ascii="Times New Roman" w:hAnsi="Times New Roman"/>
          <w:iCs/>
          <w:color w:val="000000"/>
          <w:sz w:val="24"/>
          <w:szCs w:val="24"/>
        </w:rPr>
        <w:t>2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Umowy, w przypadku nierozpoczęcia lub zaprzestania przez Wykonawcę realizacji przedmiotu umowy.</w:t>
      </w:r>
    </w:p>
    <w:p w:rsidR="001C12A6" w:rsidRPr="008E373A" w:rsidRDefault="001C12A6" w:rsidP="001C12A6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Odstąpienie lub wypowiedzenie umowy nie ogranicza możliwości dochodzenia przez Zamawiającego kar umownych.</w:t>
      </w:r>
    </w:p>
    <w:p w:rsidR="001C12A6" w:rsidRPr="008E373A" w:rsidRDefault="001C12A6" w:rsidP="001C12A6">
      <w:pPr>
        <w:shd w:val="clear" w:color="auto" w:fill="FFFFFF"/>
        <w:spacing w:after="0" w:line="276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5</w:t>
      </w:r>
    </w:p>
    <w:p w:rsidR="001C12A6" w:rsidRPr="008E373A" w:rsidRDefault="001C12A6" w:rsidP="001C12A6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Postanowienia końcowe</w:t>
      </w:r>
    </w:p>
    <w:p w:rsidR="001C12A6" w:rsidRPr="008E373A" w:rsidRDefault="001C12A6" w:rsidP="001C12A6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Administratorem danych osobowych Wykonawcy jest Wojewoda Mazowiecki, zgodnie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z klauzulą informacyjną dotyczącą przetwarzania danych osobowych w Mazowieckim Urzędzie Wojewódzkim w Warszawie stanowiącą załącznik nr 3 do niniejszej umowy.</w:t>
      </w:r>
    </w:p>
    <w:p w:rsidR="001C12A6" w:rsidRPr="008E373A" w:rsidRDefault="001C12A6" w:rsidP="001C12A6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 sprawach nieuregulowanych w niniejszej umowie mają zastosowanie przepisy kodeksu cywilnego.</w:t>
      </w:r>
    </w:p>
    <w:p w:rsidR="001C12A6" w:rsidRPr="008E373A" w:rsidRDefault="001C12A6" w:rsidP="001C12A6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Zmiana niniejszej umowy może nastąpić w formie pisemnej pod rygorem nieważności.</w:t>
      </w:r>
    </w:p>
    <w:p w:rsidR="001C12A6" w:rsidRPr="008E373A" w:rsidRDefault="001C12A6" w:rsidP="001C12A6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Wszelkie spory wynikłe w trakcie wykonywania niniejszej umowy strony będą załatwiać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w pierwszej kolejności w drodze negocjacji.</w:t>
      </w:r>
    </w:p>
    <w:p w:rsidR="001C12A6" w:rsidRPr="008E373A" w:rsidRDefault="001C12A6" w:rsidP="001C12A6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 przypadku zaistnienia sporu i nieosiągnięcia przez strony porozumienia w drodze negocjacji, rozstrzygającym będzie Sąd Powszechny właściwy dla siedziby Zamawiającego.</w:t>
      </w:r>
    </w:p>
    <w:p w:rsidR="001C12A6" w:rsidRPr="00CC0A50" w:rsidRDefault="001C12A6" w:rsidP="001C12A6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Umowa niniejsza sporządzona została w trzech jednobrzmiących egzemplarzach, z czego dwa otrzymuje Zamawiający i jeden Wykonawca.</w:t>
      </w:r>
      <w:r w:rsidRPr="00CC0A50">
        <w:rPr>
          <w:rFonts w:ascii="Times New Roman" w:hAnsi="Times New Roman"/>
          <w:iCs/>
          <w:color w:val="000000"/>
          <w:sz w:val="24"/>
          <w:szCs w:val="24"/>
        </w:rPr>
        <w:t xml:space="preserve"> W przypadku złożenia przez Strony oświadczeń woli w postaci elektronicznej opatrzonej kwalifikowanym podpisem elektronicznym weryfikowanym przy pomocy ważnego kwalifikowanego certyfikatu Umowa będzie sporządzona w 1 (jednym) egzemplarzu udostępnionym elektronicznie. </w:t>
      </w:r>
    </w:p>
    <w:p w:rsidR="001C12A6" w:rsidRPr="008E373A" w:rsidRDefault="001C12A6" w:rsidP="001C12A6">
      <w:pPr>
        <w:pStyle w:val="Akapitzlist"/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pStyle w:val="Akapitzlist"/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ind w:left="36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ZAMAWIAJĄCY:</w:t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ab/>
        <w:t xml:space="preserve">               WYKONAWCA:</w:t>
      </w:r>
    </w:p>
    <w:p w:rsidR="001C12A6" w:rsidRDefault="001C12A6" w:rsidP="001C12A6">
      <w:pPr>
        <w:pStyle w:val="Default"/>
        <w:spacing w:line="360" w:lineRule="auto"/>
        <w:jc w:val="both"/>
        <w:rPr>
          <w:color w:val="auto"/>
          <w:u w:val="single"/>
        </w:rPr>
      </w:pPr>
    </w:p>
    <w:p w:rsidR="001C12A6" w:rsidRDefault="001C12A6" w:rsidP="001C12A6">
      <w:pPr>
        <w:pStyle w:val="Default"/>
        <w:spacing w:line="360" w:lineRule="auto"/>
        <w:jc w:val="both"/>
        <w:rPr>
          <w:color w:val="auto"/>
          <w:u w:val="single"/>
        </w:rPr>
      </w:pPr>
    </w:p>
    <w:p w:rsidR="001C12A6" w:rsidRPr="008A6730" w:rsidRDefault="001C12A6" w:rsidP="001C12A6">
      <w:pPr>
        <w:pStyle w:val="Default"/>
        <w:spacing w:line="360" w:lineRule="auto"/>
        <w:jc w:val="both"/>
        <w:rPr>
          <w:color w:val="auto"/>
          <w:u w:val="single"/>
        </w:rPr>
      </w:pPr>
      <w:r w:rsidRPr="008A6730">
        <w:rPr>
          <w:color w:val="auto"/>
          <w:u w:val="single"/>
        </w:rPr>
        <w:lastRenderedPageBreak/>
        <w:t>Załączniki:</w:t>
      </w:r>
    </w:p>
    <w:p w:rsidR="001C12A6" w:rsidRPr="008A6730" w:rsidRDefault="001C12A6" w:rsidP="001C12A6">
      <w:pPr>
        <w:pStyle w:val="Default"/>
        <w:spacing w:line="360" w:lineRule="auto"/>
        <w:jc w:val="both"/>
        <w:rPr>
          <w:color w:val="auto"/>
        </w:rPr>
      </w:pPr>
      <w:r w:rsidRPr="008A6730">
        <w:t>1) Upoważnienie Dyrektora Biura Obsługi Urzędu</w:t>
      </w:r>
      <w:r>
        <w:t>,</w:t>
      </w:r>
    </w:p>
    <w:p w:rsidR="001C12A6" w:rsidRPr="008A6730" w:rsidRDefault="001C12A6" w:rsidP="001C12A6">
      <w:pPr>
        <w:pStyle w:val="Default"/>
        <w:spacing w:line="360" w:lineRule="auto"/>
        <w:jc w:val="both"/>
      </w:pPr>
      <w:r w:rsidRPr="008A6730">
        <w:rPr>
          <w:color w:val="auto"/>
        </w:rPr>
        <w:t xml:space="preserve">2) </w:t>
      </w:r>
      <w:r>
        <w:t>Zapytanie ofertowe wraz z ofertą Wykonawcy,</w:t>
      </w:r>
    </w:p>
    <w:p w:rsidR="001C12A6" w:rsidRPr="008A6730" w:rsidRDefault="001C12A6" w:rsidP="001C12A6">
      <w:pPr>
        <w:spacing w:line="360" w:lineRule="auto"/>
        <w:rPr>
          <w:bCs/>
          <w:lang w:bidi="pl-PL"/>
        </w:rPr>
      </w:pPr>
      <w:r w:rsidRPr="008A6730">
        <w:t>3) Klauzula informacyjna RODO</w:t>
      </w:r>
      <w:r>
        <w:t>.</w:t>
      </w:r>
      <w:r w:rsidRPr="008A6730">
        <w:t xml:space="preserve"> </w:t>
      </w: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12A6" w:rsidRPr="008E373A" w:rsidRDefault="001C12A6" w:rsidP="001C12A6">
      <w:pPr>
        <w:rPr>
          <w:rFonts w:ascii="Times New Roman" w:hAnsi="Times New Roman"/>
          <w:sz w:val="24"/>
          <w:szCs w:val="24"/>
        </w:rPr>
      </w:pPr>
    </w:p>
    <w:p w:rsidR="00337FE1" w:rsidRDefault="00337FE1"/>
    <w:sectPr w:rsidR="00337FE1" w:rsidSect="00995E64">
      <w:footerReference w:type="default" r:id="rId7"/>
      <w:pgSz w:w="11909" w:h="16834" w:code="9"/>
      <w:pgMar w:top="851" w:right="851" w:bottom="851" w:left="1418" w:header="794" w:footer="386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A9" w:rsidRDefault="00E30DA9">
      <w:pPr>
        <w:spacing w:after="0" w:line="240" w:lineRule="auto"/>
      </w:pPr>
      <w:r>
        <w:separator/>
      </w:r>
    </w:p>
  </w:endnote>
  <w:endnote w:type="continuationSeparator" w:id="0">
    <w:p w:rsidR="00E30DA9" w:rsidRDefault="00E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AD" w:rsidRPr="00DB7BDF" w:rsidRDefault="00EF31BD" w:rsidP="008D617B">
    <w:pPr>
      <w:pStyle w:val="Stopka"/>
      <w:tabs>
        <w:tab w:val="clear" w:pos="4536"/>
        <w:tab w:val="clear" w:pos="9072"/>
      </w:tabs>
      <w:jc w:val="right"/>
      <w:rPr>
        <w:i/>
        <w:sz w:val="16"/>
        <w:szCs w:val="16"/>
      </w:rPr>
    </w:pPr>
    <w:r w:rsidRPr="008D617B">
      <w:rPr>
        <w:i/>
        <w:sz w:val="16"/>
        <w:szCs w:val="16"/>
      </w:rPr>
      <w:t xml:space="preserve">Strona </w:t>
    </w:r>
    <w:r w:rsidRPr="008D617B">
      <w:rPr>
        <w:i/>
        <w:sz w:val="16"/>
        <w:szCs w:val="16"/>
      </w:rPr>
      <w:fldChar w:fldCharType="begin"/>
    </w:r>
    <w:r w:rsidRPr="008D617B">
      <w:rPr>
        <w:i/>
        <w:sz w:val="16"/>
        <w:szCs w:val="16"/>
      </w:rPr>
      <w:instrText xml:space="preserve"> PAGE </w:instrText>
    </w:r>
    <w:r w:rsidRPr="008D617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7</w:t>
    </w:r>
    <w:r w:rsidRPr="008D617B">
      <w:rPr>
        <w:i/>
        <w:sz w:val="16"/>
        <w:szCs w:val="16"/>
      </w:rPr>
      <w:fldChar w:fldCharType="end"/>
    </w:r>
    <w:r w:rsidRPr="008D617B">
      <w:rPr>
        <w:i/>
        <w:sz w:val="16"/>
        <w:szCs w:val="16"/>
      </w:rPr>
      <w:t xml:space="preserve"> z </w:t>
    </w:r>
    <w:r w:rsidRPr="008D617B">
      <w:rPr>
        <w:i/>
        <w:sz w:val="16"/>
        <w:szCs w:val="16"/>
      </w:rPr>
      <w:fldChar w:fldCharType="begin"/>
    </w:r>
    <w:r w:rsidRPr="008D617B">
      <w:rPr>
        <w:i/>
        <w:sz w:val="16"/>
        <w:szCs w:val="16"/>
      </w:rPr>
      <w:instrText xml:space="preserve"> NUMPAGES </w:instrText>
    </w:r>
    <w:r w:rsidRPr="008D617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7</w:t>
    </w:r>
    <w:r w:rsidRPr="008D617B">
      <w:rPr>
        <w:i/>
        <w:sz w:val="16"/>
        <w:szCs w:val="16"/>
      </w:rPr>
      <w:fldChar w:fldCharType="end"/>
    </w:r>
  </w:p>
  <w:p w:rsidR="002416AD" w:rsidRPr="00727F50" w:rsidRDefault="00E30DA9" w:rsidP="00AC5029">
    <w:pPr>
      <w:pStyle w:val="Stopka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A9" w:rsidRDefault="00E30DA9">
      <w:pPr>
        <w:spacing w:after="0" w:line="240" w:lineRule="auto"/>
      </w:pPr>
      <w:r>
        <w:separator/>
      </w:r>
    </w:p>
  </w:footnote>
  <w:footnote w:type="continuationSeparator" w:id="0">
    <w:p w:rsidR="00E30DA9" w:rsidRDefault="00E3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86F"/>
    <w:multiLevelType w:val="hybridMultilevel"/>
    <w:tmpl w:val="203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B4F"/>
    <w:multiLevelType w:val="hybridMultilevel"/>
    <w:tmpl w:val="3F981930"/>
    <w:lvl w:ilvl="0" w:tplc="AF5E3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B3844"/>
    <w:multiLevelType w:val="hybridMultilevel"/>
    <w:tmpl w:val="B1663202"/>
    <w:lvl w:ilvl="0" w:tplc="C9624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E92A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8D552B"/>
    <w:multiLevelType w:val="hybridMultilevel"/>
    <w:tmpl w:val="9948CEE0"/>
    <w:lvl w:ilvl="0" w:tplc="F27E5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52067E"/>
    <w:multiLevelType w:val="hybridMultilevel"/>
    <w:tmpl w:val="1F4034FA"/>
    <w:lvl w:ilvl="0" w:tplc="A65E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D13303"/>
    <w:multiLevelType w:val="hybridMultilevel"/>
    <w:tmpl w:val="78024948"/>
    <w:lvl w:ilvl="0" w:tplc="265886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9D8"/>
    <w:multiLevelType w:val="hybridMultilevel"/>
    <w:tmpl w:val="B4467FE8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15D"/>
    <w:multiLevelType w:val="hybridMultilevel"/>
    <w:tmpl w:val="7BC807FA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64A4"/>
    <w:multiLevelType w:val="hybridMultilevel"/>
    <w:tmpl w:val="044E68D4"/>
    <w:lvl w:ilvl="0" w:tplc="FABA6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215AA2"/>
    <w:multiLevelType w:val="hybridMultilevel"/>
    <w:tmpl w:val="8FD440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F0639B"/>
    <w:multiLevelType w:val="hybridMultilevel"/>
    <w:tmpl w:val="D70A25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AB3B9C"/>
    <w:multiLevelType w:val="hybridMultilevel"/>
    <w:tmpl w:val="4AB677BA"/>
    <w:lvl w:ilvl="0" w:tplc="8D26942E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</w:rPr>
    </w:lvl>
    <w:lvl w:ilvl="1" w:tplc="EA66E75A">
      <w:start w:val="1"/>
      <w:numFmt w:val="decimal"/>
      <w:lvlText w:val="%2)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2" w15:restartNumberingAfterBreak="0">
    <w:nsid w:val="5AEF40AA"/>
    <w:multiLevelType w:val="hybridMultilevel"/>
    <w:tmpl w:val="D9A64A96"/>
    <w:lvl w:ilvl="0" w:tplc="AA1EC4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BF01E2E"/>
    <w:multiLevelType w:val="hybridMultilevel"/>
    <w:tmpl w:val="C40A3C6C"/>
    <w:lvl w:ilvl="0" w:tplc="67383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8118F1"/>
    <w:multiLevelType w:val="hybridMultilevel"/>
    <w:tmpl w:val="7DE2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13531"/>
    <w:multiLevelType w:val="hybridMultilevel"/>
    <w:tmpl w:val="1E4E1010"/>
    <w:lvl w:ilvl="0" w:tplc="FC9448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A6"/>
    <w:rsid w:val="001C12A6"/>
    <w:rsid w:val="001F33B5"/>
    <w:rsid w:val="00337FE1"/>
    <w:rsid w:val="0063744B"/>
    <w:rsid w:val="00920558"/>
    <w:rsid w:val="00E30DA9"/>
    <w:rsid w:val="00E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232D-B562-4AB0-B7B6-BE830B05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2A6"/>
    <w:pPr>
      <w:spacing w:after="200" w:line="252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1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2A6"/>
    <w:rPr>
      <w:rFonts w:ascii="Cambria" w:eastAsia="Times New Roman" w:hAnsi="Cambria" w:cs="Times New Roman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Akapit z listą5,Akapit normalny,lp1"/>
    <w:basedOn w:val="Normalny"/>
    <w:link w:val="AkapitzlistZnak"/>
    <w:uiPriority w:val="99"/>
    <w:qFormat/>
    <w:rsid w:val="001C12A6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99"/>
    <w:qFormat/>
    <w:locked/>
    <w:rsid w:val="001C12A6"/>
    <w:rPr>
      <w:rFonts w:ascii="Cambria" w:eastAsia="Times New Roman" w:hAnsi="Cambria" w:cs="Times New Roman"/>
      <w:lang w:eastAsia="pl-PL"/>
    </w:rPr>
  </w:style>
  <w:style w:type="paragraph" w:customStyle="1" w:styleId="Default">
    <w:name w:val="Default"/>
    <w:uiPriority w:val="99"/>
    <w:qFormat/>
    <w:rsid w:val="001C12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Obsługi Urzędu</Company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Walczewska</dc:creator>
  <cp:keywords/>
  <dc:description/>
  <cp:lastModifiedBy>Marta Gilewska-Kamińska</cp:lastModifiedBy>
  <cp:revision>2</cp:revision>
  <dcterms:created xsi:type="dcterms:W3CDTF">2023-12-27T08:00:00Z</dcterms:created>
  <dcterms:modified xsi:type="dcterms:W3CDTF">2023-12-27T08:00:00Z</dcterms:modified>
</cp:coreProperties>
</file>