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693730"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21 grudnia 2023 r.</w:t>
      </w:r>
      <w:bookmarkEnd w:id="1"/>
    </w:p>
    <w:p w:rsidR="00170139" w:rsidRDefault="00693730" w:rsidP="00170139">
      <w:pPr>
        <w:tabs>
          <w:tab w:val="center" w:pos="1418"/>
        </w:tabs>
        <w:snapToGrid w:val="0"/>
        <w:ind w:right="15"/>
        <w:rPr>
          <w:sz w:val="24"/>
          <w:szCs w:val="24"/>
        </w:rPr>
      </w:pPr>
      <w:r>
        <w:rPr>
          <w:sz w:val="24"/>
          <w:szCs w:val="24"/>
        </w:rPr>
        <w:tab/>
      </w:r>
      <w:bookmarkStart w:id="2" w:name="ezdSprawaZnak"/>
      <w:r>
        <w:rPr>
          <w:sz w:val="24"/>
          <w:szCs w:val="24"/>
        </w:rPr>
        <w:t>WRPS-II.431.1.1.2023</w:t>
      </w:r>
      <w:bookmarkEnd w:id="2"/>
      <w:r>
        <w:rPr>
          <w:sz w:val="24"/>
          <w:szCs w:val="24"/>
        </w:rPr>
        <w:t>.AL</w:t>
      </w:r>
    </w:p>
    <w:p w:rsidR="00170139" w:rsidRDefault="00904187"/>
    <w:p w:rsidR="00886DFC" w:rsidRPr="00886DFC" w:rsidRDefault="00693730" w:rsidP="00886DFC">
      <w:pPr>
        <w:pStyle w:val="Tekstpodstawowywcity31"/>
        <w:snapToGrid w:val="0"/>
        <w:spacing w:line="276" w:lineRule="auto"/>
        <w:rPr>
          <w:rFonts w:ascii="Times New Roman" w:hAnsi="Times New Roman" w:cs="Times New Roman"/>
          <w:b/>
          <w:szCs w:val="24"/>
        </w:rPr>
      </w:pPr>
      <w:r w:rsidRPr="00886DFC">
        <w:rPr>
          <w:rFonts w:ascii="Times New Roman" w:hAnsi="Times New Roman" w:cs="Times New Roman"/>
          <w:b/>
          <w:szCs w:val="24"/>
        </w:rPr>
        <w:t>Pani</w:t>
      </w:r>
    </w:p>
    <w:p w:rsidR="00886DFC" w:rsidRPr="00886DFC" w:rsidRDefault="00693730" w:rsidP="00886DFC">
      <w:pPr>
        <w:pStyle w:val="Tekstpodstawowywcity31"/>
        <w:snapToGrid w:val="0"/>
        <w:spacing w:line="276" w:lineRule="auto"/>
        <w:rPr>
          <w:rFonts w:ascii="Times New Roman" w:hAnsi="Times New Roman" w:cs="Times New Roman"/>
          <w:b/>
          <w:szCs w:val="24"/>
        </w:rPr>
      </w:pPr>
      <w:r w:rsidRPr="00886DFC">
        <w:rPr>
          <w:rFonts w:ascii="Times New Roman" w:hAnsi="Times New Roman" w:cs="Times New Roman"/>
          <w:b/>
          <w:szCs w:val="24"/>
        </w:rPr>
        <w:t>Magdalena Bijak-Perka</w:t>
      </w:r>
    </w:p>
    <w:p w:rsidR="00886DFC" w:rsidRPr="00886DFC" w:rsidRDefault="00693730" w:rsidP="00886DFC">
      <w:pPr>
        <w:pStyle w:val="Tekstpodstawowywcity31"/>
        <w:snapToGrid w:val="0"/>
        <w:spacing w:line="276" w:lineRule="auto"/>
        <w:rPr>
          <w:rFonts w:ascii="Times New Roman" w:hAnsi="Times New Roman" w:cs="Times New Roman"/>
          <w:b/>
          <w:szCs w:val="24"/>
        </w:rPr>
      </w:pPr>
      <w:r w:rsidRPr="00886DFC">
        <w:rPr>
          <w:rFonts w:ascii="Times New Roman" w:hAnsi="Times New Roman" w:cs="Times New Roman"/>
          <w:b/>
          <w:szCs w:val="24"/>
        </w:rPr>
        <w:t>Kierownik placówki</w:t>
      </w:r>
    </w:p>
    <w:p w:rsidR="00886DFC" w:rsidRPr="00886DFC" w:rsidRDefault="00693730" w:rsidP="00886DFC">
      <w:pPr>
        <w:pStyle w:val="Tekstpodstawowywcity31"/>
        <w:snapToGrid w:val="0"/>
        <w:spacing w:line="276" w:lineRule="auto"/>
        <w:rPr>
          <w:rFonts w:ascii="Times New Roman" w:hAnsi="Times New Roman" w:cs="Times New Roman"/>
          <w:b/>
          <w:szCs w:val="24"/>
        </w:rPr>
      </w:pPr>
      <w:r w:rsidRPr="00886DFC">
        <w:rPr>
          <w:rFonts w:ascii="Times New Roman" w:hAnsi="Times New Roman" w:cs="Times New Roman"/>
          <w:b/>
          <w:szCs w:val="24"/>
        </w:rPr>
        <w:t>pn. Dom Opieki Basis</w:t>
      </w:r>
    </w:p>
    <w:p w:rsidR="00886DFC" w:rsidRPr="00886DFC" w:rsidRDefault="00693730" w:rsidP="00886DFC">
      <w:pPr>
        <w:pStyle w:val="Tekstpodstawowywcity31"/>
        <w:snapToGrid w:val="0"/>
        <w:spacing w:line="276" w:lineRule="auto"/>
        <w:rPr>
          <w:rFonts w:ascii="Times New Roman" w:hAnsi="Times New Roman" w:cs="Times New Roman"/>
          <w:b/>
          <w:szCs w:val="24"/>
        </w:rPr>
      </w:pPr>
      <w:r w:rsidRPr="00886DFC">
        <w:rPr>
          <w:rFonts w:ascii="Times New Roman" w:hAnsi="Times New Roman" w:cs="Times New Roman"/>
          <w:b/>
          <w:szCs w:val="24"/>
        </w:rPr>
        <w:t>ul. Kazimierzowska 33D</w:t>
      </w:r>
    </w:p>
    <w:p w:rsidR="00170139" w:rsidRDefault="00693730" w:rsidP="00886DFC">
      <w:pPr>
        <w:pStyle w:val="Tekstpodstawowywcity31"/>
        <w:snapToGrid w:val="0"/>
        <w:spacing w:line="276" w:lineRule="auto"/>
        <w:ind w:left="3828" w:firstLine="708"/>
        <w:rPr>
          <w:rFonts w:ascii="Times New Roman" w:hAnsi="Times New Roman" w:cs="Times New Roman"/>
          <w:szCs w:val="24"/>
        </w:rPr>
      </w:pPr>
      <w:r w:rsidRPr="00886DFC">
        <w:rPr>
          <w:rFonts w:ascii="Times New Roman" w:hAnsi="Times New Roman" w:cs="Times New Roman"/>
          <w:b/>
          <w:szCs w:val="24"/>
        </w:rPr>
        <w:t>05-807 Podkowa Leśna</w:t>
      </w:r>
    </w:p>
    <w:p w:rsidR="00170139" w:rsidRDefault="00904187"/>
    <w:p w:rsidR="00886DFC" w:rsidRPr="00886DFC" w:rsidRDefault="00904187"/>
    <w:p w:rsidR="00170139" w:rsidRDefault="00904187"/>
    <w:p w:rsidR="00886DFC" w:rsidRDefault="00693730" w:rsidP="00886DFC">
      <w:pPr>
        <w:snapToGrid w:val="0"/>
        <w:spacing w:line="360" w:lineRule="auto"/>
        <w:jc w:val="center"/>
        <w:rPr>
          <w:sz w:val="24"/>
          <w:szCs w:val="24"/>
        </w:rPr>
      </w:pPr>
      <w:r>
        <w:rPr>
          <w:sz w:val="24"/>
          <w:szCs w:val="24"/>
        </w:rPr>
        <w:t>ZALECENIA POKONTROLNE</w:t>
      </w:r>
    </w:p>
    <w:p w:rsidR="00886DFC" w:rsidRDefault="00904187" w:rsidP="00886DFC">
      <w:pPr>
        <w:snapToGrid w:val="0"/>
        <w:spacing w:line="360" w:lineRule="auto"/>
        <w:jc w:val="center"/>
        <w:rPr>
          <w:sz w:val="24"/>
          <w:szCs w:val="24"/>
        </w:rPr>
      </w:pPr>
    </w:p>
    <w:p w:rsidR="00886DFC" w:rsidRDefault="00693730" w:rsidP="00886DFC">
      <w:pPr>
        <w:snapToGrid w:val="0"/>
        <w:spacing w:line="360" w:lineRule="auto"/>
        <w:jc w:val="both"/>
        <w:rPr>
          <w:sz w:val="24"/>
          <w:szCs w:val="24"/>
        </w:rPr>
      </w:pPr>
      <w:r>
        <w:rPr>
          <w:sz w:val="24"/>
          <w:szCs w:val="24"/>
        </w:rPr>
        <w:tab/>
        <w:t>Na podstawie art. 126 oraz art. 127 w związku z art. 22 pkt 10 ustawy z dnia 12 marca 2004 r. o pomocy społecznej (Dz. U. z 2023 r., poz. 901 z późn. zm.) oraz rozporządzenia Ministra Rodziny i Polityki Społecznej z dnia 9 grudnia 2020 r. w sprawie nadzoru i kontroli   w pomocy społecznej (Dz. U. z 2020 r., poz. 2285), inspektorzy Wydziału Rodziny i Polityki Społecznej Mazowieckiego Urzędu Wojewódzkiego w Warszawie, w dniach 21-22 sierpnia 2023 r. przeprowadzili kontrolę kompleksową w placówce zapewniającej całodobową opiekę osobom niepełnosprawnym, przewlekle chorym lub osobom w podeszłym wieku pn. Dom Opieki Basis w Podkowie Leśnej, przy ul. Kazimierzowskiej 33D, w zakresie standardu usług socjalno-bytowych i przestrzegania praw osób przebywających w placówce zapewniającej całodobową opiekę osobom niepełnosprawnym, przewlekle chorym lub osobom w podeszłym wieku, a także zgodności zatrudnienia pracowników z wymaganymi kwalifikacjami w okresie od 1 stycznia 2022 r. do dnia kontroli.</w:t>
      </w:r>
    </w:p>
    <w:p w:rsidR="00886DFC" w:rsidRDefault="00693730" w:rsidP="00886DFC">
      <w:pPr>
        <w:snapToGrid w:val="0"/>
        <w:spacing w:line="360" w:lineRule="auto"/>
        <w:ind w:firstLine="708"/>
        <w:jc w:val="both"/>
        <w:rPr>
          <w:sz w:val="24"/>
          <w:szCs w:val="24"/>
        </w:rPr>
      </w:pPr>
      <w:r w:rsidRPr="00F931B1">
        <w:rPr>
          <w:sz w:val="24"/>
          <w:szCs w:val="24"/>
        </w:rPr>
        <w:t>Pani Magdalena Bijak-Perka</w:t>
      </w:r>
      <w:r>
        <w:rPr>
          <w:sz w:val="24"/>
          <w:szCs w:val="24"/>
        </w:rPr>
        <w:t xml:space="preserve"> i </w:t>
      </w:r>
      <w:r w:rsidRPr="00F931B1">
        <w:rPr>
          <w:sz w:val="24"/>
          <w:szCs w:val="24"/>
        </w:rPr>
        <w:t>Pan Dariusz Perka</w:t>
      </w:r>
      <w:r>
        <w:rPr>
          <w:sz w:val="24"/>
          <w:szCs w:val="24"/>
        </w:rPr>
        <w:t xml:space="preserve"> - </w:t>
      </w:r>
      <w:r w:rsidRPr="00F931B1">
        <w:rPr>
          <w:sz w:val="24"/>
          <w:szCs w:val="24"/>
        </w:rPr>
        <w:t>wspólnicy spółki cywilnej</w:t>
      </w:r>
      <w:r>
        <w:rPr>
          <w:sz w:val="24"/>
          <w:szCs w:val="24"/>
        </w:rPr>
        <w:t xml:space="preserve"> </w:t>
      </w:r>
      <w:r w:rsidRPr="00F931B1">
        <w:rPr>
          <w:sz w:val="24"/>
          <w:szCs w:val="24"/>
        </w:rPr>
        <w:t>pn. Niepubliczny Zakład Opieki</w:t>
      </w:r>
      <w:r>
        <w:rPr>
          <w:sz w:val="24"/>
          <w:szCs w:val="24"/>
        </w:rPr>
        <w:t xml:space="preserve"> </w:t>
      </w:r>
      <w:r w:rsidRPr="00F931B1">
        <w:rPr>
          <w:sz w:val="24"/>
          <w:szCs w:val="24"/>
        </w:rPr>
        <w:t xml:space="preserve">Zdrowotnej </w:t>
      </w:r>
      <w:r>
        <w:rPr>
          <w:sz w:val="24"/>
          <w:szCs w:val="24"/>
        </w:rPr>
        <w:t>Basis</w:t>
      </w:r>
      <w:r w:rsidRPr="00F931B1">
        <w:rPr>
          <w:sz w:val="24"/>
          <w:szCs w:val="24"/>
        </w:rPr>
        <w:t xml:space="preserve"> s.</w:t>
      </w:r>
      <w:r>
        <w:rPr>
          <w:sz w:val="24"/>
          <w:szCs w:val="24"/>
        </w:rPr>
        <w:t xml:space="preserve"> </w:t>
      </w:r>
      <w:r w:rsidRPr="00F931B1">
        <w:rPr>
          <w:sz w:val="24"/>
          <w:szCs w:val="24"/>
        </w:rPr>
        <w:t>c.</w:t>
      </w:r>
      <w:r>
        <w:rPr>
          <w:sz w:val="24"/>
          <w:szCs w:val="24"/>
        </w:rPr>
        <w:t xml:space="preserve"> (</w:t>
      </w:r>
      <w:r w:rsidRPr="00413C4C">
        <w:rPr>
          <w:sz w:val="24"/>
          <w:szCs w:val="24"/>
        </w:rPr>
        <w:t>NIP: 52</w:t>
      </w:r>
      <w:r>
        <w:rPr>
          <w:sz w:val="24"/>
          <w:szCs w:val="24"/>
        </w:rPr>
        <w:t>9-16-13-708</w:t>
      </w:r>
      <w:r w:rsidRPr="00413C4C">
        <w:rPr>
          <w:sz w:val="24"/>
          <w:szCs w:val="24"/>
        </w:rPr>
        <w:t>, REGON: 0</w:t>
      </w:r>
      <w:r>
        <w:rPr>
          <w:sz w:val="24"/>
          <w:szCs w:val="24"/>
        </w:rPr>
        <w:t xml:space="preserve">17417089), </w:t>
      </w:r>
      <w:r w:rsidRPr="006D7893">
        <w:rPr>
          <w:sz w:val="24"/>
          <w:szCs w:val="24"/>
        </w:rPr>
        <w:t xml:space="preserve">decyzją Wojewody Mazowieckiego Nr </w:t>
      </w:r>
      <w:r>
        <w:rPr>
          <w:sz w:val="24"/>
          <w:szCs w:val="24"/>
        </w:rPr>
        <w:t>558/2018</w:t>
      </w:r>
      <w:r w:rsidRPr="006D7893">
        <w:rPr>
          <w:sz w:val="24"/>
          <w:szCs w:val="24"/>
        </w:rPr>
        <w:t xml:space="preserve"> z dnia </w:t>
      </w:r>
      <w:r>
        <w:rPr>
          <w:sz w:val="24"/>
          <w:szCs w:val="24"/>
        </w:rPr>
        <w:t>27</w:t>
      </w:r>
      <w:r w:rsidRPr="006D7893">
        <w:rPr>
          <w:sz w:val="24"/>
          <w:szCs w:val="24"/>
        </w:rPr>
        <w:t xml:space="preserve"> </w:t>
      </w:r>
      <w:r>
        <w:rPr>
          <w:sz w:val="24"/>
          <w:szCs w:val="24"/>
        </w:rPr>
        <w:t>marca</w:t>
      </w:r>
      <w:r w:rsidRPr="006D7893">
        <w:rPr>
          <w:sz w:val="24"/>
          <w:szCs w:val="24"/>
        </w:rPr>
        <w:t xml:space="preserve"> 201</w:t>
      </w:r>
      <w:r>
        <w:rPr>
          <w:sz w:val="24"/>
          <w:szCs w:val="24"/>
        </w:rPr>
        <w:t>8</w:t>
      </w:r>
      <w:r w:rsidRPr="006D7893">
        <w:rPr>
          <w:sz w:val="24"/>
          <w:szCs w:val="24"/>
        </w:rPr>
        <w:t xml:space="preserve"> r. uzyska</w:t>
      </w:r>
      <w:r>
        <w:rPr>
          <w:sz w:val="24"/>
          <w:szCs w:val="24"/>
        </w:rPr>
        <w:t>li</w:t>
      </w:r>
      <w:r w:rsidRPr="006D7893">
        <w:rPr>
          <w:sz w:val="24"/>
          <w:szCs w:val="24"/>
        </w:rPr>
        <w:t xml:space="preserve"> zezwolenie</w:t>
      </w:r>
      <w:r>
        <w:rPr>
          <w:sz w:val="24"/>
          <w:szCs w:val="24"/>
        </w:rPr>
        <w:t xml:space="preserve"> </w:t>
      </w:r>
      <w:r w:rsidRPr="006D7893">
        <w:rPr>
          <w:sz w:val="24"/>
          <w:szCs w:val="24"/>
        </w:rPr>
        <w:t>na prowadzenie</w:t>
      </w:r>
      <w:r>
        <w:rPr>
          <w:sz w:val="24"/>
          <w:szCs w:val="24"/>
        </w:rPr>
        <w:t xml:space="preserve"> </w:t>
      </w:r>
      <w:r w:rsidRPr="006D7893">
        <w:rPr>
          <w:sz w:val="24"/>
          <w:szCs w:val="24"/>
        </w:rPr>
        <w:t>w ramach działalności gospodarczej placówki zapewniającej całodobową opiekę osobom niepełnosprawnym, przewlekle chorym lub osobom w podeszłym wieku</w:t>
      </w:r>
      <w:r>
        <w:rPr>
          <w:sz w:val="24"/>
          <w:szCs w:val="24"/>
        </w:rPr>
        <w:t xml:space="preserve"> </w:t>
      </w:r>
      <w:r w:rsidRPr="006D7893">
        <w:rPr>
          <w:sz w:val="24"/>
          <w:szCs w:val="24"/>
        </w:rPr>
        <w:t xml:space="preserve">z liczbą </w:t>
      </w:r>
      <w:r>
        <w:rPr>
          <w:sz w:val="24"/>
          <w:szCs w:val="24"/>
        </w:rPr>
        <w:t>33</w:t>
      </w:r>
      <w:r w:rsidRPr="006D7893">
        <w:rPr>
          <w:sz w:val="24"/>
          <w:szCs w:val="24"/>
        </w:rPr>
        <w:t xml:space="preserve"> miejsc,</w:t>
      </w:r>
      <w:r>
        <w:rPr>
          <w:sz w:val="24"/>
          <w:szCs w:val="24"/>
        </w:rPr>
        <w:t xml:space="preserve"> </w:t>
      </w:r>
      <w:r w:rsidRPr="006D7893">
        <w:rPr>
          <w:sz w:val="24"/>
          <w:szCs w:val="24"/>
        </w:rPr>
        <w:t>na czas nieokreślony.</w:t>
      </w:r>
      <w:r>
        <w:rPr>
          <w:sz w:val="24"/>
          <w:szCs w:val="24"/>
        </w:rPr>
        <w:t xml:space="preserve"> Kierownikiem placówki jest pani Magdalena Bijak-Perka.</w:t>
      </w:r>
    </w:p>
    <w:p w:rsidR="00886DFC" w:rsidRDefault="00693730" w:rsidP="00886DFC">
      <w:pPr>
        <w:spacing w:line="360" w:lineRule="auto"/>
        <w:ind w:firstLine="708"/>
        <w:jc w:val="both"/>
        <w:rPr>
          <w:sz w:val="24"/>
          <w:szCs w:val="24"/>
        </w:rPr>
      </w:pPr>
      <w:r>
        <w:rPr>
          <w:sz w:val="24"/>
          <w:szCs w:val="24"/>
        </w:rPr>
        <w:lastRenderedPageBreak/>
        <w:t>W dniu kontroli mieszkańcy mieli zapewnioną całodobową opiekę, posiłki, indywidualne miejsce do spania oraz przechowywania swoich rzeczy, wyglądali na zadbanych, mieli zapewniony dostęp do usług medycznych, organizowano im czas wolny, mieli możliwość kontaktu z bliskimi. Warunki świadczenia usług mieszkańcom określała umowa. Szczegółowy opis i ocena skontrolowanej działalności zostały przedstawione w protokole kontroli podpisanym bez zastrzeżeń w dniu 25 listopada 2023 r. przez kierownika placówki.</w:t>
      </w:r>
    </w:p>
    <w:p w:rsidR="00886DFC" w:rsidRDefault="00693730" w:rsidP="00886DFC">
      <w:pPr>
        <w:spacing w:line="360" w:lineRule="auto"/>
        <w:ind w:firstLine="708"/>
        <w:jc w:val="both"/>
        <w:rPr>
          <w:sz w:val="24"/>
          <w:szCs w:val="24"/>
        </w:rPr>
      </w:pPr>
      <w:r>
        <w:rPr>
          <w:sz w:val="24"/>
          <w:szCs w:val="24"/>
        </w:rPr>
        <w:t>Działalność skontrolowanej placówki oceniono pozytywnie z nieprawidłowością, polegającą na braku ukończonego szkolenia z zakresu udzielania pierwszej pomocy przez 11 pracowników świadczących usługi na rzecz mieszkańca.</w:t>
      </w:r>
    </w:p>
    <w:p w:rsidR="00886DFC" w:rsidRDefault="00693730" w:rsidP="00886DFC">
      <w:pPr>
        <w:spacing w:line="360" w:lineRule="auto"/>
        <w:ind w:firstLine="708"/>
        <w:jc w:val="both"/>
        <w:rPr>
          <w:sz w:val="24"/>
          <w:szCs w:val="24"/>
        </w:rPr>
      </w:pPr>
      <w:r>
        <w:rPr>
          <w:sz w:val="24"/>
          <w:szCs w:val="24"/>
        </w:rPr>
        <w:t xml:space="preserve">      W trakcie postępowania kontrolnego powyższa nieprawidłowość została usunięta, pani Magdalena Bijak-Perka przedstawiła zaświadczenia pracowników o ukończeniu szkolenia pierwszej pomocy przedmedycznej. </w:t>
      </w:r>
    </w:p>
    <w:p w:rsidR="00886DFC" w:rsidRPr="00C12EFE" w:rsidRDefault="00693730" w:rsidP="00886DFC">
      <w:pPr>
        <w:spacing w:line="360" w:lineRule="auto"/>
        <w:ind w:firstLine="708"/>
        <w:jc w:val="both"/>
        <w:rPr>
          <w:b/>
          <w:sz w:val="24"/>
          <w:szCs w:val="24"/>
        </w:rPr>
      </w:pPr>
      <w:r>
        <w:rPr>
          <w:sz w:val="24"/>
          <w:szCs w:val="24"/>
        </w:rPr>
        <w:t xml:space="preserve">Wobec powyższego </w:t>
      </w:r>
      <w:r>
        <w:rPr>
          <w:b/>
          <w:sz w:val="24"/>
          <w:szCs w:val="24"/>
        </w:rPr>
        <w:t>odstąpiono od wydania zaleceń pokontrolnych.</w:t>
      </w:r>
    </w:p>
    <w:p w:rsidR="007840DA" w:rsidRPr="007840DA" w:rsidRDefault="00904187" w:rsidP="007840DA">
      <w:pPr>
        <w:rPr>
          <w:sz w:val="24"/>
        </w:rPr>
      </w:pPr>
    </w:p>
    <w:p w:rsidR="007840DA" w:rsidRPr="007840DA" w:rsidRDefault="00904187" w:rsidP="007840DA">
      <w:pPr>
        <w:rPr>
          <w:sz w:val="24"/>
        </w:rPr>
      </w:pPr>
    </w:p>
    <w:p w:rsidR="007840DA" w:rsidRPr="007840DA" w:rsidRDefault="00904187" w:rsidP="007840DA">
      <w:pPr>
        <w:rPr>
          <w:sz w:val="24"/>
        </w:rPr>
      </w:pPr>
    </w:p>
    <w:p w:rsidR="007840DA" w:rsidRPr="007840DA" w:rsidRDefault="00904187" w:rsidP="007840DA">
      <w:pPr>
        <w:rPr>
          <w:sz w:val="24"/>
        </w:rPr>
      </w:pPr>
    </w:p>
    <w:p w:rsidR="007840DA" w:rsidRPr="007840DA" w:rsidRDefault="00904187" w:rsidP="007840DA">
      <w:pPr>
        <w:rPr>
          <w:sz w:val="24"/>
        </w:rPr>
      </w:pPr>
    </w:p>
    <w:p w:rsidR="00170139" w:rsidRDefault="00904187" w:rsidP="007840DA">
      <w:pPr>
        <w:rPr>
          <w:sz w:val="24"/>
        </w:rPr>
      </w:pPr>
    </w:p>
    <w:p w:rsidR="00886DFC" w:rsidRDefault="00904187" w:rsidP="007840DA">
      <w:pPr>
        <w:rPr>
          <w:sz w:val="24"/>
        </w:rPr>
      </w:pPr>
    </w:p>
    <w:p w:rsidR="00886DFC" w:rsidRDefault="00904187" w:rsidP="007840DA">
      <w:pPr>
        <w:rPr>
          <w:sz w:val="24"/>
        </w:rPr>
      </w:pPr>
    </w:p>
    <w:p w:rsidR="001F31C5" w:rsidRDefault="00A25611" w:rsidP="00A25611">
      <w:pPr>
        <w:tabs>
          <w:tab w:val="center" w:pos="6345"/>
        </w:tabs>
        <w:snapToGrid w:val="0"/>
        <w:ind w:left="4678"/>
        <w:jc w:val="center"/>
        <w:rPr>
          <w:b/>
          <w:bCs/>
          <w:color w:val="000000"/>
          <w:sz w:val="24"/>
          <w:szCs w:val="24"/>
          <w:lang w:eastAsia="pl-PL"/>
        </w:rPr>
      </w:pPr>
      <w:r>
        <w:rPr>
          <w:b/>
          <w:bCs/>
          <w:color w:val="000000"/>
          <w:sz w:val="24"/>
          <w:szCs w:val="24"/>
          <w:lang w:eastAsia="pl-PL"/>
        </w:rPr>
        <w:t>Z up. WOJEWODY MAZOWIECKIEGO</w:t>
      </w:r>
    </w:p>
    <w:p w:rsidR="00A25611" w:rsidRDefault="00A25611" w:rsidP="00A25611">
      <w:pPr>
        <w:tabs>
          <w:tab w:val="center" w:pos="6345"/>
        </w:tabs>
        <w:snapToGrid w:val="0"/>
        <w:ind w:left="4678"/>
        <w:jc w:val="center"/>
        <w:rPr>
          <w:b/>
          <w:bCs/>
          <w:iCs/>
          <w:color w:val="000000"/>
          <w:sz w:val="24"/>
          <w:szCs w:val="24"/>
          <w:lang w:eastAsia="pl-PL"/>
        </w:rPr>
      </w:pPr>
      <w:r>
        <w:rPr>
          <w:b/>
          <w:bCs/>
          <w:color w:val="000000"/>
          <w:sz w:val="24"/>
          <w:szCs w:val="24"/>
          <w:lang w:eastAsia="pl-PL"/>
        </w:rPr>
        <w:br/>
      </w:r>
      <w:r>
        <w:rPr>
          <w:b/>
          <w:bCs/>
          <w:i/>
          <w:iCs/>
          <w:color w:val="000000"/>
          <w:sz w:val="24"/>
          <w:szCs w:val="24"/>
          <w:lang w:eastAsia="pl-PL"/>
        </w:rPr>
        <w:t>Iwona Mil-</w:t>
      </w:r>
      <w:proofErr w:type="spellStart"/>
      <w:r>
        <w:rPr>
          <w:b/>
          <w:bCs/>
          <w:i/>
          <w:iCs/>
          <w:color w:val="000000"/>
          <w:sz w:val="24"/>
          <w:szCs w:val="24"/>
          <w:lang w:eastAsia="pl-PL"/>
        </w:rPr>
        <w:t>Wawrzynowicz</w:t>
      </w:r>
      <w:proofErr w:type="spellEnd"/>
      <w:r>
        <w:rPr>
          <w:b/>
          <w:bCs/>
          <w:i/>
          <w:iCs/>
          <w:color w:val="000000"/>
          <w:sz w:val="24"/>
          <w:szCs w:val="24"/>
          <w:lang w:eastAsia="pl-PL"/>
        </w:rPr>
        <w:br/>
      </w:r>
      <w:r>
        <w:rPr>
          <w:b/>
          <w:bCs/>
          <w:iCs/>
          <w:color w:val="000000"/>
          <w:sz w:val="24"/>
          <w:szCs w:val="24"/>
          <w:lang w:eastAsia="pl-PL"/>
        </w:rPr>
        <w:t xml:space="preserve">Zastępca Dyrektora </w:t>
      </w:r>
    </w:p>
    <w:p w:rsidR="00A25611" w:rsidRPr="00AA46F9" w:rsidRDefault="00A25611" w:rsidP="00A25611">
      <w:pPr>
        <w:tabs>
          <w:tab w:val="center" w:pos="6345"/>
        </w:tabs>
        <w:snapToGrid w:val="0"/>
        <w:ind w:left="4678"/>
        <w:jc w:val="center"/>
        <w:rPr>
          <w:b/>
          <w:bCs/>
          <w:iCs/>
          <w:color w:val="000000"/>
          <w:sz w:val="24"/>
          <w:szCs w:val="24"/>
          <w:lang w:eastAsia="pl-PL"/>
        </w:rPr>
      </w:pPr>
      <w:r>
        <w:rPr>
          <w:b/>
          <w:bCs/>
          <w:iCs/>
          <w:color w:val="000000"/>
          <w:sz w:val="24"/>
          <w:szCs w:val="24"/>
          <w:lang w:eastAsia="pl-PL"/>
        </w:rPr>
        <w:t>Wydziału Rodziny i Polityki Społecznej</w:t>
      </w: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Default="00904187" w:rsidP="007840DA">
      <w:pPr>
        <w:rPr>
          <w:sz w:val="24"/>
        </w:rPr>
      </w:pPr>
    </w:p>
    <w:p w:rsidR="00886DFC" w:rsidRPr="0066655D" w:rsidRDefault="00693730" w:rsidP="00886DFC">
      <w:pPr>
        <w:jc w:val="both"/>
        <w:rPr>
          <w:sz w:val="24"/>
          <w:szCs w:val="24"/>
          <w:u w:val="single"/>
        </w:rPr>
      </w:pPr>
      <w:r w:rsidRPr="0066655D">
        <w:rPr>
          <w:sz w:val="24"/>
          <w:szCs w:val="24"/>
          <w:u w:val="single"/>
        </w:rPr>
        <w:t>Do wiadomości</w:t>
      </w:r>
      <w:r>
        <w:rPr>
          <w:sz w:val="24"/>
          <w:szCs w:val="24"/>
          <w:u w:val="single"/>
        </w:rPr>
        <w:t>:</w:t>
      </w:r>
    </w:p>
    <w:p w:rsidR="00886DFC" w:rsidRPr="0066655D" w:rsidRDefault="00693730" w:rsidP="00886DFC">
      <w:pPr>
        <w:pStyle w:val="Akapitzlist"/>
        <w:numPr>
          <w:ilvl w:val="0"/>
          <w:numId w:val="1"/>
        </w:numPr>
        <w:rPr>
          <w:sz w:val="24"/>
          <w:szCs w:val="24"/>
        </w:rPr>
      </w:pPr>
      <w:r w:rsidRPr="0066655D">
        <w:rPr>
          <w:sz w:val="24"/>
          <w:szCs w:val="24"/>
        </w:rPr>
        <w:t>Pani Magdalena Bijak-Perka, ul. Błońska 46/48, 05-807 Podkowa Leśna</w:t>
      </w:r>
    </w:p>
    <w:p w:rsidR="00886DFC" w:rsidRDefault="00693730" w:rsidP="00886DFC">
      <w:pPr>
        <w:pStyle w:val="Akapitzlist"/>
        <w:numPr>
          <w:ilvl w:val="0"/>
          <w:numId w:val="1"/>
        </w:numPr>
        <w:tabs>
          <w:tab w:val="left" w:pos="5550"/>
        </w:tabs>
        <w:suppressAutoHyphens w:val="0"/>
        <w:jc w:val="both"/>
        <w:rPr>
          <w:rFonts w:eastAsia="Calibri"/>
          <w:sz w:val="24"/>
          <w:szCs w:val="24"/>
          <w:lang w:eastAsia="en-US"/>
        </w:rPr>
      </w:pPr>
      <w:r w:rsidRPr="000842B2">
        <w:rPr>
          <w:sz w:val="24"/>
          <w:szCs w:val="24"/>
        </w:rPr>
        <w:t xml:space="preserve">Pan Dariusz Perka, </w:t>
      </w:r>
      <w:r w:rsidRPr="000842B2">
        <w:rPr>
          <w:rFonts w:eastAsia="Calibri"/>
          <w:sz w:val="24"/>
          <w:szCs w:val="24"/>
          <w:lang w:eastAsia="en-US"/>
        </w:rPr>
        <w:t>ul. Bukowa 41A, 05-807 Podkowa Leśna</w:t>
      </w:r>
    </w:p>
    <w:p w:rsidR="00886DFC" w:rsidRPr="000842B2" w:rsidRDefault="00693730" w:rsidP="00886DFC">
      <w:pPr>
        <w:pStyle w:val="Akapitzlist"/>
        <w:jc w:val="both"/>
        <w:rPr>
          <w:sz w:val="24"/>
          <w:szCs w:val="24"/>
        </w:rPr>
      </w:pPr>
      <w:r>
        <w:rPr>
          <w:sz w:val="24"/>
          <w:szCs w:val="24"/>
        </w:rPr>
        <w:t>- w</w:t>
      </w:r>
      <w:r w:rsidRPr="000842B2">
        <w:rPr>
          <w:sz w:val="24"/>
          <w:szCs w:val="24"/>
        </w:rPr>
        <w:t>spólnicy spółki wspólnicy spółki cywilnej, pn. Niepubliczny Zakład Opieki Zdrowotnej Basis s.c.</w:t>
      </w:r>
    </w:p>
    <w:p w:rsidR="00886DFC" w:rsidRPr="00886DFC" w:rsidRDefault="00693730" w:rsidP="007840DA">
      <w:pPr>
        <w:pStyle w:val="Akapitzlist"/>
        <w:numPr>
          <w:ilvl w:val="0"/>
          <w:numId w:val="1"/>
        </w:numPr>
        <w:tabs>
          <w:tab w:val="left" w:pos="5550"/>
        </w:tabs>
        <w:suppressAutoHyphens w:val="0"/>
        <w:jc w:val="both"/>
        <w:rPr>
          <w:rFonts w:eastAsia="Calibri"/>
          <w:sz w:val="24"/>
          <w:szCs w:val="24"/>
          <w:lang w:eastAsia="en-US"/>
        </w:rPr>
      </w:pPr>
      <w:r>
        <w:rPr>
          <w:rFonts w:eastAsia="Calibri"/>
          <w:sz w:val="24"/>
          <w:szCs w:val="24"/>
          <w:lang w:eastAsia="en-US"/>
        </w:rPr>
        <w:t>aa.</w:t>
      </w:r>
    </w:p>
    <w:sectPr w:rsidR="00886DFC" w:rsidRPr="00886DFC" w:rsidSect="004B612D">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187" w:rsidRDefault="00904187">
      <w:r>
        <w:separator/>
      </w:r>
    </w:p>
  </w:endnote>
  <w:endnote w:type="continuationSeparator" w:id="0">
    <w:p w:rsidR="00904187" w:rsidRDefault="0090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Pr="000A2DD8" w:rsidRDefault="00693730" w:rsidP="004B612D">
    <w:pPr>
      <w:autoSpaceDE w:val="0"/>
      <w:autoSpaceDN w:val="0"/>
      <w:adjustRightInd w:val="0"/>
      <w:spacing w:line="276" w:lineRule="auto"/>
      <w:jc w:val="center"/>
      <w:rPr>
        <w:sz w:val="14"/>
        <w:szCs w:val="14"/>
      </w:rPr>
    </w:pPr>
    <w:r w:rsidRPr="000A2DD8">
      <w:rPr>
        <w:sz w:val="14"/>
        <w:szCs w:val="14"/>
      </w:rPr>
      <w:t>Mazowiecki Urząd Wojewódzki w Warszawie</w:t>
    </w:r>
  </w:p>
  <w:p w:rsidR="004B612D" w:rsidRPr="000A2DD8" w:rsidRDefault="00693730" w:rsidP="004B612D">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4B612D" w:rsidRPr="000A2DD8" w:rsidRDefault="00904187" w:rsidP="004B612D">
    <w:pPr>
      <w:autoSpaceDE w:val="0"/>
      <w:autoSpaceDN w:val="0"/>
      <w:adjustRightInd w:val="0"/>
      <w:spacing w:line="276" w:lineRule="auto"/>
      <w:jc w:val="center"/>
      <w:rPr>
        <w:color w:val="002060"/>
        <w:sz w:val="14"/>
        <w:szCs w:val="14"/>
      </w:rPr>
    </w:pPr>
    <w:hyperlink r:id="rId1" w:history="1">
      <w:r w:rsidR="00693730" w:rsidRPr="000A2DD8">
        <w:rPr>
          <w:rStyle w:val="Hipercze"/>
          <w:color w:val="002060"/>
          <w:sz w:val="14"/>
          <w:szCs w:val="14"/>
        </w:rPr>
        <w:t>www.gov.pl/web/uw-mazowiecki</w:t>
      </w:r>
    </w:hyperlink>
  </w:p>
  <w:p w:rsidR="004B612D" w:rsidRPr="004B612D" w:rsidRDefault="00693730" w:rsidP="004B612D">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187" w:rsidRDefault="00904187">
      <w:r>
        <w:separator/>
      </w:r>
    </w:p>
  </w:footnote>
  <w:footnote w:type="continuationSeparator" w:id="0">
    <w:p w:rsidR="00904187" w:rsidRDefault="0090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Default="00693730" w:rsidP="00C66A95">
    <w:pPr>
      <w:ind w:left="11"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4B612D" w:rsidRDefault="009041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F6B5B"/>
    <w:multiLevelType w:val="hybridMultilevel"/>
    <w:tmpl w:val="E3480642"/>
    <w:lvl w:ilvl="0" w:tplc="21D0713A">
      <w:start w:val="1"/>
      <w:numFmt w:val="decimal"/>
      <w:lvlText w:val="%1."/>
      <w:lvlJc w:val="left"/>
      <w:pPr>
        <w:ind w:left="720" w:hanging="360"/>
      </w:pPr>
    </w:lvl>
    <w:lvl w:ilvl="1" w:tplc="28521924">
      <w:start w:val="1"/>
      <w:numFmt w:val="lowerLetter"/>
      <w:lvlText w:val="%2."/>
      <w:lvlJc w:val="left"/>
      <w:pPr>
        <w:ind w:left="1440" w:hanging="360"/>
      </w:pPr>
    </w:lvl>
    <w:lvl w:ilvl="2" w:tplc="DCC03D32" w:tentative="1">
      <w:start w:val="1"/>
      <w:numFmt w:val="lowerRoman"/>
      <w:lvlText w:val="%3."/>
      <w:lvlJc w:val="right"/>
      <w:pPr>
        <w:ind w:left="2160" w:hanging="180"/>
      </w:pPr>
    </w:lvl>
    <w:lvl w:ilvl="3" w:tplc="2B1C214A" w:tentative="1">
      <w:start w:val="1"/>
      <w:numFmt w:val="decimal"/>
      <w:lvlText w:val="%4."/>
      <w:lvlJc w:val="left"/>
      <w:pPr>
        <w:ind w:left="2880" w:hanging="360"/>
      </w:pPr>
    </w:lvl>
    <w:lvl w:ilvl="4" w:tplc="93A6B830" w:tentative="1">
      <w:start w:val="1"/>
      <w:numFmt w:val="lowerLetter"/>
      <w:lvlText w:val="%5."/>
      <w:lvlJc w:val="left"/>
      <w:pPr>
        <w:ind w:left="3600" w:hanging="360"/>
      </w:pPr>
    </w:lvl>
    <w:lvl w:ilvl="5" w:tplc="A9744762" w:tentative="1">
      <w:start w:val="1"/>
      <w:numFmt w:val="lowerRoman"/>
      <w:lvlText w:val="%6."/>
      <w:lvlJc w:val="right"/>
      <w:pPr>
        <w:ind w:left="4320" w:hanging="180"/>
      </w:pPr>
    </w:lvl>
    <w:lvl w:ilvl="6" w:tplc="F3F0D676" w:tentative="1">
      <w:start w:val="1"/>
      <w:numFmt w:val="decimal"/>
      <w:lvlText w:val="%7."/>
      <w:lvlJc w:val="left"/>
      <w:pPr>
        <w:ind w:left="5040" w:hanging="360"/>
      </w:pPr>
    </w:lvl>
    <w:lvl w:ilvl="7" w:tplc="152CAD64" w:tentative="1">
      <w:start w:val="1"/>
      <w:numFmt w:val="lowerLetter"/>
      <w:lvlText w:val="%8."/>
      <w:lvlJc w:val="left"/>
      <w:pPr>
        <w:ind w:left="5760" w:hanging="360"/>
      </w:pPr>
    </w:lvl>
    <w:lvl w:ilvl="8" w:tplc="60BC860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81"/>
    <w:rsid w:val="001F31C5"/>
    <w:rsid w:val="002508F0"/>
    <w:rsid w:val="003E684F"/>
    <w:rsid w:val="005C3781"/>
    <w:rsid w:val="00693730"/>
    <w:rsid w:val="00904187"/>
    <w:rsid w:val="00A2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49BF3-1438-4B32-B178-230D2CFB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Akapitzlist">
    <w:name w:val="List Paragraph"/>
    <w:basedOn w:val="Normalny"/>
    <w:uiPriority w:val="34"/>
    <w:qFormat/>
    <w:rsid w:val="0088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Lewandowski</dc:creator>
  <cp:lastModifiedBy>Małgorzata Mucińska</cp:lastModifiedBy>
  <cp:revision>2</cp:revision>
  <dcterms:created xsi:type="dcterms:W3CDTF">2024-01-31T13:27:00Z</dcterms:created>
  <dcterms:modified xsi:type="dcterms:W3CDTF">2024-01-31T13:27:00Z</dcterms:modified>
</cp:coreProperties>
</file>