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Default="00D25EC3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07 lutego 2024 r.</w:t>
      </w:r>
      <w:bookmarkEnd w:id="1"/>
    </w:p>
    <w:p w:rsidR="00253842" w:rsidRDefault="00D25EC3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BOU-VIII.2512.24.2024</w:t>
      </w:r>
      <w:bookmarkEnd w:id="3"/>
    </w:p>
    <w:p w:rsidR="00734143" w:rsidRPr="0019015C" w:rsidRDefault="00D25EC3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607C67" w:rsidRPr="008E21DA" w:rsidRDefault="00D25EC3" w:rsidP="00607C67">
      <w:pPr>
        <w:jc w:val="center"/>
        <w:rPr>
          <w:b/>
          <w:spacing w:val="120"/>
          <w:sz w:val="24"/>
          <w:szCs w:val="24"/>
          <w:lang w:eastAsia="pl-PL"/>
        </w:rPr>
      </w:pPr>
      <w:r w:rsidRPr="008E21DA">
        <w:rPr>
          <w:b/>
          <w:spacing w:val="120"/>
          <w:sz w:val="24"/>
          <w:szCs w:val="24"/>
          <w:lang w:eastAsia="pl-PL"/>
        </w:rPr>
        <w:t>ZAPYTANIE OFERTOWE</w:t>
      </w:r>
    </w:p>
    <w:p w:rsidR="00607C67" w:rsidRPr="008E21DA" w:rsidRDefault="00D25EC3" w:rsidP="00607C67">
      <w:pPr>
        <w:jc w:val="center"/>
        <w:rPr>
          <w:b/>
          <w:spacing w:val="120"/>
          <w:sz w:val="24"/>
          <w:szCs w:val="24"/>
          <w:lang w:eastAsia="pl-PL"/>
        </w:rPr>
      </w:pPr>
    </w:p>
    <w:p w:rsidR="00607C67" w:rsidRPr="00607C67" w:rsidRDefault="00D25EC3" w:rsidP="00607C67">
      <w:pPr>
        <w:widowControl w:val="0"/>
        <w:numPr>
          <w:ilvl w:val="0"/>
          <w:numId w:val="3"/>
        </w:numPr>
        <w:spacing w:before="80" w:after="80" w:line="312" w:lineRule="auto"/>
        <w:ind w:left="284" w:hanging="284"/>
        <w:rPr>
          <w:rFonts w:eastAsia="Calibri"/>
          <w:b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>Zamawiający</w:t>
      </w:r>
    </w:p>
    <w:p w:rsidR="00607C67" w:rsidRPr="00607C67" w:rsidRDefault="00D25EC3" w:rsidP="00607C67">
      <w:pPr>
        <w:widowControl w:val="0"/>
        <w:spacing w:before="80" w:after="80" w:line="312" w:lineRule="auto"/>
        <w:ind w:left="568" w:hanging="284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>Mazowiecki Urząd Wojewódzki w Warszawie</w:t>
      </w:r>
    </w:p>
    <w:p w:rsidR="00607C67" w:rsidRPr="00607C67" w:rsidRDefault="00D25EC3" w:rsidP="00607C67">
      <w:pPr>
        <w:widowControl w:val="0"/>
        <w:spacing w:before="80" w:after="80" w:line="312" w:lineRule="auto"/>
        <w:ind w:left="568" w:hanging="284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>Biuro Obsługi Urzędu</w:t>
      </w:r>
    </w:p>
    <w:p w:rsidR="00607C67" w:rsidRPr="00607C67" w:rsidRDefault="00D25EC3" w:rsidP="00607C67">
      <w:pPr>
        <w:widowControl w:val="0"/>
        <w:spacing w:before="80" w:after="80" w:line="312" w:lineRule="auto"/>
        <w:ind w:left="568" w:hanging="284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>00-950 Warszawa, pl. Bankowy 3/5</w:t>
      </w:r>
    </w:p>
    <w:p w:rsidR="00607C67" w:rsidRPr="00607C67" w:rsidRDefault="00D25EC3" w:rsidP="00607C67">
      <w:pPr>
        <w:widowControl w:val="0"/>
        <w:spacing w:before="80" w:after="80" w:line="312" w:lineRule="auto"/>
        <w:ind w:left="568" w:hanging="284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>Tel. 22 695-60-61, fax 22 695 60 62</w:t>
      </w:r>
    </w:p>
    <w:p w:rsidR="00607C67" w:rsidRPr="00607C67" w:rsidRDefault="00D25EC3" w:rsidP="00607C67">
      <w:pPr>
        <w:widowControl w:val="0"/>
        <w:numPr>
          <w:ilvl w:val="0"/>
          <w:numId w:val="3"/>
        </w:numPr>
        <w:spacing w:before="80" w:after="80" w:line="312" w:lineRule="auto"/>
        <w:ind w:left="284" w:hanging="142"/>
        <w:rPr>
          <w:rFonts w:eastAsia="Calibri"/>
          <w:b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 xml:space="preserve"> Przedmiot zapytania ofertowego:</w:t>
      </w:r>
    </w:p>
    <w:p w:rsidR="00607C67" w:rsidRPr="00607C67" w:rsidRDefault="00D25EC3" w:rsidP="00607C67">
      <w:pPr>
        <w:widowControl w:val="0"/>
        <w:spacing w:before="80" w:after="80" w:line="312" w:lineRule="auto"/>
        <w:ind w:left="425"/>
        <w:jc w:val="both"/>
        <w:rPr>
          <w:sz w:val="24"/>
          <w:szCs w:val="24"/>
        </w:rPr>
      </w:pPr>
      <w:r w:rsidRPr="00607C67">
        <w:rPr>
          <w:sz w:val="24"/>
          <w:szCs w:val="24"/>
          <w:lang w:eastAsia="pl-PL"/>
        </w:rPr>
        <w:t xml:space="preserve">Przedmiotem zapytania </w:t>
      </w:r>
      <w:r w:rsidRPr="00607C67">
        <w:rPr>
          <w:sz w:val="24"/>
          <w:szCs w:val="24"/>
        </w:rPr>
        <w:t>jest zakup i dostawa środków czystości do siedziby Mazowieckiego Urzędu Wojewódzkiego w Warszawie w lokalizacji Ostrołęka, ul. gen. Fieldorfa „Nila” 15 zgodnie z opisem przedmiotu zamówienia, który stanowi załącznik nr 2 do zapytania.</w:t>
      </w:r>
    </w:p>
    <w:p w:rsidR="00607C67" w:rsidRPr="00607C67" w:rsidRDefault="00D25EC3" w:rsidP="00607C67">
      <w:pPr>
        <w:widowControl w:val="0"/>
        <w:numPr>
          <w:ilvl w:val="0"/>
          <w:numId w:val="1"/>
        </w:numPr>
        <w:tabs>
          <w:tab w:val="left" w:pos="426"/>
        </w:tabs>
        <w:spacing w:before="80" w:after="80" w:line="312" w:lineRule="auto"/>
        <w:ind w:left="-142" w:firstLine="0"/>
        <w:rPr>
          <w:rFonts w:eastAsia="Calibri"/>
          <w:b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>Kryteria oceny ofert</w:t>
      </w:r>
    </w:p>
    <w:p w:rsidR="00607C67" w:rsidRPr="00607C67" w:rsidRDefault="00D25EC3" w:rsidP="00607C67">
      <w:pPr>
        <w:widowControl w:val="0"/>
        <w:tabs>
          <w:tab w:val="left" w:pos="426"/>
        </w:tabs>
        <w:spacing w:before="80" w:after="80" w:line="312" w:lineRule="auto"/>
        <w:rPr>
          <w:rFonts w:eastAsia="Calibri"/>
          <w:b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 xml:space="preserve">        </w:t>
      </w:r>
      <w:r w:rsidRPr="00607C67">
        <w:rPr>
          <w:rFonts w:eastAsia="Calibri"/>
          <w:sz w:val="24"/>
          <w:szCs w:val="24"/>
          <w:lang w:eastAsia="pl-PL"/>
        </w:rPr>
        <w:t>1.</w:t>
      </w:r>
      <w:r w:rsidRPr="00607C67">
        <w:rPr>
          <w:rFonts w:eastAsia="Calibri"/>
          <w:b/>
          <w:sz w:val="24"/>
          <w:szCs w:val="24"/>
          <w:lang w:eastAsia="pl-PL"/>
        </w:rPr>
        <w:t xml:space="preserve"> </w:t>
      </w:r>
      <w:r w:rsidRPr="00607C67">
        <w:rPr>
          <w:sz w:val="24"/>
          <w:szCs w:val="24"/>
          <w:lang w:eastAsia="pl-PL"/>
        </w:rPr>
        <w:t xml:space="preserve">cena – 100% </w:t>
      </w:r>
    </w:p>
    <w:p w:rsidR="00607C67" w:rsidRPr="00607C67" w:rsidRDefault="00D25EC3" w:rsidP="00607C67">
      <w:pPr>
        <w:widowControl w:val="0"/>
        <w:numPr>
          <w:ilvl w:val="0"/>
          <w:numId w:val="1"/>
        </w:numPr>
        <w:tabs>
          <w:tab w:val="left" w:pos="426"/>
        </w:tabs>
        <w:spacing w:before="80" w:after="80" w:line="312" w:lineRule="auto"/>
        <w:ind w:left="-142" w:firstLine="0"/>
        <w:rPr>
          <w:rFonts w:eastAsia="Calibri"/>
          <w:b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 xml:space="preserve">Warunki realizacji zamówienia </w:t>
      </w:r>
    </w:p>
    <w:p w:rsidR="00607C67" w:rsidRPr="00607C67" w:rsidRDefault="00D25EC3" w:rsidP="00607C67">
      <w:pPr>
        <w:widowControl w:val="0"/>
        <w:numPr>
          <w:ilvl w:val="4"/>
          <w:numId w:val="1"/>
        </w:numPr>
        <w:spacing w:before="80" w:after="80" w:line="312" w:lineRule="auto"/>
        <w:ind w:left="426" w:firstLine="0"/>
        <w:rPr>
          <w:rFonts w:eastAsia="Calibri"/>
          <w:b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>Termin realizacji zamówienia</w:t>
      </w:r>
    </w:p>
    <w:p w:rsidR="00607C67" w:rsidRPr="00607C67" w:rsidRDefault="00D25EC3" w:rsidP="00607C67">
      <w:pPr>
        <w:widowControl w:val="0"/>
        <w:spacing w:before="80" w:after="80" w:line="312" w:lineRule="auto"/>
        <w:ind w:left="709"/>
        <w:jc w:val="both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 xml:space="preserve">Zamówienie zostanie wykonane w ciągu 7 dni kalendarzowych, od dnia otrzymania zlecenia. </w:t>
      </w:r>
    </w:p>
    <w:p w:rsidR="00607C67" w:rsidRPr="00607C67" w:rsidRDefault="00D25EC3" w:rsidP="00607C67">
      <w:pPr>
        <w:widowControl w:val="0"/>
        <w:spacing w:before="80" w:after="80" w:line="312" w:lineRule="auto"/>
        <w:ind w:left="426"/>
        <w:jc w:val="both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>2.</w:t>
      </w:r>
      <w:r w:rsidRPr="00607C67">
        <w:rPr>
          <w:rFonts w:eastAsia="Calibri"/>
          <w:sz w:val="24"/>
          <w:szCs w:val="24"/>
          <w:lang w:eastAsia="pl-PL"/>
        </w:rPr>
        <w:t xml:space="preserve">  </w:t>
      </w:r>
      <w:r w:rsidRPr="00607C67">
        <w:rPr>
          <w:rFonts w:eastAsia="Calibri"/>
          <w:b/>
          <w:sz w:val="24"/>
          <w:szCs w:val="24"/>
          <w:lang w:eastAsia="pl-PL"/>
        </w:rPr>
        <w:t xml:space="preserve">Zakres świadczenia </w:t>
      </w:r>
      <w:r>
        <w:rPr>
          <w:rFonts w:eastAsia="Calibri"/>
          <w:b/>
          <w:sz w:val="24"/>
          <w:szCs w:val="24"/>
          <w:lang w:eastAsia="pl-PL"/>
        </w:rPr>
        <w:t>sprzedaży</w:t>
      </w:r>
      <w:r w:rsidRPr="00607C67">
        <w:rPr>
          <w:rFonts w:eastAsia="Calibri"/>
          <w:b/>
          <w:sz w:val="24"/>
          <w:szCs w:val="24"/>
          <w:lang w:eastAsia="pl-PL"/>
        </w:rPr>
        <w:t>/dostawy</w:t>
      </w:r>
    </w:p>
    <w:p w:rsidR="00607C67" w:rsidRPr="00607C67" w:rsidRDefault="00D25EC3" w:rsidP="00607C67">
      <w:pPr>
        <w:widowControl w:val="0"/>
        <w:spacing w:before="80" w:after="80" w:line="312" w:lineRule="auto"/>
        <w:ind w:left="709" w:hanging="283"/>
        <w:jc w:val="both"/>
        <w:rPr>
          <w:sz w:val="24"/>
          <w:szCs w:val="24"/>
        </w:rPr>
      </w:pPr>
      <w:r w:rsidRPr="00607C67">
        <w:rPr>
          <w:sz w:val="24"/>
          <w:szCs w:val="24"/>
        </w:rPr>
        <w:t xml:space="preserve">     Przedmiot zamówienia został szczegółowo przedstawiony w załączniku nr 1 </w:t>
      </w:r>
      <w:r>
        <w:rPr>
          <w:sz w:val="24"/>
          <w:szCs w:val="24"/>
        </w:rPr>
        <w:br/>
      </w:r>
      <w:r w:rsidRPr="00607C67">
        <w:rPr>
          <w:sz w:val="24"/>
          <w:szCs w:val="24"/>
        </w:rPr>
        <w:t>i załączniku nr 2 stanowiącym integralną część zapytania ofertowego.</w:t>
      </w:r>
    </w:p>
    <w:p w:rsidR="00607C67" w:rsidRPr="00607C67" w:rsidRDefault="00D25EC3" w:rsidP="00607C67">
      <w:pPr>
        <w:widowControl w:val="0"/>
        <w:numPr>
          <w:ilvl w:val="0"/>
          <w:numId w:val="2"/>
        </w:numPr>
        <w:spacing w:before="80" w:after="80" w:line="312" w:lineRule="auto"/>
        <w:ind w:left="426" w:firstLine="0"/>
        <w:rPr>
          <w:rFonts w:eastAsia="Calibri"/>
          <w:b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>Warunki płatności</w:t>
      </w:r>
    </w:p>
    <w:p w:rsidR="00607C67" w:rsidRPr="00607C67" w:rsidRDefault="00D25EC3" w:rsidP="00607C67">
      <w:pPr>
        <w:widowControl w:val="0"/>
        <w:tabs>
          <w:tab w:val="left" w:pos="1276"/>
        </w:tabs>
        <w:spacing w:before="80" w:after="80" w:line="312" w:lineRule="auto"/>
        <w:ind w:left="709"/>
        <w:jc w:val="both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 xml:space="preserve"> Należność za sprzedaż i dostawę zostanie uregulowana przelewem bankowym,</w:t>
      </w:r>
      <w:r w:rsidRPr="00607C67">
        <w:rPr>
          <w:rFonts w:eastAsia="Calibri"/>
          <w:sz w:val="24"/>
          <w:szCs w:val="24"/>
          <w:lang w:eastAsia="pl-PL"/>
        </w:rPr>
        <w:br/>
      </w:r>
      <w:r w:rsidRPr="00607C67">
        <w:rPr>
          <w:rFonts w:eastAsia="Calibri"/>
          <w:sz w:val="24"/>
          <w:szCs w:val="24"/>
          <w:lang w:eastAsia="pl-PL"/>
        </w:rPr>
        <w:t xml:space="preserve"> w terminie do 21 dni od daty otrzymania przez Zamawiającego prawidłowo wystawionej faktury VAT. Za dzień zapłaty przyjmuje się dzień złożenia zlecenia płatności w banku Zamawiającego. </w:t>
      </w:r>
    </w:p>
    <w:p w:rsidR="00607C67" w:rsidRPr="00587BF4" w:rsidRDefault="00D25EC3" w:rsidP="00607C67">
      <w:pPr>
        <w:widowControl w:val="0"/>
        <w:tabs>
          <w:tab w:val="left" w:pos="1276"/>
        </w:tabs>
        <w:spacing w:before="80" w:after="80" w:line="312" w:lineRule="auto"/>
        <w:ind w:left="426"/>
        <w:jc w:val="both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>4.</w:t>
      </w:r>
      <w:r w:rsidRPr="00607C67">
        <w:rPr>
          <w:rFonts w:eastAsia="Calibri"/>
          <w:sz w:val="24"/>
          <w:szCs w:val="24"/>
          <w:lang w:eastAsia="pl-PL"/>
        </w:rPr>
        <w:t xml:space="preserve">  </w:t>
      </w:r>
      <w:r w:rsidRPr="00587BF4">
        <w:rPr>
          <w:rFonts w:eastAsia="Calibri"/>
          <w:b/>
          <w:sz w:val="24"/>
          <w:szCs w:val="24"/>
          <w:lang w:eastAsia="pl-PL"/>
        </w:rPr>
        <w:t xml:space="preserve">Oczekiwany przez zamawiającego okres </w:t>
      </w:r>
      <w:r w:rsidRPr="00587BF4">
        <w:rPr>
          <w:rFonts w:eastAsia="Calibri"/>
          <w:b/>
          <w:sz w:val="24"/>
          <w:szCs w:val="24"/>
          <w:lang w:eastAsia="pl-PL"/>
        </w:rPr>
        <w:t>przydatności do użycia</w:t>
      </w:r>
      <w:r>
        <w:rPr>
          <w:rFonts w:eastAsia="Calibri"/>
          <w:b/>
          <w:sz w:val="24"/>
          <w:szCs w:val="24"/>
          <w:lang w:eastAsia="pl-PL"/>
        </w:rPr>
        <w:t xml:space="preserve"> </w:t>
      </w:r>
    </w:p>
    <w:p w:rsidR="00607C67" w:rsidRPr="00607C67" w:rsidRDefault="00D25EC3" w:rsidP="00607C67">
      <w:pPr>
        <w:widowControl w:val="0"/>
        <w:tabs>
          <w:tab w:val="left" w:pos="1276"/>
        </w:tabs>
        <w:spacing w:before="80" w:after="80" w:line="312" w:lineRule="auto"/>
        <w:ind w:left="709"/>
        <w:jc w:val="both"/>
        <w:rPr>
          <w:rFonts w:eastAsia="Calibri"/>
          <w:sz w:val="24"/>
          <w:szCs w:val="24"/>
          <w:lang w:eastAsia="pl-PL"/>
        </w:rPr>
      </w:pPr>
      <w:r w:rsidRPr="00587BF4">
        <w:rPr>
          <w:rFonts w:eastAsia="Calibri"/>
          <w:sz w:val="24"/>
          <w:szCs w:val="24"/>
          <w:lang w:eastAsia="pl-PL"/>
        </w:rPr>
        <w:t>Wykon</w:t>
      </w:r>
      <w:r w:rsidRPr="00587BF4">
        <w:rPr>
          <w:rFonts w:eastAsia="Calibri"/>
          <w:sz w:val="24"/>
          <w:szCs w:val="24"/>
          <w:lang w:eastAsia="pl-PL"/>
        </w:rPr>
        <w:t xml:space="preserve">awca </w:t>
      </w:r>
      <w:r>
        <w:rPr>
          <w:rFonts w:eastAsia="Calibri"/>
          <w:sz w:val="24"/>
          <w:szCs w:val="24"/>
          <w:lang w:eastAsia="pl-PL"/>
        </w:rPr>
        <w:t xml:space="preserve">dostarczy towary wysokiej jakości i </w:t>
      </w:r>
      <w:r w:rsidRPr="00587BF4">
        <w:rPr>
          <w:rFonts w:eastAsia="Calibri"/>
          <w:sz w:val="24"/>
          <w:szCs w:val="24"/>
          <w:lang w:eastAsia="pl-PL"/>
        </w:rPr>
        <w:t xml:space="preserve">udzieli Zamawiającemu </w:t>
      </w:r>
      <w:r>
        <w:rPr>
          <w:rFonts w:eastAsia="Calibri"/>
          <w:sz w:val="24"/>
          <w:szCs w:val="24"/>
          <w:lang w:eastAsia="pl-PL"/>
        </w:rPr>
        <w:t xml:space="preserve">co najmniej </w:t>
      </w:r>
      <w:r>
        <w:rPr>
          <w:rFonts w:eastAsia="Calibri"/>
          <w:sz w:val="24"/>
          <w:szCs w:val="24"/>
          <w:lang w:eastAsia="pl-PL"/>
        </w:rPr>
        <w:t>12 miesięczną</w:t>
      </w:r>
      <w:r w:rsidRPr="00587BF4">
        <w:rPr>
          <w:rFonts w:eastAsia="Calibri"/>
          <w:sz w:val="24"/>
          <w:szCs w:val="24"/>
          <w:lang w:eastAsia="pl-PL"/>
        </w:rPr>
        <w:t xml:space="preserve"> przyd</w:t>
      </w:r>
      <w:r>
        <w:rPr>
          <w:rFonts w:eastAsia="Calibri"/>
          <w:sz w:val="24"/>
          <w:szCs w:val="24"/>
          <w:lang w:eastAsia="pl-PL"/>
        </w:rPr>
        <w:t>atność</w:t>
      </w:r>
      <w:r>
        <w:rPr>
          <w:rFonts w:eastAsia="Calibri"/>
          <w:sz w:val="24"/>
          <w:szCs w:val="24"/>
          <w:lang w:eastAsia="pl-PL"/>
        </w:rPr>
        <w:t xml:space="preserve"> do użycia</w:t>
      </w:r>
      <w:r w:rsidRPr="00587BF4">
        <w:rPr>
          <w:rFonts w:eastAsia="Calibri"/>
          <w:sz w:val="24"/>
          <w:szCs w:val="24"/>
          <w:lang w:eastAsia="pl-PL"/>
        </w:rPr>
        <w:t xml:space="preserve">. Początek biegu </w:t>
      </w:r>
      <w:r w:rsidRPr="00587BF4">
        <w:rPr>
          <w:rFonts w:eastAsia="Calibri"/>
          <w:sz w:val="24"/>
          <w:szCs w:val="24"/>
          <w:lang w:eastAsia="pl-PL"/>
        </w:rPr>
        <w:t xml:space="preserve">przydatności do użycia </w:t>
      </w:r>
      <w:r w:rsidRPr="00587BF4">
        <w:rPr>
          <w:rFonts w:eastAsia="Calibri"/>
          <w:sz w:val="24"/>
          <w:szCs w:val="24"/>
          <w:lang w:eastAsia="pl-PL"/>
        </w:rPr>
        <w:t>rozpoczyna się z dniem dostarczenia przedmiotu zamówienia.</w:t>
      </w:r>
    </w:p>
    <w:p w:rsidR="00607C67" w:rsidRPr="00607C67" w:rsidRDefault="00D25EC3" w:rsidP="00607C67">
      <w:pPr>
        <w:widowControl w:val="0"/>
        <w:numPr>
          <w:ilvl w:val="0"/>
          <w:numId w:val="1"/>
        </w:numPr>
        <w:spacing w:before="80" w:after="80" w:line="312" w:lineRule="auto"/>
        <w:ind w:left="426" w:hanging="426"/>
        <w:rPr>
          <w:rFonts w:eastAsia="Calibri"/>
          <w:b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lastRenderedPageBreak/>
        <w:t xml:space="preserve"> Termin związania ofertą </w:t>
      </w:r>
    </w:p>
    <w:p w:rsidR="00607C67" w:rsidRPr="00607C67" w:rsidRDefault="00D25EC3" w:rsidP="00607C67">
      <w:pPr>
        <w:widowControl w:val="0"/>
        <w:spacing w:before="80" w:after="80" w:line="312" w:lineRule="auto"/>
        <w:ind w:left="567"/>
        <w:jc w:val="both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 xml:space="preserve">Składający ofertę </w:t>
      </w:r>
      <w:r w:rsidRPr="00607C67">
        <w:rPr>
          <w:rFonts w:eastAsia="Calibri"/>
          <w:sz w:val="24"/>
          <w:szCs w:val="24"/>
          <w:lang w:eastAsia="pl-PL"/>
        </w:rPr>
        <w:t>jest nią związany przez okres 30 dni od upływu terminu składania ofert.</w:t>
      </w:r>
    </w:p>
    <w:p w:rsidR="00607C67" w:rsidRPr="00607C67" w:rsidRDefault="00D25EC3" w:rsidP="00607C67">
      <w:pPr>
        <w:widowControl w:val="0"/>
        <w:numPr>
          <w:ilvl w:val="0"/>
          <w:numId w:val="1"/>
        </w:numPr>
        <w:spacing w:before="80" w:after="80" w:line="312" w:lineRule="auto"/>
        <w:ind w:left="567" w:hanging="567"/>
        <w:rPr>
          <w:rFonts w:eastAsia="Calibri"/>
          <w:b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>Termin, miejsce i sposób składnia ofert</w:t>
      </w:r>
    </w:p>
    <w:p w:rsidR="00607C67" w:rsidRPr="00607C67" w:rsidRDefault="00D25EC3" w:rsidP="00607C67">
      <w:pPr>
        <w:widowControl w:val="0"/>
        <w:shd w:val="clear" w:color="auto" w:fill="FFFFFF" w:themeFill="background1"/>
        <w:spacing w:before="80" w:after="80" w:line="312" w:lineRule="auto"/>
        <w:ind w:left="567"/>
        <w:jc w:val="both"/>
        <w:rPr>
          <w:rFonts w:eastAsia="Calibri"/>
          <w:b/>
          <w:sz w:val="24"/>
          <w:szCs w:val="24"/>
          <w:u w:val="single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>Każdy Wykonawca może złożyć tylko jedną ofertę. Ofertę należy złożyć na formularzu stanowiącym załącznik nr 3 do zapytania ofertowego. Oferta po</w:t>
      </w:r>
      <w:r w:rsidRPr="00607C67">
        <w:rPr>
          <w:rFonts w:eastAsia="Calibri"/>
          <w:sz w:val="24"/>
          <w:szCs w:val="24"/>
          <w:lang w:eastAsia="pl-PL"/>
        </w:rPr>
        <w:t>winna zawierać cenę netto</w:t>
      </w:r>
      <w:r>
        <w:rPr>
          <w:rFonts w:eastAsia="Calibri"/>
          <w:sz w:val="24"/>
          <w:szCs w:val="24"/>
          <w:lang w:eastAsia="pl-PL"/>
        </w:rPr>
        <w:t xml:space="preserve"> </w:t>
      </w:r>
      <w:r w:rsidRPr="00607C67">
        <w:rPr>
          <w:rFonts w:eastAsia="Calibri"/>
          <w:sz w:val="24"/>
          <w:szCs w:val="24"/>
          <w:lang w:eastAsia="pl-PL"/>
        </w:rPr>
        <w:t xml:space="preserve">i brutto, wyrażoną w złotych polskich z dokładnością do drugiego miejsca po przecinku. Ofertę należy przesłać pocztą elektroniczną na adres: </w:t>
      </w:r>
      <w:hyperlink r:id="rId7" w:history="1">
        <w:r w:rsidRPr="00607C67">
          <w:rPr>
            <w:rFonts w:eastAsia="Calibri"/>
            <w:color w:val="0563C1"/>
            <w:sz w:val="24"/>
            <w:szCs w:val="24"/>
            <w:u w:val="single"/>
            <w:lang w:eastAsia="pl-PL"/>
          </w:rPr>
          <w:t>bou@mazowieckie.pl</w:t>
        </w:r>
      </w:hyperlink>
      <w:r w:rsidRPr="00607C67">
        <w:rPr>
          <w:rFonts w:eastAsia="Calibri"/>
          <w:color w:val="000000"/>
          <w:sz w:val="24"/>
          <w:szCs w:val="24"/>
          <w:lang w:eastAsia="pl-PL"/>
        </w:rPr>
        <w:t xml:space="preserve"> </w:t>
      </w:r>
      <w:r>
        <w:rPr>
          <w:rFonts w:eastAsia="Calibri"/>
          <w:color w:val="000000"/>
          <w:sz w:val="24"/>
          <w:szCs w:val="24"/>
          <w:lang w:eastAsia="pl-PL"/>
        </w:rPr>
        <w:br/>
      </w:r>
      <w:r w:rsidRPr="00607C67">
        <w:rPr>
          <w:rFonts w:eastAsia="Calibri"/>
          <w:sz w:val="24"/>
          <w:szCs w:val="24"/>
          <w:lang w:eastAsia="pl-PL"/>
        </w:rPr>
        <w:t xml:space="preserve">w terminie </w:t>
      </w:r>
      <w:r w:rsidRPr="00607C67">
        <w:rPr>
          <w:rFonts w:eastAsia="Calibri"/>
          <w:b/>
          <w:sz w:val="24"/>
          <w:szCs w:val="24"/>
          <w:u w:val="single"/>
          <w:lang w:eastAsia="pl-PL"/>
        </w:rPr>
        <w:t>do dnia</w:t>
      </w:r>
      <w:r>
        <w:rPr>
          <w:rFonts w:eastAsia="Calibri"/>
          <w:b/>
          <w:sz w:val="24"/>
          <w:szCs w:val="24"/>
          <w:u w:val="single"/>
          <w:lang w:eastAsia="pl-PL"/>
        </w:rPr>
        <w:t xml:space="preserve"> </w:t>
      </w:r>
      <w:r>
        <w:rPr>
          <w:rFonts w:eastAsia="Calibri"/>
          <w:b/>
          <w:sz w:val="24"/>
          <w:szCs w:val="24"/>
          <w:u w:val="single"/>
          <w:lang w:eastAsia="pl-PL"/>
        </w:rPr>
        <w:t>12</w:t>
      </w:r>
      <w:r>
        <w:rPr>
          <w:rFonts w:eastAsia="Calibri"/>
          <w:b/>
          <w:sz w:val="24"/>
          <w:szCs w:val="24"/>
          <w:u w:val="single"/>
          <w:lang w:eastAsia="pl-PL"/>
        </w:rPr>
        <w:t xml:space="preserve"> lutego</w:t>
      </w:r>
      <w:r w:rsidRPr="00607C67">
        <w:rPr>
          <w:rFonts w:eastAsia="Calibri"/>
          <w:b/>
          <w:sz w:val="24"/>
          <w:szCs w:val="24"/>
          <w:u w:val="single"/>
          <w:lang w:eastAsia="pl-PL"/>
        </w:rPr>
        <w:t xml:space="preserve"> 2024</w:t>
      </w:r>
      <w:r>
        <w:rPr>
          <w:rFonts w:eastAsia="Calibri"/>
          <w:b/>
          <w:sz w:val="24"/>
          <w:szCs w:val="24"/>
          <w:u w:val="single"/>
          <w:lang w:eastAsia="pl-PL"/>
        </w:rPr>
        <w:t xml:space="preserve"> </w:t>
      </w:r>
      <w:r w:rsidRPr="00607C67">
        <w:rPr>
          <w:rFonts w:eastAsia="Calibri"/>
          <w:b/>
          <w:sz w:val="24"/>
          <w:szCs w:val="24"/>
          <w:u w:val="single"/>
          <w:lang w:eastAsia="pl-PL"/>
        </w:rPr>
        <w:t>r</w:t>
      </w:r>
      <w:r w:rsidRPr="00607C67">
        <w:rPr>
          <w:rFonts w:eastAsia="Calibri"/>
          <w:b/>
          <w:i/>
          <w:sz w:val="24"/>
          <w:szCs w:val="24"/>
          <w:u w:val="single"/>
          <w:lang w:eastAsia="pl-PL"/>
        </w:rPr>
        <w:t>.</w:t>
      </w:r>
      <w:r w:rsidRPr="00607C67">
        <w:rPr>
          <w:rFonts w:eastAsia="Calibri"/>
          <w:b/>
          <w:sz w:val="24"/>
          <w:szCs w:val="24"/>
          <w:u w:val="single"/>
          <w:lang w:eastAsia="pl-PL"/>
        </w:rPr>
        <w:t xml:space="preserve"> do godz. 14:00. </w:t>
      </w:r>
    </w:p>
    <w:p w:rsidR="00607C67" w:rsidRPr="00607C67" w:rsidRDefault="00D25EC3" w:rsidP="00607C67">
      <w:pPr>
        <w:widowControl w:val="0"/>
        <w:shd w:val="clear" w:color="auto" w:fill="FFFFFF" w:themeFill="background1"/>
        <w:spacing w:before="80" w:after="80" w:line="312" w:lineRule="auto"/>
        <w:jc w:val="both"/>
        <w:rPr>
          <w:rFonts w:eastAsia="Calibri"/>
          <w:b/>
          <w:sz w:val="24"/>
          <w:szCs w:val="24"/>
          <w:u w:val="single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>VII.    Informacja o dokumentach jakie wykonawca musi załączyć do oferty</w:t>
      </w:r>
    </w:p>
    <w:p w:rsidR="00607C67" w:rsidRPr="00607C67" w:rsidRDefault="00D25EC3" w:rsidP="00607C67">
      <w:pPr>
        <w:widowControl w:val="0"/>
        <w:spacing w:before="80" w:after="80" w:line="312" w:lineRule="auto"/>
        <w:ind w:left="709"/>
        <w:jc w:val="both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>Do oferty należy dołączyć</w:t>
      </w:r>
      <w:r>
        <w:rPr>
          <w:rFonts w:eastAsia="Calibri"/>
          <w:sz w:val="24"/>
          <w:szCs w:val="24"/>
          <w:lang w:eastAsia="pl-PL"/>
        </w:rPr>
        <w:t>:</w:t>
      </w:r>
      <w:r w:rsidRPr="00607C67">
        <w:rPr>
          <w:rFonts w:eastAsia="Calibri"/>
          <w:sz w:val="24"/>
          <w:szCs w:val="24"/>
          <w:lang w:eastAsia="pl-PL"/>
        </w:rPr>
        <w:t xml:space="preserve"> </w:t>
      </w:r>
    </w:p>
    <w:p w:rsidR="00607C67" w:rsidRPr="00607C67" w:rsidRDefault="00D25EC3" w:rsidP="00607C67">
      <w:pPr>
        <w:widowControl w:val="0"/>
        <w:spacing w:before="80" w:after="80" w:line="312" w:lineRule="auto"/>
        <w:jc w:val="both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 xml:space="preserve">           1. Odpis KRS lub CIDG,</w:t>
      </w:r>
    </w:p>
    <w:p w:rsidR="00607C67" w:rsidRPr="00607C67" w:rsidRDefault="00D25EC3" w:rsidP="00607C67">
      <w:pPr>
        <w:widowControl w:val="0"/>
        <w:spacing w:before="80" w:after="80" w:line="312" w:lineRule="auto"/>
        <w:jc w:val="both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 xml:space="preserve">           2. Szczegółową kalkulację kosztów. </w:t>
      </w:r>
    </w:p>
    <w:p w:rsidR="00607C67" w:rsidRPr="00607C67" w:rsidRDefault="00D25EC3" w:rsidP="00607C67">
      <w:pPr>
        <w:pStyle w:val="Akapitzlist"/>
        <w:widowControl w:val="0"/>
        <w:numPr>
          <w:ilvl w:val="0"/>
          <w:numId w:val="1"/>
        </w:numPr>
        <w:suppressAutoHyphens/>
        <w:spacing w:before="80" w:after="8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07C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dotycząca negocjacji z wykonawcami </w:t>
      </w:r>
    </w:p>
    <w:p w:rsidR="00607C67" w:rsidRPr="00607C67" w:rsidRDefault="00D25EC3" w:rsidP="00607C67">
      <w:pPr>
        <w:widowControl w:val="0"/>
        <w:spacing w:before="80" w:after="80" w:line="312" w:lineRule="auto"/>
        <w:ind w:left="709"/>
        <w:jc w:val="both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>Dopuszcza się negocjowanie oferowanych cen ze wszystkimi wykonawcami, którzy złożyli prawidłowe oferty.</w:t>
      </w:r>
    </w:p>
    <w:p w:rsidR="00607C67" w:rsidRPr="00607C67" w:rsidRDefault="00D25EC3" w:rsidP="00607C67">
      <w:pPr>
        <w:widowControl w:val="0"/>
        <w:numPr>
          <w:ilvl w:val="0"/>
          <w:numId w:val="1"/>
        </w:numPr>
        <w:spacing w:before="80" w:after="80" w:line="312" w:lineRule="auto"/>
        <w:ind w:left="709" w:hanging="709"/>
        <w:rPr>
          <w:rFonts w:eastAsia="Calibri"/>
          <w:b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>Informacja o sposobie komunikacji zamawiającego z wykonawcami</w:t>
      </w:r>
    </w:p>
    <w:p w:rsidR="00607C67" w:rsidRPr="00607C67" w:rsidRDefault="00D25EC3" w:rsidP="00607C67">
      <w:pPr>
        <w:widowControl w:val="0"/>
        <w:spacing w:before="80" w:after="80" w:line="312" w:lineRule="auto"/>
        <w:ind w:left="709"/>
        <w:jc w:val="both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>Porozumiewanie się z Zamawiającym w związku</w:t>
      </w:r>
      <w:r w:rsidRPr="00607C67">
        <w:rPr>
          <w:rFonts w:eastAsia="Calibri"/>
          <w:sz w:val="24"/>
          <w:szCs w:val="24"/>
          <w:lang w:eastAsia="pl-PL"/>
        </w:rPr>
        <w:t xml:space="preserve"> z zapytaniem ofertowym:</w:t>
      </w:r>
    </w:p>
    <w:p w:rsidR="00607C67" w:rsidRPr="00607C67" w:rsidRDefault="00D25EC3" w:rsidP="00607C67">
      <w:pPr>
        <w:widowControl w:val="0"/>
        <w:tabs>
          <w:tab w:val="left" w:pos="1134"/>
        </w:tabs>
        <w:spacing w:before="80" w:after="80" w:line="312" w:lineRule="auto"/>
        <w:ind w:left="709"/>
        <w:jc w:val="both"/>
        <w:rPr>
          <w:rFonts w:eastAsia="Calibri"/>
          <w:sz w:val="24"/>
          <w:szCs w:val="24"/>
          <w:lang w:eastAsia="pl-PL"/>
        </w:rPr>
      </w:pPr>
      <w:r w:rsidRPr="00607C67">
        <w:rPr>
          <w:rFonts w:eastAsia="Calibri"/>
          <w:sz w:val="24"/>
          <w:szCs w:val="24"/>
          <w:lang w:eastAsia="pl-PL"/>
        </w:rPr>
        <w:t>osobami uprawnionymi ze strony Zamawiającego do kontaktów z Wykonawcami są:</w:t>
      </w:r>
    </w:p>
    <w:p w:rsidR="00607C67" w:rsidRPr="00607C67" w:rsidRDefault="00D25EC3" w:rsidP="00607C67">
      <w:pPr>
        <w:widowControl w:val="0"/>
        <w:spacing w:before="80" w:after="80" w:line="312" w:lineRule="auto"/>
        <w:ind w:left="709"/>
        <w:jc w:val="both"/>
        <w:rPr>
          <w:rFonts w:eastAsia="Calibri"/>
          <w:color w:val="0563C1" w:themeColor="hyperlink"/>
          <w:sz w:val="24"/>
          <w:szCs w:val="24"/>
          <w:u w:val="single"/>
          <w:lang w:eastAsia="pl-PL"/>
        </w:rPr>
      </w:pPr>
      <w:r>
        <w:rPr>
          <w:rFonts w:eastAsia="Calibri"/>
          <w:sz w:val="24"/>
          <w:szCs w:val="24"/>
          <w:lang w:eastAsia="pl-PL"/>
        </w:rPr>
        <w:t>Pani</w:t>
      </w:r>
      <w:r w:rsidRPr="00607C67">
        <w:rPr>
          <w:rFonts w:eastAsia="Calibri"/>
          <w:sz w:val="24"/>
          <w:szCs w:val="24"/>
          <w:lang w:eastAsia="pl-PL"/>
        </w:rPr>
        <w:t xml:space="preserve"> Agata Kamińska-Dąbkowska, nr tel. 29 746-62-81, adres email: </w:t>
      </w:r>
      <w:hyperlink r:id="rId8" w:history="1">
        <w:r w:rsidRPr="00607C67">
          <w:rPr>
            <w:rStyle w:val="Hipercze"/>
            <w:rFonts w:eastAsia="Calibri"/>
            <w:sz w:val="24"/>
            <w:szCs w:val="24"/>
            <w:lang w:eastAsia="pl-PL"/>
          </w:rPr>
          <w:t>akaminska-    dabkowsk</w:t>
        </w:r>
        <w:r w:rsidRPr="00607C67">
          <w:rPr>
            <w:rStyle w:val="Hipercze"/>
            <w:rFonts w:eastAsia="Calibri"/>
            <w:sz w:val="24"/>
            <w:szCs w:val="24"/>
            <w:lang w:eastAsia="pl-PL"/>
          </w:rPr>
          <w:t>a@mazowieckie.pl</w:t>
        </w:r>
      </w:hyperlink>
    </w:p>
    <w:p w:rsidR="00607C67" w:rsidRPr="00607C67" w:rsidRDefault="00D25EC3" w:rsidP="00607C67">
      <w:pPr>
        <w:widowControl w:val="0"/>
        <w:spacing w:before="80" w:after="80" w:line="312" w:lineRule="auto"/>
        <w:ind w:left="709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pl-PL"/>
        </w:rPr>
        <w:t xml:space="preserve">Pani </w:t>
      </w:r>
      <w:r w:rsidRPr="00607C67">
        <w:rPr>
          <w:rFonts w:eastAsia="Calibri"/>
          <w:sz w:val="24"/>
          <w:szCs w:val="24"/>
          <w:lang w:eastAsia="pl-PL"/>
        </w:rPr>
        <w:t xml:space="preserve">Barbara Garbulewska, nr tel. 29 746-62-07 adres email: </w:t>
      </w:r>
      <w:r w:rsidRPr="00607C67">
        <w:rPr>
          <w:rFonts w:eastAsia="Calibri"/>
          <w:color w:val="0070C0"/>
          <w:sz w:val="24"/>
          <w:szCs w:val="24"/>
          <w:u w:val="single"/>
          <w:lang w:eastAsia="pl-PL"/>
        </w:rPr>
        <w:t>bgarbulewska@mazowieckie.pl</w:t>
      </w:r>
    </w:p>
    <w:p w:rsidR="00607C67" w:rsidRPr="00607C67" w:rsidRDefault="00D25EC3" w:rsidP="00607C67">
      <w:pPr>
        <w:widowControl w:val="0"/>
        <w:numPr>
          <w:ilvl w:val="0"/>
          <w:numId w:val="1"/>
        </w:numPr>
        <w:spacing w:before="80" w:after="80" w:line="312" w:lineRule="auto"/>
        <w:ind w:left="709" w:hanging="567"/>
        <w:rPr>
          <w:rFonts w:eastAsia="Calibri"/>
          <w:b/>
          <w:sz w:val="24"/>
          <w:szCs w:val="24"/>
          <w:lang w:eastAsia="pl-PL"/>
        </w:rPr>
      </w:pPr>
      <w:r w:rsidRPr="00607C67">
        <w:rPr>
          <w:rFonts w:eastAsia="Calibri"/>
          <w:b/>
          <w:sz w:val="24"/>
          <w:szCs w:val="24"/>
          <w:lang w:eastAsia="pl-PL"/>
        </w:rPr>
        <w:t>Załączniki do zapytania ofertowego:</w:t>
      </w:r>
    </w:p>
    <w:p w:rsidR="00607C67" w:rsidRPr="00607C67" w:rsidRDefault="00D25EC3" w:rsidP="00607C67">
      <w:pPr>
        <w:pStyle w:val="Akapitzlist"/>
        <w:widowControl w:val="0"/>
        <w:numPr>
          <w:ilvl w:val="4"/>
          <w:numId w:val="1"/>
        </w:numPr>
        <w:tabs>
          <w:tab w:val="left" w:pos="1134"/>
        </w:tabs>
        <w:suppressAutoHyphens/>
        <w:spacing w:before="80" w:after="80" w:line="31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C67">
        <w:rPr>
          <w:rFonts w:ascii="Times New Roman" w:eastAsia="Calibri" w:hAnsi="Times New Roman" w:cs="Times New Roman"/>
          <w:sz w:val="24"/>
          <w:szCs w:val="24"/>
          <w:lang w:eastAsia="pl-PL"/>
        </w:rPr>
        <w:t>Opis przedmiotu zamówienia.</w:t>
      </w:r>
    </w:p>
    <w:p w:rsidR="00607C67" w:rsidRPr="00607C67" w:rsidRDefault="00D25EC3" w:rsidP="00607C67">
      <w:pPr>
        <w:pStyle w:val="Akapitzlist"/>
        <w:widowControl w:val="0"/>
        <w:numPr>
          <w:ilvl w:val="4"/>
          <w:numId w:val="1"/>
        </w:numPr>
        <w:tabs>
          <w:tab w:val="left" w:pos="1134"/>
        </w:tabs>
        <w:suppressAutoHyphens/>
        <w:spacing w:before="80" w:after="80" w:line="31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C67">
        <w:rPr>
          <w:rFonts w:ascii="Times New Roman" w:eastAsia="Calibri" w:hAnsi="Times New Roman" w:cs="Times New Roman"/>
          <w:sz w:val="24"/>
          <w:szCs w:val="24"/>
          <w:lang w:eastAsia="pl-PL"/>
        </w:rPr>
        <w:t>Wykaz środków czystości.</w:t>
      </w:r>
    </w:p>
    <w:p w:rsidR="00734143" w:rsidRPr="00607C67" w:rsidRDefault="00D25EC3" w:rsidP="00607C67">
      <w:pPr>
        <w:pStyle w:val="Akapitzlist"/>
        <w:widowControl w:val="0"/>
        <w:numPr>
          <w:ilvl w:val="4"/>
          <w:numId w:val="1"/>
        </w:numPr>
        <w:tabs>
          <w:tab w:val="left" w:pos="1134"/>
        </w:tabs>
        <w:suppressAutoHyphens/>
        <w:spacing w:before="80" w:after="80" w:line="31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C67">
        <w:rPr>
          <w:rFonts w:ascii="Times New Roman" w:eastAsia="Calibri" w:hAnsi="Times New Roman" w:cs="Times New Roman"/>
          <w:sz w:val="24"/>
          <w:szCs w:val="24"/>
          <w:lang w:eastAsia="pl-PL"/>
        </w:rPr>
        <w:t>Formularz ofertowy.</w:t>
      </w:r>
    </w:p>
    <w:p w:rsidR="00090A39" w:rsidRDefault="00D25EC3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Anetta Mantiuk</w:t>
      </w:r>
      <w:bookmarkEnd w:id="4"/>
    </w:p>
    <w:p w:rsidR="00090A39" w:rsidRPr="00D35A04" w:rsidRDefault="00D25EC3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D25EC3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 xml:space="preserve">Dyrektor Biura Obsługi </w:t>
      </w:r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Urzędu</w:t>
      </w:r>
      <w:bookmarkEnd w:id="6"/>
    </w:p>
    <w:bookmarkEnd w:id="5"/>
    <w:p w:rsidR="00734143" w:rsidRDefault="00D25EC3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Default="00D25EC3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734143" w:rsidSect="00734143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734143" w:rsidRPr="00D35A04" w:rsidRDefault="00D25EC3" w:rsidP="00607C67">
      <w:pPr>
        <w:tabs>
          <w:tab w:val="center" w:pos="6345"/>
        </w:tabs>
        <w:snapToGrid w:val="0"/>
      </w:pPr>
    </w:p>
    <w:sectPr w:rsidR="00734143" w:rsidRPr="00D35A04" w:rsidSect="00734143"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EC3" w:rsidRDefault="00D25EC3">
      <w:r>
        <w:separator/>
      </w:r>
    </w:p>
  </w:endnote>
  <w:endnote w:type="continuationSeparator" w:id="0">
    <w:p w:rsidR="00D25EC3" w:rsidRDefault="00D2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Pr="00C8649C" w:rsidRDefault="00D25EC3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734143" w:rsidRPr="00C8649C" w:rsidRDefault="00D25EC3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</w:t>
    </w:r>
    <w:r w:rsidRPr="00BC1F6F">
      <w:rPr>
        <w:noProof/>
        <w:sz w:val="14"/>
        <w:szCs w:val="14"/>
      </w:rPr>
      <w:t xml:space="preserve">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734143" w:rsidRPr="00C8649C" w:rsidRDefault="00D25EC3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34143" w:rsidRPr="00E67C65" w:rsidRDefault="00D25EC3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D25EC3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Wojewódzki w </w:t>
    </w:r>
    <w:r w:rsidRPr="00C8649C">
      <w:rPr>
        <w:sz w:val="14"/>
        <w:szCs w:val="14"/>
      </w:rPr>
      <w:t>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D25EC3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D25EC3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D25EC3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EC3" w:rsidRDefault="00D25EC3">
      <w:r>
        <w:separator/>
      </w:r>
    </w:p>
  </w:footnote>
  <w:footnote w:type="continuationSeparator" w:id="0">
    <w:p w:rsidR="00D25EC3" w:rsidRDefault="00D2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Default="00D25EC3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734143" w:rsidRPr="00E67C65" w:rsidRDefault="00D25EC3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D25EC3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D25EC3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7348"/>
    <w:multiLevelType w:val="hybridMultilevel"/>
    <w:tmpl w:val="247AE052"/>
    <w:lvl w:ilvl="0" w:tplc="F7F8AD64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45AAF0FE" w:tentative="1">
      <w:start w:val="1"/>
      <w:numFmt w:val="lowerLetter"/>
      <w:lvlText w:val="%2."/>
      <w:lvlJc w:val="left"/>
      <w:pPr>
        <w:ind w:left="2160" w:hanging="360"/>
      </w:pPr>
    </w:lvl>
    <w:lvl w:ilvl="2" w:tplc="C016C63A" w:tentative="1">
      <w:start w:val="1"/>
      <w:numFmt w:val="lowerRoman"/>
      <w:lvlText w:val="%3."/>
      <w:lvlJc w:val="right"/>
      <w:pPr>
        <w:ind w:left="2880" w:hanging="180"/>
      </w:pPr>
    </w:lvl>
    <w:lvl w:ilvl="3" w:tplc="51D27F1E" w:tentative="1">
      <w:start w:val="1"/>
      <w:numFmt w:val="decimal"/>
      <w:lvlText w:val="%4."/>
      <w:lvlJc w:val="left"/>
      <w:pPr>
        <w:ind w:left="3600" w:hanging="360"/>
      </w:pPr>
    </w:lvl>
    <w:lvl w:ilvl="4" w:tplc="23E2F75A" w:tentative="1">
      <w:start w:val="1"/>
      <w:numFmt w:val="lowerLetter"/>
      <w:lvlText w:val="%5."/>
      <w:lvlJc w:val="left"/>
      <w:pPr>
        <w:ind w:left="4320" w:hanging="360"/>
      </w:pPr>
    </w:lvl>
    <w:lvl w:ilvl="5" w:tplc="EC88E634" w:tentative="1">
      <w:start w:val="1"/>
      <w:numFmt w:val="lowerRoman"/>
      <w:lvlText w:val="%6."/>
      <w:lvlJc w:val="right"/>
      <w:pPr>
        <w:ind w:left="5040" w:hanging="180"/>
      </w:pPr>
    </w:lvl>
    <w:lvl w:ilvl="6" w:tplc="091CC846" w:tentative="1">
      <w:start w:val="1"/>
      <w:numFmt w:val="decimal"/>
      <w:lvlText w:val="%7."/>
      <w:lvlJc w:val="left"/>
      <w:pPr>
        <w:ind w:left="5760" w:hanging="360"/>
      </w:pPr>
    </w:lvl>
    <w:lvl w:ilvl="7" w:tplc="A62A3A4E" w:tentative="1">
      <w:start w:val="1"/>
      <w:numFmt w:val="lowerLetter"/>
      <w:lvlText w:val="%8."/>
      <w:lvlJc w:val="left"/>
      <w:pPr>
        <w:ind w:left="6480" w:hanging="360"/>
      </w:pPr>
    </w:lvl>
    <w:lvl w:ilvl="8" w:tplc="3D6267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6B1233"/>
    <w:multiLevelType w:val="hybridMultilevel"/>
    <w:tmpl w:val="AE743F7A"/>
    <w:lvl w:ilvl="0" w:tplc="4282F5A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ACFAFC" w:tentative="1">
      <w:start w:val="1"/>
      <w:numFmt w:val="lowerLetter"/>
      <w:lvlText w:val="%2."/>
      <w:lvlJc w:val="left"/>
      <w:pPr>
        <w:ind w:left="1648" w:hanging="360"/>
      </w:pPr>
    </w:lvl>
    <w:lvl w:ilvl="2" w:tplc="1BFCE592" w:tentative="1">
      <w:start w:val="1"/>
      <w:numFmt w:val="lowerRoman"/>
      <w:lvlText w:val="%3."/>
      <w:lvlJc w:val="right"/>
      <w:pPr>
        <w:ind w:left="2368" w:hanging="180"/>
      </w:pPr>
    </w:lvl>
    <w:lvl w:ilvl="3" w:tplc="A280AD7C" w:tentative="1">
      <w:start w:val="1"/>
      <w:numFmt w:val="decimal"/>
      <w:lvlText w:val="%4."/>
      <w:lvlJc w:val="left"/>
      <w:pPr>
        <w:ind w:left="3088" w:hanging="360"/>
      </w:pPr>
    </w:lvl>
    <w:lvl w:ilvl="4" w:tplc="0E308B08" w:tentative="1">
      <w:start w:val="1"/>
      <w:numFmt w:val="lowerLetter"/>
      <w:lvlText w:val="%5."/>
      <w:lvlJc w:val="left"/>
      <w:pPr>
        <w:ind w:left="3808" w:hanging="360"/>
      </w:pPr>
    </w:lvl>
    <w:lvl w:ilvl="5" w:tplc="34B6A0EC" w:tentative="1">
      <w:start w:val="1"/>
      <w:numFmt w:val="lowerRoman"/>
      <w:lvlText w:val="%6."/>
      <w:lvlJc w:val="right"/>
      <w:pPr>
        <w:ind w:left="4528" w:hanging="180"/>
      </w:pPr>
    </w:lvl>
    <w:lvl w:ilvl="6" w:tplc="EA52DD7A" w:tentative="1">
      <w:start w:val="1"/>
      <w:numFmt w:val="decimal"/>
      <w:lvlText w:val="%7."/>
      <w:lvlJc w:val="left"/>
      <w:pPr>
        <w:ind w:left="5248" w:hanging="360"/>
      </w:pPr>
    </w:lvl>
    <w:lvl w:ilvl="7" w:tplc="411C1AF4" w:tentative="1">
      <w:start w:val="1"/>
      <w:numFmt w:val="lowerLetter"/>
      <w:lvlText w:val="%8."/>
      <w:lvlJc w:val="left"/>
      <w:pPr>
        <w:ind w:left="5968" w:hanging="360"/>
      </w:pPr>
    </w:lvl>
    <w:lvl w:ilvl="8" w:tplc="73FE51E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9473A84"/>
    <w:multiLevelType w:val="hybridMultilevel"/>
    <w:tmpl w:val="CBCE2D84"/>
    <w:lvl w:ilvl="0" w:tplc="8492578C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768806A">
      <w:start w:val="3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EB465C2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224AF25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0264940">
      <w:start w:val="1"/>
      <w:numFmt w:val="decimal"/>
      <w:lvlText w:val="%5."/>
      <w:lvlJc w:val="left"/>
      <w:pPr>
        <w:ind w:left="1069" w:hanging="360"/>
      </w:pPr>
      <w:rPr>
        <w:rFonts w:hint="default"/>
        <w:b/>
      </w:rPr>
    </w:lvl>
    <w:lvl w:ilvl="5" w:tplc="8452AE7E">
      <w:start w:val="1"/>
      <w:numFmt w:val="lowerRoman"/>
      <w:lvlText w:val="%6."/>
      <w:lvlJc w:val="right"/>
      <w:pPr>
        <w:ind w:left="4320" w:hanging="180"/>
      </w:pPr>
    </w:lvl>
    <w:lvl w:ilvl="6" w:tplc="97041FAA" w:tentative="1">
      <w:start w:val="1"/>
      <w:numFmt w:val="decimal"/>
      <w:lvlText w:val="%7."/>
      <w:lvlJc w:val="left"/>
      <w:pPr>
        <w:ind w:left="5040" w:hanging="360"/>
      </w:pPr>
    </w:lvl>
    <w:lvl w:ilvl="7" w:tplc="461C2862" w:tentative="1">
      <w:start w:val="1"/>
      <w:numFmt w:val="lowerLetter"/>
      <w:lvlText w:val="%8."/>
      <w:lvlJc w:val="left"/>
      <w:pPr>
        <w:ind w:left="5760" w:hanging="360"/>
      </w:pPr>
    </w:lvl>
    <w:lvl w:ilvl="8" w:tplc="7BDE69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5E"/>
    <w:rsid w:val="00397E5E"/>
    <w:rsid w:val="00D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A3EA8-A8FF-466C-A70D-D28C75C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qFormat/>
    <w:rsid w:val="00607C6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minska-%20%20%20%20dabkowska@mazowie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2024-02-07T07:31:00Z</dcterms:created>
  <dcterms:modified xsi:type="dcterms:W3CDTF">2024-02-07T07:31:00Z</dcterms:modified>
</cp:coreProperties>
</file>