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43" w:rsidRDefault="00CE6977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08 lutego 2024 r.</w:t>
      </w:r>
      <w:bookmarkEnd w:id="1"/>
    </w:p>
    <w:p w:rsidR="00253842" w:rsidRDefault="00CE6977" w:rsidP="00253842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>
        <w:rPr>
          <w:sz w:val="24"/>
          <w:szCs w:val="24"/>
        </w:rPr>
        <w:t>BOU-VIII.2512.62.2024</w:t>
      </w:r>
      <w:bookmarkEnd w:id="3"/>
    </w:p>
    <w:p w:rsidR="00734143" w:rsidRPr="0019015C" w:rsidRDefault="00CE6977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3F6B9C" w:rsidRPr="003F6B9C" w:rsidRDefault="00CE6977" w:rsidP="003F6B9C">
      <w:pPr>
        <w:suppressAutoHyphens w:val="0"/>
        <w:jc w:val="center"/>
        <w:rPr>
          <w:b/>
          <w:spacing w:val="120"/>
          <w:sz w:val="24"/>
          <w:szCs w:val="24"/>
        </w:rPr>
      </w:pPr>
      <w:r w:rsidRPr="003F6B9C">
        <w:rPr>
          <w:b/>
          <w:spacing w:val="120"/>
          <w:sz w:val="24"/>
          <w:szCs w:val="24"/>
        </w:rPr>
        <w:t>ZAPYTANIE OFERTOWE</w:t>
      </w:r>
    </w:p>
    <w:p w:rsidR="003F6B9C" w:rsidRPr="009044FC" w:rsidRDefault="00CE6977" w:rsidP="003F6B9C">
      <w:pPr>
        <w:spacing w:before="120"/>
        <w:jc w:val="both"/>
      </w:pPr>
    </w:p>
    <w:p w:rsidR="003F6B9C" w:rsidRPr="003F6B9C" w:rsidRDefault="00CE6977" w:rsidP="003F6B9C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3F6B9C">
        <w:rPr>
          <w:b/>
        </w:rPr>
        <w:t>Zamawiający</w:t>
      </w:r>
    </w:p>
    <w:p w:rsidR="003F6B9C" w:rsidRPr="003F6B9C" w:rsidRDefault="00CE6977" w:rsidP="003F6B9C">
      <w:pPr>
        <w:pStyle w:val="Akapitzlist"/>
        <w:ind w:left="568" w:hanging="284"/>
        <w:contextualSpacing w:val="0"/>
      </w:pPr>
      <w:r w:rsidRPr="003F6B9C">
        <w:t>Mazowiecki Urząd Wojewódzki w Warszawie</w:t>
      </w:r>
    </w:p>
    <w:p w:rsidR="003F6B9C" w:rsidRPr="003F6B9C" w:rsidRDefault="00CE6977" w:rsidP="003F6B9C">
      <w:pPr>
        <w:pStyle w:val="Akapitzlist"/>
        <w:ind w:left="568" w:hanging="284"/>
        <w:contextualSpacing w:val="0"/>
      </w:pPr>
      <w:r w:rsidRPr="003F6B9C">
        <w:t>Biuro Obsługi Urzędu</w:t>
      </w:r>
    </w:p>
    <w:p w:rsidR="003F6B9C" w:rsidRPr="003F6B9C" w:rsidRDefault="00CE6977" w:rsidP="003F6B9C">
      <w:pPr>
        <w:pStyle w:val="Akapitzlist"/>
        <w:ind w:left="568" w:hanging="284"/>
        <w:contextualSpacing w:val="0"/>
      </w:pPr>
      <w:r w:rsidRPr="003F6B9C">
        <w:t>00-950 Warszawa, pl. Bankowy 3/5</w:t>
      </w:r>
    </w:p>
    <w:p w:rsidR="003F6B9C" w:rsidRPr="003F6B9C" w:rsidRDefault="00CE6977" w:rsidP="003F6B9C">
      <w:pPr>
        <w:ind w:left="426" w:hanging="142"/>
        <w:rPr>
          <w:color w:val="0070C0"/>
          <w:sz w:val="24"/>
          <w:szCs w:val="24"/>
          <w:u w:val="single"/>
        </w:rPr>
      </w:pPr>
      <w:r w:rsidRPr="003F6B9C">
        <w:rPr>
          <w:color w:val="0070C0"/>
          <w:sz w:val="24"/>
          <w:szCs w:val="24"/>
          <w:u w:val="single"/>
        </w:rPr>
        <w:t>www.gov.pl/web/uw-mazowiecki</w:t>
      </w:r>
    </w:p>
    <w:p w:rsidR="003F6B9C" w:rsidRPr="003F6B9C" w:rsidRDefault="00CE6977" w:rsidP="003F6B9C">
      <w:pPr>
        <w:rPr>
          <w:b/>
          <w:sz w:val="24"/>
          <w:szCs w:val="24"/>
        </w:rPr>
      </w:pPr>
    </w:p>
    <w:p w:rsidR="003F6B9C" w:rsidRPr="003F6B9C" w:rsidRDefault="00CE6977" w:rsidP="003F6B9C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left="284" w:hanging="284"/>
        <w:contextualSpacing w:val="0"/>
        <w:rPr>
          <w:rFonts w:eastAsiaTheme="minorHAnsi"/>
          <w:lang w:eastAsia="en-US"/>
        </w:rPr>
      </w:pPr>
      <w:r w:rsidRPr="003F6B9C">
        <w:rPr>
          <w:b/>
        </w:rPr>
        <w:t>Przedmiot zapytania ofertowego:</w:t>
      </w:r>
    </w:p>
    <w:p w:rsidR="003F6B9C" w:rsidRPr="003F6B9C" w:rsidRDefault="00CE6977" w:rsidP="003F6B9C">
      <w:pPr>
        <w:suppressAutoHyphens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3F6B9C">
        <w:rPr>
          <w:rFonts w:eastAsiaTheme="minorHAnsi"/>
          <w:sz w:val="24"/>
          <w:szCs w:val="24"/>
          <w:lang w:eastAsia="en-US"/>
        </w:rPr>
        <w:t xml:space="preserve">Wykonanie </w:t>
      </w:r>
      <w:r w:rsidRPr="003F6B9C">
        <w:rPr>
          <w:rFonts w:eastAsiaTheme="minorHAnsi"/>
          <w:sz w:val="24"/>
          <w:szCs w:val="24"/>
          <w:lang w:eastAsia="en-US"/>
        </w:rPr>
        <w:t>przeglądu okresowego agregatu prądotwórczego FG Wilson P100 w Mazowieckim Urzędzie Wojewódzkim w Warszawie przy pl. Bankowym 3/5.</w:t>
      </w:r>
    </w:p>
    <w:p w:rsidR="003F6B9C" w:rsidRPr="003F6B9C" w:rsidRDefault="00CE6977" w:rsidP="003F6B9C">
      <w:pPr>
        <w:jc w:val="both"/>
        <w:rPr>
          <w:color w:val="000000" w:themeColor="text1"/>
          <w:sz w:val="24"/>
          <w:szCs w:val="24"/>
        </w:rPr>
      </w:pPr>
    </w:p>
    <w:p w:rsidR="003F6B9C" w:rsidRPr="003F6B9C" w:rsidRDefault="00CE6977" w:rsidP="003F6B9C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3F6B9C">
        <w:rPr>
          <w:b/>
        </w:rPr>
        <w:t>Kryteria oceny ofert</w:t>
      </w:r>
    </w:p>
    <w:p w:rsidR="003F6B9C" w:rsidRPr="003F6B9C" w:rsidRDefault="00CE6977" w:rsidP="003F6B9C">
      <w:pPr>
        <w:pStyle w:val="Akapitzlist"/>
        <w:widowControl/>
        <w:numPr>
          <w:ilvl w:val="0"/>
          <w:numId w:val="2"/>
        </w:numPr>
        <w:suppressAutoHyphens w:val="0"/>
      </w:pPr>
      <w:r w:rsidRPr="003F6B9C">
        <w:t xml:space="preserve">cena – 100% </w:t>
      </w:r>
    </w:p>
    <w:p w:rsidR="003F6B9C" w:rsidRPr="003F6B9C" w:rsidRDefault="00CE6977" w:rsidP="003F6B9C">
      <w:pPr>
        <w:pStyle w:val="Akapitzlist"/>
        <w:ind w:left="284"/>
        <w:contextualSpacing w:val="0"/>
        <w:rPr>
          <w:b/>
        </w:rPr>
      </w:pPr>
    </w:p>
    <w:p w:rsidR="003F6B9C" w:rsidRPr="003F6B9C" w:rsidRDefault="00CE6977" w:rsidP="003F6B9C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3F6B9C">
        <w:rPr>
          <w:b/>
        </w:rPr>
        <w:t xml:space="preserve">Warunki realizacji zamówienia </w:t>
      </w:r>
    </w:p>
    <w:p w:rsidR="003F6B9C" w:rsidRPr="003F6B9C" w:rsidRDefault="00CE6977" w:rsidP="003F6B9C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rPr>
          <w:b/>
        </w:rPr>
      </w:pPr>
      <w:r w:rsidRPr="003F6B9C">
        <w:rPr>
          <w:b/>
        </w:rPr>
        <w:t>Termin realizacji zamówienia</w:t>
      </w:r>
    </w:p>
    <w:p w:rsidR="003F6B9C" w:rsidRPr="003F6B9C" w:rsidRDefault="00CE6977" w:rsidP="003F6B9C">
      <w:pPr>
        <w:pStyle w:val="Akapitzlist"/>
        <w:spacing w:line="276" w:lineRule="auto"/>
        <w:ind w:left="851"/>
        <w:contextualSpacing w:val="0"/>
        <w:jc w:val="both"/>
        <w:rPr>
          <w:color w:val="0D0D0D" w:themeColor="text1" w:themeTint="F2"/>
        </w:rPr>
      </w:pPr>
      <w:r w:rsidRPr="003F6B9C">
        <w:rPr>
          <w:rFonts w:eastAsiaTheme="minorHAnsi"/>
          <w:lang w:eastAsia="en-US"/>
        </w:rPr>
        <w:t xml:space="preserve">Zamówienie zostanie wykonane w terminie nie dłuższym niż </w:t>
      </w:r>
      <w:r w:rsidRPr="003F6B9C">
        <w:rPr>
          <w:rFonts w:eastAsiaTheme="minorHAnsi"/>
          <w:b/>
          <w:bCs/>
          <w:lang w:eastAsia="en-US"/>
        </w:rPr>
        <w:t xml:space="preserve">do 14 dni </w:t>
      </w:r>
      <w:r w:rsidRPr="003F6B9C">
        <w:rPr>
          <w:rFonts w:eastAsiaTheme="minorHAnsi"/>
          <w:lang w:eastAsia="en-US"/>
        </w:rPr>
        <w:t>od otrzymania zlecenia.</w:t>
      </w:r>
    </w:p>
    <w:p w:rsidR="003F6B9C" w:rsidRPr="003F6B9C" w:rsidRDefault="00CE6977" w:rsidP="003F6B9C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rPr>
          <w:rFonts w:eastAsiaTheme="minorHAnsi"/>
          <w:lang w:eastAsia="en-US"/>
        </w:rPr>
      </w:pPr>
      <w:r w:rsidRPr="003F6B9C">
        <w:rPr>
          <w:b/>
        </w:rPr>
        <w:t>Zakres świadczenia usługi</w:t>
      </w:r>
    </w:p>
    <w:p w:rsidR="003F6B9C" w:rsidRPr="003F6B9C" w:rsidRDefault="00CE6977" w:rsidP="003F6B9C">
      <w:pPr>
        <w:pStyle w:val="Akapitzlist"/>
        <w:widowControl/>
        <w:numPr>
          <w:ilvl w:val="4"/>
          <w:numId w:val="4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3F6B9C">
        <w:rPr>
          <w:rFonts w:eastAsiaTheme="minorHAnsi"/>
          <w:lang w:eastAsia="en-US"/>
        </w:rPr>
        <w:t>Wymianę płynów eksploatacyjnych.</w:t>
      </w:r>
    </w:p>
    <w:p w:rsidR="003F6B9C" w:rsidRPr="003F6B9C" w:rsidRDefault="00CE6977" w:rsidP="003F6B9C">
      <w:pPr>
        <w:pStyle w:val="Akapitzlist"/>
        <w:widowControl/>
        <w:numPr>
          <w:ilvl w:val="4"/>
          <w:numId w:val="4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3F6B9C">
        <w:rPr>
          <w:rFonts w:eastAsiaTheme="minorHAnsi"/>
          <w:lang w:eastAsia="en-US"/>
        </w:rPr>
        <w:t>Wymianę filtrów.</w:t>
      </w:r>
    </w:p>
    <w:p w:rsidR="003F6B9C" w:rsidRPr="003F6B9C" w:rsidRDefault="00CE6977" w:rsidP="003F6B9C">
      <w:pPr>
        <w:pStyle w:val="Akapitzlist"/>
        <w:widowControl/>
        <w:numPr>
          <w:ilvl w:val="4"/>
          <w:numId w:val="4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3F6B9C">
        <w:rPr>
          <w:rFonts w:eastAsiaTheme="minorHAnsi"/>
          <w:lang w:eastAsia="en-US"/>
        </w:rPr>
        <w:t>Kontrolę szczelności układu paliwowego, chłodzenia i smarowania.</w:t>
      </w:r>
    </w:p>
    <w:p w:rsidR="003F6B9C" w:rsidRPr="003F6B9C" w:rsidRDefault="00CE6977" w:rsidP="003F6B9C">
      <w:pPr>
        <w:pStyle w:val="Akapitzlist"/>
        <w:widowControl/>
        <w:numPr>
          <w:ilvl w:val="4"/>
          <w:numId w:val="4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3F6B9C">
        <w:rPr>
          <w:rFonts w:eastAsiaTheme="minorHAnsi"/>
          <w:lang w:eastAsia="en-US"/>
        </w:rPr>
        <w:t>Czyszczenie odpowietrzen</w:t>
      </w:r>
      <w:r w:rsidRPr="003F6B9C">
        <w:rPr>
          <w:rFonts w:eastAsiaTheme="minorHAnsi"/>
          <w:lang w:eastAsia="en-US"/>
        </w:rPr>
        <w:t>ia skrzyni korbowej z wymianą filtrów.</w:t>
      </w:r>
    </w:p>
    <w:p w:rsidR="003F6B9C" w:rsidRPr="003F6B9C" w:rsidRDefault="00CE6977" w:rsidP="003F6B9C">
      <w:pPr>
        <w:pStyle w:val="Akapitzlist"/>
        <w:widowControl/>
        <w:numPr>
          <w:ilvl w:val="4"/>
          <w:numId w:val="4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3F6B9C">
        <w:rPr>
          <w:rFonts w:eastAsiaTheme="minorHAnsi"/>
          <w:lang w:eastAsia="en-US"/>
        </w:rPr>
        <w:t>Czyszczenie turbosprężarki</w:t>
      </w:r>
    </w:p>
    <w:p w:rsidR="003F6B9C" w:rsidRPr="003F6B9C" w:rsidRDefault="00CE6977" w:rsidP="003F6B9C">
      <w:pPr>
        <w:pStyle w:val="Akapitzlist"/>
        <w:widowControl/>
        <w:numPr>
          <w:ilvl w:val="4"/>
          <w:numId w:val="4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3F6B9C">
        <w:rPr>
          <w:rFonts w:eastAsiaTheme="minorHAnsi"/>
          <w:lang w:eastAsia="en-US"/>
        </w:rPr>
        <w:t>Sprawdzenie i ustawienie naciągów pasków klinowych, w przypadku konieczności wymiana na nowe.</w:t>
      </w:r>
    </w:p>
    <w:p w:rsidR="003F6B9C" w:rsidRPr="003F6B9C" w:rsidRDefault="00CE6977" w:rsidP="003F6B9C">
      <w:pPr>
        <w:pStyle w:val="Akapitzlist"/>
        <w:widowControl/>
        <w:numPr>
          <w:ilvl w:val="4"/>
          <w:numId w:val="4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3F6B9C">
        <w:rPr>
          <w:rFonts w:eastAsiaTheme="minorHAnsi"/>
          <w:lang w:eastAsia="en-US"/>
        </w:rPr>
        <w:t>Sprawdzenie stanu baterii akumulatorów, w przypadku konieczności wymiana na nowe.</w:t>
      </w:r>
    </w:p>
    <w:p w:rsidR="003F6B9C" w:rsidRPr="003F6B9C" w:rsidRDefault="00CE6977" w:rsidP="003F6B9C">
      <w:pPr>
        <w:pStyle w:val="Akapitzlist"/>
        <w:widowControl/>
        <w:numPr>
          <w:ilvl w:val="4"/>
          <w:numId w:val="4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3F6B9C">
        <w:rPr>
          <w:rFonts w:eastAsiaTheme="minorHAnsi"/>
          <w:lang w:eastAsia="en-US"/>
        </w:rPr>
        <w:t xml:space="preserve">Sprawdzenie i </w:t>
      </w:r>
      <w:r w:rsidRPr="003F6B9C">
        <w:rPr>
          <w:rFonts w:eastAsiaTheme="minorHAnsi"/>
          <w:lang w:eastAsia="en-US"/>
        </w:rPr>
        <w:t>regulację luzów zaworowych.</w:t>
      </w:r>
    </w:p>
    <w:p w:rsidR="003F6B9C" w:rsidRPr="003F6B9C" w:rsidRDefault="00CE6977" w:rsidP="003F6B9C">
      <w:pPr>
        <w:pStyle w:val="Akapitzlist"/>
        <w:widowControl/>
        <w:numPr>
          <w:ilvl w:val="4"/>
          <w:numId w:val="4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3F6B9C">
        <w:rPr>
          <w:rFonts w:eastAsiaTheme="minorHAnsi"/>
          <w:lang w:eastAsia="en-US"/>
        </w:rPr>
        <w:t>Sprawdzenie i regulację wtryskiwaczy.</w:t>
      </w:r>
    </w:p>
    <w:p w:rsidR="003F6B9C" w:rsidRPr="003F6B9C" w:rsidRDefault="00CE6977" w:rsidP="003F6B9C">
      <w:pPr>
        <w:pStyle w:val="Akapitzlist"/>
        <w:widowControl/>
        <w:numPr>
          <w:ilvl w:val="4"/>
          <w:numId w:val="4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3F6B9C">
        <w:rPr>
          <w:rFonts w:eastAsiaTheme="minorHAnsi"/>
          <w:lang w:eastAsia="en-US"/>
        </w:rPr>
        <w:t>Sprawdzenie amortyzatorów.</w:t>
      </w:r>
    </w:p>
    <w:p w:rsidR="003F6B9C" w:rsidRPr="003F6B9C" w:rsidRDefault="00CE6977" w:rsidP="003F6B9C">
      <w:pPr>
        <w:pStyle w:val="Akapitzlist"/>
        <w:widowControl/>
        <w:numPr>
          <w:ilvl w:val="4"/>
          <w:numId w:val="4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3F6B9C">
        <w:rPr>
          <w:rFonts w:eastAsiaTheme="minorHAnsi"/>
          <w:lang w:eastAsia="en-US"/>
        </w:rPr>
        <w:t>Sprawdzenie stanu elementów gumowych, w przypadku konieczności wymiana na nowe.</w:t>
      </w:r>
    </w:p>
    <w:p w:rsidR="003F6B9C" w:rsidRPr="003F6B9C" w:rsidRDefault="00CE6977" w:rsidP="003F6B9C">
      <w:pPr>
        <w:pStyle w:val="Akapitzlist"/>
        <w:widowControl/>
        <w:numPr>
          <w:ilvl w:val="4"/>
          <w:numId w:val="4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3F6B9C">
        <w:rPr>
          <w:rFonts w:eastAsiaTheme="minorHAnsi"/>
          <w:lang w:eastAsia="en-US"/>
        </w:rPr>
        <w:t>Sprawdzenie prądnicy oraz połączenia silnik prądnica.</w:t>
      </w:r>
    </w:p>
    <w:p w:rsidR="003F6B9C" w:rsidRPr="003F6B9C" w:rsidRDefault="00CE6977" w:rsidP="003F6B9C">
      <w:pPr>
        <w:pStyle w:val="Akapitzlist"/>
        <w:widowControl/>
        <w:numPr>
          <w:ilvl w:val="4"/>
          <w:numId w:val="4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3F6B9C">
        <w:rPr>
          <w:rFonts w:eastAsiaTheme="minorHAnsi"/>
          <w:lang w:eastAsia="en-US"/>
        </w:rPr>
        <w:t>Pomiar rezystancji izolacji g</w:t>
      </w:r>
      <w:r w:rsidRPr="003F6B9C">
        <w:rPr>
          <w:rFonts w:eastAsiaTheme="minorHAnsi"/>
          <w:lang w:eastAsia="en-US"/>
        </w:rPr>
        <w:t>eneratora.</w:t>
      </w:r>
    </w:p>
    <w:p w:rsidR="003F6B9C" w:rsidRPr="003F6B9C" w:rsidRDefault="00CE6977" w:rsidP="003F6B9C">
      <w:pPr>
        <w:pStyle w:val="Akapitzlist"/>
        <w:widowControl/>
        <w:numPr>
          <w:ilvl w:val="4"/>
          <w:numId w:val="4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3F6B9C">
        <w:rPr>
          <w:rFonts w:eastAsiaTheme="minorHAnsi"/>
          <w:lang w:eastAsia="en-US"/>
        </w:rPr>
        <w:t>Sprawdzenie układów sterowania agregatem.</w:t>
      </w:r>
    </w:p>
    <w:p w:rsidR="003F6B9C" w:rsidRPr="003F6B9C" w:rsidRDefault="00CE6977" w:rsidP="003F6B9C">
      <w:pPr>
        <w:pStyle w:val="Akapitzlist"/>
        <w:widowControl/>
        <w:numPr>
          <w:ilvl w:val="2"/>
          <w:numId w:val="1"/>
        </w:numPr>
        <w:suppressAutoHyphens w:val="0"/>
        <w:autoSpaceDE w:val="0"/>
        <w:autoSpaceDN w:val="0"/>
        <w:adjustRightInd w:val="0"/>
        <w:ind w:left="851" w:hanging="425"/>
        <w:rPr>
          <w:rFonts w:eastAsiaTheme="minorHAnsi"/>
          <w:lang w:eastAsia="en-US"/>
        </w:rPr>
      </w:pPr>
      <w:r w:rsidRPr="003F6B9C">
        <w:rPr>
          <w:rFonts w:eastAsiaTheme="minorHAnsi"/>
          <w:lang w:eastAsia="en-US"/>
        </w:rPr>
        <w:t>Wykonawca udzieli 12 – miesięcznej gwarancji na wykonane prace i gwarancji na zamontowane materiały, nie krótszej niż gwarancja producenta.</w:t>
      </w:r>
    </w:p>
    <w:p w:rsidR="003F6B9C" w:rsidRPr="003F6B9C" w:rsidRDefault="00CE6977" w:rsidP="003F6B9C">
      <w:pPr>
        <w:pStyle w:val="Akapitzlist"/>
        <w:numPr>
          <w:ilvl w:val="2"/>
          <w:numId w:val="1"/>
        </w:numPr>
        <w:spacing w:line="276" w:lineRule="auto"/>
        <w:ind w:left="851" w:hanging="425"/>
        <w:contextualSpacing w:val="0"/>
        <w:rPr>
          <w:b/>
        </w:rPr>
      </w:pPr>
      <w:r w:rsidRPr="003F6B9C">
        <w:rPr>
          <w:b/>
        </w:rPr>
        <w:t>Warunki płatności</w:t>
      </w:r>
    </w:p>
    <w:p w:rsidR="003F6B9C" w:rsidRPr="003F6B9C" w:rsidRDefault="00CE6977" w:rsidP="003F6B9C">
      <w:pPr>
        <w:pStyle w:val="Akapitzlist"/>
        <w:widowControl/>
        <w:suppressAutoHyphens w:val="0"/>
        <w:autoSpaceDE w:val="0"/>
        <w:autoSpaceDN w:val="0"/>
        <w:adjustRightInd w:val="0"/>
        <w:ind w:left="851"/>
        <w:rPr>
          <w:rFonts w:eastAsiaTheme="minorHAnsi"/>
          <w:lang w:eastAsia="en-US"/>
        </w:rPr>
      </w:pPr>
      <w:r w:rsidRPr="003F6B9C">
        <w:rPr>
          <w:rFonts w:eastAsiaTheme="minorHAnsi"/>
          <w:lang w:eastAsia="en-US"/>
        </w:rPr>
        <w:t>Należność za wykonaną usługę zostanie uregulo</w:t>
      </w:r>
      <w:r w:rsidRPr="003F6B9C">
        <w:rPr>
          <w:rFonts w:eastAsiaTheme="minorHAnsi"/>
          <w:lang w:eastAsia="en-US"/>
        </w:rPr>
        <w:t xml:space="preserve">wana przelewem bankowym, w terminie 21 dni od daty otrzymania przez Zamawiającego prawidłowo wystawionej </w:t>
      </w:r>
      <w:r w:rsidRPr="003F6B9C">
        <w:rPr>
          <w:rFonts w:eastAsiaTheme="minorHAnsi"/>
          <w:lang w:eastAsia="en-US"/>
        </w:rPr>
        <w:lastRenderedPageBreak/>
        <w:t>faktury VAT po odebraniu prac bez uwag i zastrzeżeń. Za dzień zapłaty przyjmuje się dzień złożenia zlecenia płatności w banku zamawiającego.</w:t>
      </w:r>
    </w:p>
    <w:p w:rsidR="003F6B9C" w:rsidRPr="003F6B9C" w:rsidRDefault="00CE6977" w:rsidP="003F6B9C">
      <w:pPr>
        <w:rPr>
          <w:sz w:val="24"/>
          <w:szCs w:val="24"/>
        </w:rPr>
      </w:pPr>
    </w:p>
    <w:p w:rsidR="003F6B9C" w:rsidRPr="003F6B9C" w:rsidRDefault="00CE6977" w:rsidP="003F6B9C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3F6B9C">
        <w:rPr>
          <w:b/>
        </w:rPr>
        <w:t>Termin zw</w:t>
      </w:r>
      <w:r w:rsidRPr="003F6B9C">
        <w:rPr>
          <w:b/>
        </w:rPr>
        <w:t xml:space="preserve">iązania ofertą </w:t>
      </w:r>
    </w:p>
    <w:p w:rsidR="003F6B9C" w:rsidRPr="003F6B9C" w:rsidRDefault="00CE6977" w:rsidP="003F6B9C">
      <w:pPr>
        <w:pStyle w:val="Akapitzlist"/>
        <w:ind w:left="284"/>
        <w:contextualSpacing w:val="0"/>
      </w:pPr>
      <w:r w:rsidRPr="003F6B9C">
        <w:t>Składający ofertę jest nią związany przez okres 45 dni od upływu terminu składania ofert.</w:t>
      </w:r>
    </w:p>
    <w:p w:rsidR="003F6B9C" w:rsidRPr="003F6B9C" w:rsidRDefault="00CE6977" w:rsidP="003F6B9C">
      <w:pPr>
        <w:pStyle w:val="Akapitzlist"/>
        <w:ind w:left="284"/>
        <w:contextualSpacing w:val="0"/>
      </w:pPr>
    </w:p>
    <w:p w:rsidR="003F6B9C" w:rsidRPr="003F6B9C" w:rsidRDefault="00CE6977" w:rsidP="003F6B9C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</w:rPr>
      </w:pPr>
      <w:r w:rsidRPr="003F6B9C">
        <w:rPr>
          <w:b/>
        </w:rPr>
        <w:t>Termin, miejsce i sposób składnia ofert</w:t>
      </w:r>
    </w:p>
    <w:p w:rsidR="003F6B9C" w:rsidRPr="003F6B9C" w:rsidRDefault="00CE6977" w:rsidP="003F6B9C">
      <w:pPr>
        <w:pStyle w:val="Akapitzlist"/>
        <w:numPr>
          <w:ilvl w:val="2"/>
          <w:numId w:val="3"/>
        </w:numPr>
        <w:spacing w:line="276" w:lineRule="auto"/>
        <w:ind w:left="867" w:hanging="357"/>
        <w:jc w:val="both"/>
        <w:rPr>
          <w:i/>
        </w:rPr>
      </w:pPr>
      <w:r w:rsidRPr="003F6B9C">
        <w:t xml:space="preserve"> Każdy Wykonawca może złożyć tylko jedną ofertę. Ofertę należy złożyć na formularzu stanowiącym załącznik nr 1 do zapytania ofertowego w terminie do </w:t>
      </w:r>
      <w:r w:rsidRPr="003F6B9C">
        <w:rPr>
          <w:b/>
          <w:u w:val="single"/>
        </w:rPr>
        <w:t>15 luty 2024 r. do godz. 10</w:t>
      </w:r>
      <w:r w:rsidRPr="003F6B9C">
        <w:rPr>
          <w:b/>
          <w:u w:val="single"/>
          <w:vertAlign w:val="superscript"/>
        </w:rPr>
        <w:t>00</w:t>
      </w:r>
      <w:r w:rsidRPr="003F6B9C">
        <w:t xml:space="preserve">, drogą e-mailową na adres: </w:t>
      </w:r>
      <w:hyperlink r:id="rId7" w:history="1">
        <w:r w:rsidRPr="003F6B9C">
          <w:rPr>
            <w:rStyle w:val="Hipercze"/>
          </w:rPr>
          <w:t>bou@mazowie</w:t>
        </w:r>
        <w:r w:rsidRPr="003F6B9C">
          <w:rPr>
            <w:rStyle w:val="Hipercze"/>
          </w:rPr>
          <w:t>ckie.pl</w:t>
        </w:r>
      </w:hyperlink>
      <w:r w:rsidRPr="003F6B9C">
        <w:t xml:space="preserve">. </w:t>
      </w:r>
    </w:p>
    <w:p w:rsidR="003F6B9C" w:rsidRPr="003F6B9C" w:rsidRDefault="00CE6977" w:rsidP="003F6B9C">
      <w:pPr>
        <w:pStyle w:val="Akapitzlist"/>
        <w:numPr>
          <w:ilvl w:val="2"/>
          <w:numId w:val="3"/>
        </w:numPr>
        <w:spacing w:line="276" w:lineRule="auto"/>
        <w:ind w:left="867" w:hanging="357"/>
        <w:jc w:val="both"/>
        <w:rPr>
          <w:i/>
        </w:rPr>
      </w:pPr>
      <w:r w:rsidRPr="003F6B9C">
        <w:t xml:space="preserve">Złożenie oferty powinno zostać poprzedzone wizją lokalną po uprzednim kontakcie telefonicznym z Zamawiającym, w celu sprawdzenia i uzyskania wszelkich dodatkowych informacji koniecznych dla prawidłowej wyceny prac, zapoznania się ze stanem </w:t>
      </w:r>
      <w:r w:rsidRPr="003F6B9C">
        <w:t>istniejącym, warunkami technicznymi obiektu oraz miejscem, w którym będą wykonywane prace.</w:t>
      </w:r>
    </w:p>
    <w:p w:rsidR="003F6B9C" w:rsidRPr="003F6B9C" w:rsidRDefault="00CE6977" w:rsidP="003F6B9C">
      <w:pPr>
        <w:rPr>
          <w:sz w:val="24"/>
          <w:szCs w:val="24"/>
        </w:rPr>
      </w:pPr>
    </w:p>
    <w:p w:rsidR="003F6B9C" w:rsidRPr="003F6B9C" w:rsidRDefault="00CE6977" w:rsidP="003F6B9C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</w:pPr>
      <w:r w:rsidRPr="003F6B9C">
        <w:rPr>
          <w:b/>
        </w:rPr>
        <w:t>Informacja o dokumentach jakie wykonawca musi załączyć do oferty</w:t>
      </w:r>
    </w:p>
    <w:p w:rsidR="003F6B9C" w:rsidRPr="003F6B9C" w:rsidRDefault="00CE6977" w:rsidP="003F6B9C">
      <w:pPr>
        <w:suppressAutoHyphens w:val="0"/>
        <w:autoSpaceDE w:val="0"/>
        <w:autoSpaceDN w:val="0"/>
        <w:adjustRightInd w:val="0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3F6B9C">
        <w:rPr>
          <w:rFonts w:eastAsiaTheme="minorHAnsi"/>
          <w:sz w:val="24"/>
          <w:szCs w:val="24"/>
          <w:lang w:eastAsia="en-US"/>
        </w:rPr>
        <w:t>Oświadczenie, że składający ofertę posiada odpowiednie kwalifikacje, świadectwa,</w:t>
      </w:r>
    </w:p>
    <w:p w:rsidR="003F6B9C" w:rsidRPr="003F6B9C" w:rsidRDefault="00CE6977" w:rsidP="003F6B9C">
      <w:pPr>
        <w:suppressAutoHyphens w:val="0"/>
        <w:autoSpaceDE w:val="0"/>
        <w:autoSpaceDN w:val="0"/>
        <w:adjustRightInd w:val="0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3F6B9C">
        <w:rPr>
          <w:rFonts w:eastAsiaTheme="minorHAnsi"/>
          <w:sz w:val="24"/>
          <w:szCs w:val="24"/>
          <w:lang w:eastAsia="en-US"/>
        </w:rPr>
        <w:t>certyfikaty oraz d</w:t>
      </w:r>
      <w:r w:rsidRPr="003F6B9C">
        <w:rPr>
          <w:rFonts w:eastAsiaTheme="minorHAnsi"/>
          <w:sz w:val="24"/>
          <w:szCs w:val="24"/>
          <w:lang w:eastAsia="en-US"/>
        </w:rPr>
        <w:t>ysponuje odpowiednim potencjałem technicznym i osobowym, niezbędnym do realizacji zakresu zamówienia.</w:t>
      </w:r>
    </w:p>
    <w:p w:rsidR="003F6B9C" w:rsidRPr="003F6B9C" w:rsidRDefault="00CE6977" w:rsidP="003F6B9C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F6B9C" w:rsidRPr="003F6B9C" w:rsidRDefault="00CE6977" w:rsidP="003F6B9C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3F6B9C">
        <w:rPr>
          <w:b/>
        </w:rPr>
        <w:t>Informacja dotycząca negocjacji z wykonawcami</w:t>
      </w:r>
    </w:p>
    <w:p w:rsidR="003F6B9C" w:rsidRPr="003F6B9C" w:rsidRDefault="00CE6977" w:rsidP="003F6B9C">
      <w:pPr>
        <w:pStyle w:val="Akapitzlist"/>
        <w:ind w:left="284"/>
        <w:contextualSpacing w:val="0"/>
        <w:jc w:val="both"/>
      </w:pPr>
      <w:r w:rsidRPr="003F6B9C">
        <w:t xml:space="preserve">Zamawiający dopuszcza prawo do: </w:t>
      </w:r>
    </w:p>
    <w:p w:rsidR="003F6B9C" w:rsidRPr="003F6B9C" w:rsidRDefault="00CE6977" w:rsidP="003F6B9C">
      <w:pPr>
        <w:pStyle w:val="Akapitzlist"/>
        <w:ind w:left="567" w:hanging="283"/>
        <w:contextualSpacing w:val="0"/>
        <w:jc w:val="both"/>
      </w:pPr>
      <w:r w:rsidRPr="003F6B9C">
        <w:t xml:space="preserve">a) negocjowania oferowanych cen ze wszystkimi Wykonawcami, którzy złożyli </w:t>
      </w:r>
      <w:r w:rsidRPr="003F6B9C">
        <w:t xml:space="preserve">prawidłowe oferty, </w:t>
      </w:r>
    </w:p>
    <w:p w:rsidR="003F6B9C" w:rsidRPr="003F6B9C" w:rsidRDefault="00CE6977" w:rsidP="003F6B9C">
      <w:pPr>
        <w:pStyle w:val="Akapitzlist"/>
        <w:ind w:left="567" w:hanging="283"/>
        <w:contextualSpacing w:val="0"/>
        <w:jc w:val="both"/>
      </w:pPr>
      <w:r w:rsidRPr="003F6B9C">
        <w:t xml:space="preserve">b) odstąpienia od realizacji zamówienia na każdym etapie postępowania bez konieczności podania przyczyny, </w:t>
      </w:r>
    </w:p>
    <w:p w:rsidR="003F6B9C" w:rsidRPr="003F6B9C" w:rsidRDefault="00CE6977" w:rsidP="003F6B9C">
      <w:pPr>
        <w:pStyle w:val="Akapitzlist"/>
        <w:ind w:left="567" w:hanging="283"/>
        <w:contextualSpacing w:val="0"/>
        <w:jc w:val="both"/>
      </w:pPr>
      <w:r w:rsidRPr="003F6B9C">
        <w:t xml:space="preserve">c) zmiany terminu realizacji zamówienia bez konieczności podania przyczyny </w:t>
      </w:r>
    </w:p>
    <w:p w:rsidR="003F6B9C" w:rsidRPr="003F6B9C" w:rsidRDefault="00CE6977" w:rsidP="003F6B9C">
      <w:pPr>
        <w:pStyle w:val="Akapitzlist"/>
        <w:ind w:left="567" w:hanging="283"/>
        <w:contextualSpacing w:val="0"/>
        <w:jc w:val="both"/>
      </w:pPr>
      <w:r w:rsidRPr="003F6B9C">
        <w:t>d) dokonania zmian w niniejszym zapytaniu ofertowym p</w:t>
      </w:r>
      <w:r w:rsidRPr="003F6B9C">
        <w:t>rzed upływem składania ofert, informacja o zmianie zostanie umieszczona na stronie internetowej Zamawiającego.</w:t>
      </w:r>
    </w:p>
    <w:p w:rsidR="003F6B9C" w:rsidRPr="003F6B9C" w:rsidRDefault="00CE6977" w:rsidP="003F6B9C">
      <w:pPr>
        <w:pStyle w:val="Akapitzlist"/>
        <w:ind w:left="284"/>
        <w:contextualSpacing w:val="0"/>
        <w:jc w:val="both"/>
        <w:rPr>
          <w:b/>
        </w:rPr>
      </w:pPr>
    </w:p>
    <w:p w:rsidR="003F6B9C" w:rsidRPr="003F6B9C" w:rsidRDefault="00CE6977" w:rsidP="003F6B9C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</w:rPr>
      </w:pPr>
      <w:r w:rsidRPr="003F6B9C">
        <w:rPr>
          <w:b/>
        </w:rPr>
        <w:t>Informacja o sposobie komunikacji zamawiającego z wykonawcami</w:t>
      </w:r>
    </w:p>
    <w:p w:rsidR="003F6B9C" w:rsidRPr="003F6B9C" w:rsidRDefault="00CE6977" w:rsidP="003F6B9C">
      <w:pPr>
        <w:pStyle w:val="Akapitzlist"/>
        <w:spacing w:line="276" w:lineRule="auto"/>
        <w:ind w:left="284"/>
        <w:contextualSpacing w:val="0"/>
        <w:jc w:val="both"/>
      </w:pPr>
      <w:r w:rsidRPr="003F6B9C">
        <w:t>Porozumiewanie się z Zamawiającym w związku z zapytaniem ofertowym:</w:t>
      </w:r>
    </w:p>
    <w:p w:rsidR="003F6B9C" w:rsidRPr="003F6B9C" w:rsidRDefault="00CE6977" w:rsidP="003F6B9C">
      <w:pPr>
        <w:pStyle w:val="Akapitzlist"/>
        <w:spacing w:line="276" w:lineRule="auto"/>
        <w:ind w:left="284"/>
        <w:contextualSpacing w:val="0"/>
        <w:jc w:val="both"/>
      </w:pPr>
      <w:r w:rsidRPr="003F6B9C">
        <w:t xml:space="preserve">- osoba uprawniona ze strony Zamawiającego do kontaktów z Wykonawcami: </w:t>
      </w:r>
      <w:r w:rsidRPr="003F6B9C">
        <w:br/>
        <w:t xml:space="preserve">p. Anna Górska, nr tel. 22 695-60-12, adres e-mail: </w:t>
      </w:r>
      <w:hyperlink r:id="rId8" w:history="1">
        <w:r w:rsidRPr="003F6B9C">
          <w:rPr>
            <w:rStyle w:val="Hipercze"/>
          </w:rPr>
          <w:t>bou@mazowieckie.pl</w:t>
        </w:r>
      </w:hyperlink>
      <w:r w:rsidRPr="003F6B9C">
        <w:rPr>
          <w:rStyle w:val="Hipercze"/>
        </w:rPr>
        <w:t xml:space="preserve"> . </w:t>
      </w:r>
    </w:p>
    <w:p w:rsidR="003F6B9C" w:rsidRPr="003F6B9C" w:rsidRDefault="00CE6977" w:rsidP="003F6B9C">
      <w:pPr>
        <w:pStyle w:val="Akapitzlist"/>
        <w:ind w:left="284"/>
        <w:contextualSpacing w:val="0"/>
        <w:rPr>
          <w:b/>
        </w:rPr>
      </w:pPr>
    </w:p>
    <w:p w:rsidR="003F6B9C" w:rsidRPr="003F6B9C" w:rsidRDefault="00CE6977" w:rsidP="003F6B9C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</w:rPr>
      </w:pPr>
      <w:r w:rsidRPr="003F6B9C">
        <w:rPr>
          <w:b/>
        </w:rPr>
        <w:t>Załączniki do zapytania ofertowego:</w:t>
      </w:r>
    </w:p>
    <w:p w:rsidR="003F6B9C" w:rsidRPr="003F6B9C" w:rsidRDefault="00CE6977" w:rsidP="003F6B9C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</w:pPr>
      <w:r w:rsidRPr="003F6B9C">
        <w:t>formularz ofertowy</w:t>
      </w:r>
    </w:p>
    <w:p w:rsidR="00734143" w:rsidRPr="0019015C" w:rsidRDefault="00CE6977" w:rsidP="0019015C">
      <w:pPr>
        <w:spacing w:line="480" w:lineRule="auto"/>
        <w:ind w:left="709"/>
        <w:rPr>
          <w:color w:val="000000"/>
          <w:sz w:val="24"/>
          <w:szCs w:val="24"/>
        </w:rPr>
      </w:pPr>
    </w:p>
    <w:p w:rsidR="00090A39" w:rsidRDefault="00CE6977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Anetta Mant</w:t>
      </w:r>
      <w:r>
        <w:rPr>
          <w:b/>
          <w:bCs/>
          <w:i/>
          <w:iCs/>
          <w:color w:val="000000"/>
          <w:sz w:val="24"/>
          <w:szCs w:val="24"/>
          <w:lang w:eastAsia="pl-PL"/>
        </w:rPr>
        <w:t>iuk</w:t>
      </w:r>
      <w:bookmarkEnd w:id="4"/>
    </w:p>
    <w:p w:rsidR="00090A39" w:rsidRPr="00D35A04" w:rsidRDefault="00CE6977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090A39" w:rsidRDefault="00CE6977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Dyrektor Biura Obsługi Urzędu</w:t>
      </w:r>
      <w:bookmarkEnd w:id="6"/>
    </w:p>
    <w:bookmarkEnd w:id="5"/>
    <w:p w:rsidR="00734143" w:rsidRDefault="00CE6977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734143" w:rsidRDefault="00CE6977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  <w:sectPr w:rsidR="00734143" w:rsidSect="00734143"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A83A71">
        <w:rPr>
          <w:bCs/>
          <w:color w:val="000000"/>
          <w:sz w:val="24"/>
          <w:szCs w:val="24"/>
        </w:rPr>
        <w:t>/podpisano kwalifikowanym podpisem elektronicznym/</w:t>
      </w:r>
    </w:p>
    <w:p w:rsidR="00734143" w:rsidRPr="00D35A04" w:rsidRDefault="00CE6977" w:rsidP="00D35A04">
      <w:pPr>
        <w:tabs>
          <w:tab w:val="center" w:pos="6345"/>
        </w:tabs>
        <w:snapToGrid w:val="0"/>
        <w:ind w:left="4965"/>
        <w:jc w:val="center"/>
      </w:pPr>
    </w:p>
    <w:sectPr w:rsidR="00734143" w:rsidRPr="00D35A04" w:rsidSect="00734143"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977" w:rsidRDefault="00CE6977">
      <w:r>
        <w:separator/>
      </w:r>
    </w:p>
  </w:endnote>
  <w:endnote w:type="continuationSeparator" w:id="0">
    <w:p w:rsidR="00CE6977" w:rsidRDefault="00CE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43" w:rsidRPr="00C8649C" w:rsidRDefault="00CE6977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734143" w:rsidRPr="00C8649C" w:rsidRDefault="00CE6977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 xml:space="preserve">Plac Bankowy 3/5, 00-950 </w:t>
    </w:r>
    <w:r w:rsidRPr="00BC1F6F">
      <w:rPr>
        <w:noProof/>
        <w:sz w:val="14"/>
        <w:szCs w:val="14"/>
      </w:rPr>
      <w:t>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734143" w:rsidRPr="00C8649C" w:rsidRDefault="00CE6977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734143" w:rsidRPr="00E67C65" w:rsidRDefault="00CE6977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65" w:rsidRPr="00C8649C" w:rsidRDefault="00CE6977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Mazowiecki Urząd Wojewódzki w </w:t>
    </w:r>
    <w:r w:rsidRPr="00C8649C">
      <w:rPr>
        <w:sz w:val="14"/>
        <w:szCs w:val="14"/>
      </w:rPr>
      <w:t>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E67C65" w:rsidRPr="00C8649C" w:rsidRDefault="00CE6977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E67C65" w:rsidRPr="00C8649C" w:rsidRDefault="00CE6977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781D82" w:rsidRPr="00E67C65" w:rsidRDefault="00CE6977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977" w:rsidRDefault="00CE6977">
      <w:r>
        <w:separator/>
      </w:r>
    </w:p>
  </w:footnote>
  <w:footnote w:type="continuationSeparator" w:id="0">
    <w:p w:rsidR="00CE6977" w:rsidRDefault="00CE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43" w:rsidRDefault="00CE6977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734143" w:rsidRPr="00E67C65" w:rsidRDefault="00CE6977" w:rsidP="00E67C65">
    <w:pPr>
      <w:ind w:right="4554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82" w:rsidRDefault="00CE6977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E67C65" w:rsidRPr="00E67C65" w:rsidRDefault="00CE6977" w:rsidP="00E67C65">
    <w:pPr>
      <w:ind w:right="455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D29A0"/>
    <w:multiLevelType w:val="hybridMultilevel"/>
    <w:tmpl w:val="906CEF0E"/>
    <w:lvl w:ilvl="0" w:tplc="032ADE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DEAF114" w:tentative="1">
      <w:start w:val="1"/>
      <w:numFmt w:val="lowerLetter"/>
      <w:lvlText w:val="%2."/>
      <w:lvlJc w:val="left"/>
      <w:pPr>
        <w:ind w:left="1506" w:hanging="360"/>
      </w:pPr>
    </w:lvl>
    <w:lvl w:ilvl="2" w:tplc="419EB4C6" w:tentative="1">
      <w:start w:val="1"/>
      <w:numFmt w:val="lowerRoman"/>
      <w:lvlText w:val="%3."/>
      <w:lvlJc w:val="right"/>
      <w:pPr>
        <w:ind w:left="2226" w:hanging="180"/>
      </w:pPr>
    </w:lvl>
    <w:lvl w:ilvl="3" w:tplc="B3623AD0" w:tentative="1">
      <w:start w:val="1"/>
      <w:numFmt w:val="decimal"/>
      <w:lvlText w:val="%4."/>
      <w:lvlJc w:val="left"/>
      <w:pPr>
        <w:ind w:left="2946" w:hanging="360"/>
      </w:pPr>
    </w:lvl>
    <w:lvl w:ilvl="4" w:tplc="D194B0AE" w:tentative="1">
      <w:start w:val="1"/>
      <w:numFmt w:val="lowerLetter"/>
      <w:lvlText w:val="%5."/>
      <w:lvlJc w:val="left"/>
      <w:pPr>
        <w:ind w:left="3666" w:hanging="360"/>
      </w:pPr>
    </w:lvl>
    <w:lvl w:ilvl="5" w:tplc="90FA4C42" w:tentative="1">
      <w:start w:val="1"/>
      <w:numFmt w:val="lowerRoman"/>
      <w:lvlText w:val="%6."/>
      <w:lvlJc w:val="right"/>
      <w:pPr>
        <w:ind w:left="4386" w:hanging="180"/>
      </w:pPr>
    </w:lvl>
    <w:lvl w:ilvl="6" w:tplc="076027F0" w:tentative="1">
      <w:start w:val="1"/>
      <w:numFmt w:val="decimal"/>
      <w:lvlText w:val="%7."/>
      <w:lvlJc w:val="left"/>
      <w:pPr>
        <w:ind w:left="5106" w:hanging="360"/>
      </w:pPr>
    </w:lvl>
    <w:lvl w:ilvl="7" w:tplc="66FAF0D4" w:tentative="1">
      <w:start w:val="1"/>
      <w:numFmt w:val="lowerLetter"/>
      <w:lvlText w:val="%8."/>
      <w:lvlJc w:val="left"/>
      <w:pPr>
        <w:ind w:left="5826" w:hanging="360"/>
      </w:pPr>
    </w:lvl>
    <w:lvl w:ilvl="8" w:tplc="A9FE294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C2226A"/>
    <w:multiLevelType w:val="hybridMultilevel"/>
    <w:tmpl w:val="04F6C6DC"/>
    <w:lvl w:ilvl="0" w:tplc="F8A69C10">
      <w:start w:val="1"/>
      <w:numFmt w:val="decimal"/>
      <w:lvlText w:val="%1)"/>
      <w:lvlJc w:val="left"/>
      <w:pPr>
        <w:ind w:left="720" w:hanging="360"/>
      </w:pPr>
    </w:lvl>
    <w:lvl w:ilvl="1" w:tplc="8A1E0178" w:tentative="1">
      <w:start w:val="1"/>
      <w:numFmt w:val="lowerLetter"/>
      <w:lvlText w:val="%2."/>
      <w:lvlJc w:val="left"/>
      <w:pPr>
        <w:ind w:left="1440" w:hanging="360"/>
      </w:pPr>
    </w:lvl>
    <w:lvl w:ilvl="2" w:tplc="BAAA7A7C" w:tentative="1">
      <w:start w:val="1"/>
      <w:numFmt w:val="lowerRoman"/>
      <w:lvlText w:val="%3."/>
      <w:lvlJc w:val="right"/>
      <w:pPr>
        <w:ind w:left="2160" w:hanging="180"/>
      </w:pPr>
    </w:lvl>
    <w:lvl w:ilvl="3" w:tplc="783C1646" w:tentative="1">
      <w:start w:val="1"/>
      <w:numFmt w:val="decimal"/>
      <w:lvlText w:val="%4."/>
      <w:lvlJc w:val="left"/>
      <w:pPr>
        <w:ind w:left="2880" w:hanging="360"/>
      </w:pPr>
    </w:lvl>
    <w:lvl w:ilvl="4" w:tplc="F948C3C2">
      <w:start w:val="1"/>
      <w:numFmt w:val="lowerLetter"/>
      <w:lvlText w:val="%5."/>
      <w:lvlJc w:val="left"/>
      <w:pPr>
        <w:ind w:left="3600" w:hanging="360"/>
      </w:pPr>
    </w:lvl>
    <w:lvl w:ilvl="5" w:tplc="8D5A1946">
      <w:start w:val="1"/>
      <w:numFmt w:val="lowerRoman"/>
      <w:lvlText w:val="%6."/>
      <w:lvlJc w:val="right"/>
      <w:pPr>
        <w:ind w:left="4320" w:hanging="180"/>
      </w:pPr>
    </w:lvl>
    <w:lvl w:ilvl="6" w:tplc="E5A6AC36" w:tentative="1">
      <w:start w:val="1"/>
      <w:numFmt w:val="decimal"/>
      <w:lvlText w:val="%7."/>
      <w:lvlJc w:val="left"/>
      <w:pPr>
        <w:ind w:left="5040" w:hanging="360"/>
      </w:pPr>
    </w:lvl>
    <w:lvl w:ilvl="7" w:tplc="1B166F0C" w:tentative="1">
      <w:start w:val="1"/>
      <w:numFmt w:val="lowerLetter"/>
      <w:lvlText w:val="%8."/>
      <w:lvlJc w:val="left"/>
      <w:pPr>
        <w:ind w:left="5760" w:hanging="360"/>
      </w:pPr>
    </w:lvl>
    <w:lvl w:ilvl="8" w:tplc="8AFE9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3A84"/>
    <w:multiLevelType w:val="hybridMultilevel"/>
    <w:tmpl w:val="977CED56"/>
    <w:lvl w:ilvl="0" w:tplc="732241B6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0D03852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882CCAC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6C206D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30ED5B8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82E288FE" w:tentative="1">
      <w:start w:val="1"/>
      <w:numFmt w:val="lowerRoman"/>
      <w:lvlText w:val="%6."/>
      <w:lvlJc w:val="right"/>
      <w:pPr>
        <w:ind w:left="4320" w:hanging="180"/>
      </w:pPr>
    </w:lvl>
    <w:lvl w:ilvl="6" w:tplc="12DE2A26" w:tentative="1">
      <w:start w:val="1"/>
      <w:numFmt w:val="decimal"/>
      <w:lvlText w:val="%7."/>
      <w:lvlJc w:val="left"/>
      <w:pPr>
        <w:ind w:left="5040" w:hanging="360"/>
      </w:pPr>
    </w:lvl>
    <w:lvl w:ilvl="7" w:tplc="36DACAA0" w:tentative="1">
      <w:start w:val="1"/>
      <w:numFmt w:val="lowerLetter"/>
      <w:lvlText w:val="%8."/>
      <w:lvlJc w:val="left"/>
      <w:pPr>
        <w:ind w:left="5760" w:hanging="360"/>
      </w:pPr>
    </w:lvl>
    <w:lvl w:ilvl="8" w:tplc="0A98CD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9109F"/>
    <w:multiLevelType w:val="hybridMultilevel"/>
    <w:tmpl w:val="511AA4AE"/>
    <w:lvl w:ilvl="0" w:tplc="78B092C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A2AC38BC">
      <w:start w:val="1"/>
      <w:numFmt w:val="upperRoman"/>
      <w:lvlText w:val="%2."/>
      <w:lvlJc w:val="right"/>
      <w:pPr>
        <w:ind w:left="1440" w:hanging="360"/>
      </w:pPr>
    </w:lvl>
    <w:lvl w:ilvl="2" w:tplc="10C6EAD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EB60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4B28570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A40FE38" w:tentative="1">
      <w:start w:val="1"/>
      <w:numFmt w:val="lowerRoman"/>
      <w:lvlText w:val="%6."/>
      <w:lvlJc w:val="right"/>
      <w:pPr>
        <w:ind w:left="4320" w:hanging="180"/>
      </w:pPr>
    </w:lvl>
    <w:lvl w:ilvl="6" w:tplc="3274124A" w:tentative="1">
      <w:start w:val="1"/>
      <w:numFmt w:val="decimal"/>
      <w:lvlText w:val="%7."/>
      <w:lvlJc w:val="left"/>
      <w:pPr>
        <w:ind w:left="5040" w:hanging="360"/>
      </w:pPr>
    </w:lvl>
    <w:lvl w:ilvl="7" w:tplc="26BC6B88" w:tentative="1">
      <w:start w:val="1"/>
      <w:numFmt w:val="lowerLetter"/>
      <w:lvlText w:val="%8."/>
      <w:lvlJc w:val="left"/>
      <w:pPr>
        <w:ind w:left="5760" w:hanging="360"/>
      </w:pPr>
    </w:lvl>
    <w:lvl w:ilvl="8" w:tplc="98D482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11"/>
    <w:rsid w:val="004D1211"/>
    <w:rsid w:val="00C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B7366-3EB5-4C2F-A634-84E391EA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qFormat/>
    <w:rsid w:val="003F6B9C"/>
    <w:pPr>
      <w:widowControl w:val="0"/>
      <w:ind w:left="720"/>
      <w:contextualSpacing/>
    </w:pPr>
    <w:rPr>
      <w:rFonts w:eastAsia="Calibri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@mazowiec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dcterms:created xsi:type="dcterms:W3CDTF">2024-02-08T08:25:00Z</dcterms:created>
  <dcterms:modified xsi:type="dcterms:W3CDTF">2024-02-08T08:25:00Z</dcterms:modified>
</cp:coreProperties>
</file>