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5C37E5" w:rsidP="00EA38BC">
      <w:pPr>
        <w:tabs>
          <w:tab w:val="center" w:pos="1418"/>
        </w:tabs>
        <w:snapToGrid w:val="0"/>
        <w:spacing w:line="360" w:lineRule="auto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29 stycznia 2024 r.</w:t>
      </w:r>
      <w:bookmarkEnd w:id="1"/>
    </w:p>
    <w:p w:rsidR="00F84035" w:rsidRPr="00EA38BC" w:rsidRDefault="005C37E5" w:rsidP="00EA38BC">
      <w:pPr>
        <w:tabs>
          <w:tab w:val="center" w:pos="1418"/>
        </w:tabs>
        <w:snapToGrid w:val="0"/>
        <w:spacing w:line="360" w:lineRule="auto"/>
        <w:ind w:right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WRPS-IV.431.1.29.2023</w:t>
      </w:r>
      <w:bookmarkEnd w:id="2"/>
      <w:r>
        <w:rPr>
          <w:sz w:val="24"/>
          <w:szCs w:val="24"/>
        </w:rPr>
        <w:t>.EK</w:t>
      </w:r>
    </w:p>
    <w:p w:rsidR="00D350FB" w:rsidRPr="00D350FB" w:rsidRDefault="005C37E5" w:rsidP="00EA38BC">
      <w:pPr>
        <w:tabs>
          <w:tab w:val="center" w:pos="4536"/>
        </w:tabs>
        <w:suppressAutoHyphens w:val="0"/>
        <w:spacing w:line="360" w:lineRule="auto"/>
        <w:jc w:val="both"/>
        <w:rPr>
          <w:b/>
          <w:kern w:val="0"/>
          <w:sz w:val="24"/>
          <w:szCs w:val="24"/>
          <w:lang w:eastAsia="pl-PL"/>
        </w:rPr>
      </w:pPr>
      <w:r>
        <w:rPr>
          <w:b/>
          <w:kern w:val="0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D350FB">
        <w:rPr>
          <w:b/>
          <w:kern w:val="0"/>
          <w:sz w:val="24"/>
          <w:szCs w:val="24"/>
          <w:lang w:eastAsia="pl-PL"/>
        </w:rPr>
        <w:t>Pani</w:t>
      </w:r>
    </w:p>
    <w:p w:rsidR="00D350FB" w:rsidRPr="00D350FB" w:rsidRDefault="005C37E5" w:rsidP="00EA38BC">
      <w:pPr>
        <w:tabs>
          <w:tab w:val="center" w:pos="4536"/>
        </w:tabs>
        <w:suppressAutoHyphens w:val="0"/>
        <w:spacing w:line="360" w:lineRule="auto"/>
        <w:ind w:right="-2"/>
        <w:jc w:val="both"/>
        <w:rPr>
          <w:b/>
          <w:kern w:val="0"/>
          <w:sz w:val="24"/>
          <w:szCs w:val="24"/>
          <w:lang w:eastAsia="pl-PL"/>
        </w:rPr>
      </w:pPr>
      <w:r w:rsidRPr="00D350FB">
        <w:rPr>
          <w:b/>
          <w:kern w:val="0"/>
          <w:sz w:val="24"/>
          <w:szCs w:val="24"/>
          <w:lang w:eastAsia="pl-PL"/>
        </w:rPr>
        <w:t xml:space="preserve">                                                                                    </w:t>
      </w:r>
      <w:r>
        <w:rPr>
          <w:b/>
          <w:kern w:val="0"/>
          <w:sz w:val="24"/>
          <w:szCs w:val="24"/>
          <w:lang w:eastAsia="pl-PL"/>
        </w:rPr>
        <w:t>Joanna Karpiarz</w:t>
      </w:r>
    </w:p>
    <w:p w:rsidR="00D350FB" w:rsidRPr="00D350FB" w:rsidRDefault="005C37E5" w:rsidP="00EA38BC">
      <w:pPr>
        <w:tabs>
          <w:tab w:val="center" w:pos="4536"/>
        </w:tabs>
        <w:suppressAutoHyphens w:val="0"/>
        <w:spacing w:line="360" w:lineRule="auto"/>
        <w:ind w:right="-2"/>
        <w:jc w:val="both"/>
        <w:rPr>
          <w:b/>
          <w:kern w:val="0"/>
          <w:sz w:val="24"/>
          <w:szCs w:val="24"/>
          <w:lang w:eastAsia="pl-PL"/>
        </w:rPr>
      </w:pPr>
      <w:r w:rsidRPr="00D350FB">
        <w:rPr>
          <w:b/>
          <w:kern w:val="0"/>
          <w:sz w:val="24"/>
          <w:szCs w:val="24"/>
          <w:lang w:eastAsia="pl-PL"/>
        </w:rPr>
        <w:t xml:space="preserve">                                                                                    Kierownik</w:t>
      </w:r>
    </w:p>
    <w:p w:rsidR="00D350FB" w:rsidRPr="00D350FB" w:rsidRDefault="005C37E5" w:rsidP="00EA38BC">
      <w:pPr>
        <w:tabs>
          <w:tab w:val="center" w:pos="4536"/>
        </w:tabs>
        <w:suppressAutoHyphens w:val="0"/>
        <w:spacing w:line="360" w:lineRule="auto"/>
        <w:ind w:right="-2"/>
        <w:jc w:val="both"/>
        <w:rPr>
          <w:b/>
          <w:kern w:val="0"/>
          <w:sz w:val="24"/>
          <w:szCs w:val="24"/>
          <w:lang w:eastAsia="pl-PL"/>
        </w:rPr>
      </w:pPr>
      <w:r w:rsidRPr="00D350FB">
        <w:rPr>
          <w:b/>
          <w:kern w:val="0"/>
          <w:sz w:val="24"/>
          <w:szCs w:val="24"/>
          <w:lang w:eastAsia="pl-PL"/>
        </w:rPr>
        <w:t xml:space="preserve">                                                                                    Gminnego Ośrodka Pomocy Społecznej</w:t>
      </w:r>
    </w:p>
    <w:p w:rsidR="00D350FB" w:rsidRPr="00D350FB" w:rsidRDefault="005C37E5" w:rsidP="00EA38BC">
      <w:pPr>
        <w:tabs>
          <w:tab w:val="center" w:pos="4536"/>
        </w:tabs>
        <w:suppressAutoHyphens w:val="0"/>
        <w:spacing w:line="360" w:lineRule="auto"/>
        <w:ind w:right="-2"/>
        <w:jc w:val="both"/>
        <w:rPr>
          <w:b/>
          <w:kern w:val="0"/>
          <w:sz w:val="24"/>
          <w:szCs w:val="24"/>
          <w:lang w:eastAsia="pl-PL"/>
        </w:rPr>
      </w:pPr>
      <w:r w:rsidRPr="00D350FB">
        <w:rPr>
          <w:b/>
          <w:kern w:val="0"/>
          <w:sz w:val="24"/>
          <w:szCs w:val="24"/>
          <w:lang w:eastAsia="pl-PL"/>
        </w:rPr>
        <w:t xml:space="preserve">                                                                                    w </w:t>
      </w:r>
      <w:r>
        <w:rPr>
          <w:b/>
          <w:kern w:val="0"/>
          <w:sz w:val="24"/>
          <w:szCs w:val="24"/>
          <w:lang w:eastAsia="pl-PL"/>
        </w:rPr>
        <w:t>Zbuczynie</w:t>
      </w:r>
    </w:p>
    <w:p w:rsidR="007E55B8" w:rsidRDefault="005C37E5" w:rsidP="00EA38BC">
      <w:pPr>
        <w:tabs>
          <w:tab w:val="center" w:pos="4536"/>
        </w:tabs>
        <w:suppressAutoHyphens w:val="0"/>
        <w:spacing w:line="360" w:lineRule="auto"/>
        <w:ind w:right="-2"/>
        <w:jc w:val="both"/>
        <w:rPr>
          <w:b/>
          <w:kern w:val="0"/>
          <w:sz w:val="24"/>
          <w:szCs w:val="24"/>
          <w:lang w:eastAsia="pl-PL"/>
        </w:rPr>
      </w:pPr>
      <w:r w:rsidRPr="00D350FB">
        <w:rPr>
          <w:b/>
          <w:kern w:val="0"/>
          <w:sz w:val="24"/>
          <w:szCs w:val="24"/>
          <w:lang w:eastAsia="pl-PL"/>
        </w:rPr>
        <w:t xml:space="preserve">                                                                                    ul. </w:t>
      </w:r>
      <w:r>
        <w:rPr>
          <w:b/>
          <w:kern w:val="0"/>
          <w:sz w:val="24"/>
          <w:szCs w:val="24"/>
          <w:lang w:eastAsia="pl-PL"/>
        </w:rPr>
        <w:t>Jana Pawła II 1</w:t>
      </w:r>
      <w:r w:rsidRPr="00D350FB">
        <w:rPr>
          <w:b/>
          <w:kern w:val="0"/>
          <w:sz w:val="24"/>
          <w:szCs w:val="24"/>
          <w:lang w:eastAsia="pl-PL"/>
        </w:rPr>
        <w:t>, 08-1</w:t>
      </w:r>
      <w:r>
        <w:rPr>
          <w:b/>
          <w:kern w:val="0"/>
          <w:sz w:val="24"/>
          <w:szCs w:val="24"/>
          <w:lang w:eastAsia="pl-PL"/>
        </w:rPr>
        <w:t>06 Zbuczyn</w:t>
      </w:r>
    </w:p>
    <w:p w:rsidR="007E55B8" w:rsidRPr="00D350FB" w:rsidRDefault="008C29DA" w:rsidP="00EA38BC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7E55B8" w:rsidRPr="00144270" w:rsidRDefault="005C37E5" w:rsidP="00EA38BC">
      <w:pPr>
        <w:suppressAutoHyphens w:val="0"/>
        <w:spacing w:line="360" w:lineRule="auto"/>
        <w:contextualSpacing/>
        <w:jc w:val="center"/>
        <w:rPr>
          <w:kern w:val="0"/>
          <w:sz w:val="24"/>
          <w:szCs w:val="24"/>
          <w:lang w:eastAsia="pl-PL"/>
        </w:rPr>
      </w:pPr>
      <w:r w:rsidRPr="00144270">
        <w:rPr>
          <w:kern w:val="0"/>
          <w:sz w:val="24"/>
          <w:szCs w:val="24"/>
          <w:lang w:eastAsia="pl-PL"/>
        </w:rPr>
        <w:t>WYSTĄPIENIE POKONTROLNE</w:t>
      </w:r>
    </w:p>
    <w:p w:rsidR="007E55B8" w:rsidRPr="00D350FB" w:rsidRDefault="005C37E5" w:rsidP="00EA38BC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D350FB">
        <w:rPr>
          <w:kern w:val="0"/>
          <w:sz w:val="24"/>
          <w:szCs w:val="24"/>
          <w:lang w:eastAsia="pl-PL"/>
        </w:rPr>
        <w:t xml:space="preserve">Na podstawie art. 197b w związku z art. 186 ust. 1 pkt 3 ustawy z dnia 9 czerwca 2011 r. </w:t>
      </w:r>
      <w:r w:rsidRPr="00D350FB">
        <w:rPr>
          <w:kern w:val="0"/>
          <w:sz w:val="24"/>
          <w:szCs w:val="24"/>
          <w:lang w:eastAsia="pl-PL"/>
        </w:rPr>
        <w:br/>
        <w:t>o wspieraniu rodziny i systemie pieczy zastępczej</w:t>
      </w:r>
      <w:r>
        <w:rPr>
          <w:kern w:val="0"/>
          <w:sz w:val="24"/>
          <w:szCs w:val="24"/>
          <w:lang w:eastAsia="pl-PL"/>
        </w:rPr>
        <w:t xml:space="preserve"> </w:t>
      </w:r>
      <w:r w:rsidRPr="00D350FB">
        <w:rPr>
          <w:kern w:val="0"/>
          <w:sz w:val="24"/>
          <w:szCs w:val="24"/>
          <w:lang w:eastAsia="pl-PL"/>
        </w:rPr>
        <w:t>(Dz. U. z 202</w:t>
      </w:r>
      <w:r>
        <w:rPr>
          <w:kern w:val="0"/>
          <w:sz w:val="24"/>
          <w:szCs w:val="24"/>
          <w:lang w:eastAsia="pl-PL"/>
        </w:rPr>
        <w:t>3</w:t>
      </w:r>
      <w:r w:rsidRPr="00D350FB">
        <w:rPr>
          <w:kern w:val="0"/>
          <w:sz w:val="24"/>
          <w:szCs w:val="24"/>
          <w:lang w:eastAsia="pl-PL"/>
        </w:rPr>
        <w:t xml:space="preserve"> r. poz. </w:t>
      </w:r>
      <w:r>
        <w:rPr>
          <w:kern w:val="0"/>
          <w:sz w:val="24"/>
          <w:szCs w:val="24"/>
          <w:lang w:eastAsia="pl-PL"/>
        </w:rPr>
        <w:t>1426</w:t>
      </w:r>
      <w:r w:rsidRPr="00D350FB">
        <w:rPr>
          <w:kern w:val="0"/>
          <w:sz w:val="24"/>
          <w:szCs w:val="24"/>
          <w:lang w:eastAsia="pl-PL"/>
        </w:rPr>
        <w:t xml:space="preserve"> z późń. zm.) zwanej dalej ustawą, zgodnie z Planem Kontroli Zewnętrznych Mazowieckiego Urzędu Wojewódzkiego na rok 2023, zespół w składzie: Elżbieta Kozioł - starszy inspektor wojewódzki i Beata Trzcińska - starszy inspektor wojewódzki, Wydziału </w:t>
      </w:r>
      <w:r>
        <w:rPr>
          <w:kern w:val="0"/>
          <w:sz w:val="24"/>
          <w:szCs w:val="24"/>
          <w:lang w:eastAsia="pl-PL"/>
        </w:rPr>
        <w:t xml:space="preserve">Rodziny i </w:t>
      </w:r>
      <w:r w:rsidRPr="00D350FB">
        <w:rPr>
          <w:kern w:val="0"/>
          <w:sz w:val="24"/>
          <w:szCs w:val="24"/>
          <w:lang w:eastAsia="pl-PL"/>
        </w:rPr>
        <w:t xml:space="preserve">Polityki Społecznej Mazowieckiego Urzędu Wojewódzkiego w Warszawie, przeprowadził w terminie </w:t>
      </w:r>
      <w:r>
        <w:rPr>
          <w:kern w:val="0"/>
          <w:sz w:val="24"/>
          <w:szCs w:val="24"/>
          <w:lang w:eastAsia="pl-PL"/>
        </w:rPr>
        <w:t>9, 11 i 13 października</w:t>
      </w:r>
      <w:r w:rsidRPr="00D350FB">
        <w:rPr>
          <w:kern w:val="0"/>
          <w:sz w:val="24"/>
          <w:szCs w:val="24"/>
          <w:lang w:eastAsia="pl-PL"/>
        </w:rPr>
        <w:t xml:space="preserve"> 2023 r. kontrolę kompleksową w trybie zwykłym w Gminnym Ośrodku Pomocy Społecznej w </w:t>
      </w:r>
      <w:r>
        <w:rPr>
          <w:kern w:val="0"/>
          <w:sz w:val="24"/>
          <w:szCs w:val="24"/>
          <w:lang w:eastAsia="pl-PL"/>
        </w:rPr>
        <w:t>Zbuczynie</w:t>
      </w:r>
      <w:r w:rsidRPr="00D350FB">
        <w:rPr>
          <w:kern w:val="0"/>
          <w:sz w:val="24"/>
          <w:szCs w:val="24"/>
          <w:lang w:eastAsia="pl-PL"/>
        </w:rPr>
        <w:t xml:space="preserve">, zwanym dalej Ośrodkiem. </w:t>
      </w:r>
    </w:p>
    <w:p w:rsidR="007E55B8" w:rsidRPr="00D350FB" w:rsidRDefault="005C37E5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Zakres kontroli obejmował zapewnienie rodzinie przeżywającej trudności w wypełnianiu funkcji opiekuńczo-wychowawczych wsparcia oraz pomocy asystenta rodziny, w okresie od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br/>
        <w:t>1 stycznia 2022 r. do dnia kontroli.</w:t>
      </w:r>
    </w:p>
    <w:p w:rsidR="007E55B8" w:rsidRPr="00D350FB" w:rsidRDefault="008C29DA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7E55B8" w:rsidRDefault="005C37E5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>Na podstawie art. 197d ww. ustawy oraz na podstawie rozporządzenia Ministra Pracy i Polityki Społecznej z dnia 21 sierpnia 2015 r. w sprawie przeprowadzania kontroli przez wojewodę oraz wzoru legitymacji uprawniającej do przeprowadzania kontroli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(Dz. U. poz. 1477) przekazuję niniejsze wystąpienie pokontrolne.</w:t>
      </w:r>
    </w:p>
    <w:p w:rsidR="00EA38BC" w:rsidRPr="00D350FB" w:rsidRDefault="008C29DA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7E55B8" w:rsidRPr="00D350FB" w:rsidRDefault="005C37E5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>Wojewoda Mazowiecki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pozytywnie pomimo </w:t>
      </w:r>
      <w:r>
        <w:rPr>
          <w:rFonts w:eastAsia="Calibri"/>
          <w:bCs/>
          <w:kern w:val="0"/>
          <w:sz w:val="24"/>
          <w:szCs w:val="24"/>
          <w:lang w:eastAsia="en-US"/>
        </w:rPr>
        <w:t>uchybień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 ocenił sposób organizacji i realizacji przez Ośrodek zadań wynikających z ustawy o wspieraniu rodziny i systemie pieczy zastępczej, w tym:</w:t>
      </w:r>
    </w:p>
    <w:p w:rsidR="007E55B8" w:rsidRPr="00D350FB" w:rsidRDefault="005C37E5" w:rsidP="00EA38BC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lastRenderedPageBreak/>
        <w:t>zapewnienie warunków organizacyjno-kadrowych do realizacji zadania z zakresu wspierania rodziny,</w:t>
      </w:r>
    </w:p>
    <w:p w:rsidR="007E55B8" w:rsidRPr="00D350FB" w:rsidRDefault="005C37E5" w:rsidP="00EA38BC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>poprawność sporządzanej sprawozdawczości,</w:t>
      </w:r>
    </w:p>
    <w:p w:rsidR="007E55B8" w:rsidRPr="00D350FB" w:rsidRDefault="005C37E5" w:rsidP="00EA38BC">
      <w:pPr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>prawidłowość, adekwatność i efektywność udzielanej pomocy i wsparcia rodzinie przeżywającej trudności w wypełnianiu funkcji opiekuńczo-wychowawczych przez działania prowadzone w formie pracy z rodziną lub pomocy w opiece i wychowaniu dziecka,</w:t>
      </w:r>
    </w:p>
    <w:p w:rsidR="007E55B8" w:rsidRDefault="005C37E5" w:rsidP="00EA38BC">
      <w:pPr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wywiązywanie się z obowiązku wynikającego z ustawy z dnia 4 listopada 2016 r.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br/>
        <w:t>o wsparciu kobiet w ciąży i rodzin „Za życiem”</w:t>
      </w:r>
      <w:r>
        <w:rPr>
          <w:rFonts w:eastAsia="Calibri"/>
          <w:bCs/>
          <w:kern w:val="0"/>
          <w:sz w:val="24"/>
          <w:szCs w:val="24"/>
          <w:lang w:eastAsia="en-US"/>
        </w:rPr>
        <w:t>.</w:t>
      </w:r>
    </w:p>
    <w:p w:rsidR="007E55B8" w:rsidRPr="00D350FB" w:rsidRDefault="008C29DA" w:rsidP="00EA38BC">
      <w:pPr>
        <w:suppressAutoHyphens w:val="0"/>
        <w:spacing w:line="360" w:lineRule="auto"/>
        <w:ind w:left="720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7E55B8" w:rsidRDefault="005C37E5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>Ustaleń kontroli dokonano na podstawie analizy przekazanej dokumentacji oraz pisemnych wyjaśnień kierownika Ośrodka.</w:t>
      </w:r>
    </w:p>
    <w:p w:rsidR="007E55B8" w:rsidRPr="00D350FB" w:rsidRDefault="008C29DA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7E55B8" w:rsidRDefault="005C37E5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>Uchwałą Nr X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VIII/146/2016 z 18 marca 2016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r.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Rada Gminy Zbuczyn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nadała statut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Gminnemu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Ośrodkowi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Pomocy Społecznej w Zbuczynie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, do którego wprowadzono zmiany uchwałą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Nr IX/65/2019 z 29 kwietnia 2019 r. oraz uchwałą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Nr XVI</w:t>
      </w:r>
      <w:r>
        <w:rPr>
          <w:rFonts w:eastAsia="Calibri"/>
          <w:bCs/>
          <w:kern w:val="0"/>
          <w:sz w:val="24"/>
          <w:szCs w:val="24"/>
          <w:lang w:eastAsia="en-US"/>
        </w:rPr>
        <w:t>I/138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/20</w:t>
      </w:r>
      <w:r>
        <w:rPr>
          <w:rFonts w:eastAsia="Calibri"/>
          <w:bCs/>
          <w:kern w:val="0"/>
          <w:sz w:val="24"/>
          <w:szCs w:val="24"/>
          <w:lang w:eastAsia="en-US"/>
        </w:rPr>
        <w:t>19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 z </w:t>
      </w:r>
      <w:r>
        <w:rPr>
          <w:rFonts w:eastAsia="Calibri"/>
          <w:bCs/>
          <w:kern w:val="0"/>
          <w:sz w:val="24"/>
          <w:szCs w:val="24"/>
          <w:lang w:eastAsia="en-US"/>
        </w:rPr>
        <w:t>28 listopada 2019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 r</w:t>
      </w:r>
      <w:r>
        <w:rPr>
          <w:rFonts w:eastAsia="Calibri"/>
          <w:bCs/>
          <w:kern w:val="0"/>
          <w:sz w:val="24"/>
          <w:szCs w:val="24"/>
          <w:lang w:eastAsia="en-US"/>
        </w:rPr>
        <w:t>.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1"/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Wykonanie uchwał powierzono Wójtowi Gminy Zbuczyn.</w:t>
      </w:r>
    </w:p>
    <w:p w:rsidR="007E55B8" w:rsidRPr="00D350FB" w:rsidRDefault="005C37E5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bCs/>
          <w:kern w:val="0"/>
          <w:sz w:val="24"/>
          <w:szCs w:val="24"/>
          <w:lang w:eastAsia="pl-PL"/>
        </w:rPr>
        <w:t>Zgodnie z § 8</w:t>
      </w:r>
      <w:r w:rsidRPr="00D350FB">
        <w:rPr>
          <w:bCs/>
          <w:kern w:val="0"/>
          <w:sz w:val="24"/>
          <w:szCs w:val="24"/>
          <w:lang w:eastAsia="pl-PL"/>
        </w:rPr>
        <w:t xml:space="preserve"> statutu </w:t>
      </w:r>
      <w:r>
        <w:rPr>
          <w:bCs/>
          <w:kern w:val="0"/>
          <w:sz w:val="24"/>
          <w:szCs w:val="24"/>
          <w:lang w:eastAsia="pl-PL"/>
        </w:rPr>
        <w:t>organizację wewnętrzną</w:t>
      </w:r>
      <w:r w:rsidRPr="00D350FB">
        <w:rPr>
          <w:bCs/>
          <w:kern w:val="0"/>
          <w:sz w:val="24"/>
          <w:szCs w:val="24"/>
          <w:lang w:eastAsia="pl-PL"/>
        </w:rPr>
        <w:t xml:space="preserve"> Ośrodka </w:t>
      </w:r>
      <w:r>
        <w:rPr>
          <w:bCs/>
          <w:kern w:val="0"/>
          <w:sz w:val="24"/>
          <w:szCs w:val="24"/>
          <w:lang w:eastAsia="pl-PL"/>
        </w:rPr>
        <w:t>ustala kierownik w</w:t>
      </w:r>
      <w:r w:rsidRPr="00D350FB">
        <w:rPr>
          <w:bCs/>
          <w:kern w:val="0"/>
          <w:sz w:val="24"/>
          <w:szCs w:val="24"/>
          <w:lang w:eastAsia="pl-PL"/>
        </w:rPr>
        <w:t xml:space="preserve"> regulamin</w:t>
      </w:r>
      <w:r>
        <w:rPr>
          <w:bCs/>
          <w:kern w:val="0"/>
          <w:sz w:val="24"/>
          <w:szCs w:val="24"/>
          <w:lang w:eastAsia="pl-PL"/>
        </w:rPr>
        <w:t>ie</w:t>
      </w:r>
      <w:r w:rsidRPr="00D350FB">
        <w:rPr>
          <w:bCs/>
          <w:kern w:val="0"/>
          <w:sz w:val="24"/>
          <w:szCs w:val="24"/>
          <w:lang w:eastAsia="pl-PL"/>
        </w:rPr>
        <w:t xml:space="preserve"> organizacyjny</w:t>
      </w:r>
      <w:r>
        <w:rPr>
          <w:bCs/>
          <w:kern w:val="0"/>
          <w:sz w:val="24"/>
          <w:szCs w:val="24"/>
          <w:lang w:eastAsia="pl-PL"/>
        </w:rPr>
        <w:t>m</w:t>
      </w:r>
      <w:r w:rsidRPr="00D350FB">
        <w:rPr>
          <w:bCs/>
          <w:kern w:val="0"/>
          <w:sz w:val="24"/>
          <w:szCs w:val="24"/>
          <w:lang w:eastAsia="pl-PL"/>
        </w:rPr>
        <w:t>.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Zarządzeniem nr 10/2019 z 31 grudnia 2019 r.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przyjęto Regulamin Organizacyjny Gminnego Ośrodka Pomocy Społecznej w </w:t>
      </w:r>
      <w:r>
        <w:rPr>
          <w:rFonts w:eastAsia="Calibri"/>
          <w:bCs/>
          <w:kern w:val="0"/>
          <w:sz w:val="24"/>
          <w:szCs w:val="24"/>
          <w:lang w:eastAsia="en-US"/>
        </w:rPr>
        <w:t>Zbuczynie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, zwany dalej regulaminem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2"/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. W rozdziale:</w:t>
      </w:r>
    </w:p>
    <w:p w:rsidR="007E55B8" w:rsidRPr="00D350FB" w:rsidRDefault="005C37E5" w:rsidP="00EA38BC">
      <w:pPr>
        <w:numPr>
          <w:ilvl w:val="0"/>
          <w:numId w:val="16"/>
        </w:numPr>
        <w:suppressAutoHyphens w:val="0"/>
        <w:spacing w:line="360" w:lineRule="auto"/>
        <w:ind w:left="284" w:hanging="284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II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regulaminu określono strukturę organizacyjną Ośrodka, którą tworzą samodzielne stanowiska pracy, w tym stanowisko asystenta rodziny. Ni</w:t>
      </w:r>
      <w:r>
        <w:rPr>
          <w:rFonts w:eastAsia="Calibri"/>
          <w:bCs/>
          <w:kern w:val="0"/>
          <w:sz w:val="24"/>
          <w:szCs w:val="24"/>
          <w:lang w:eastAsia="en-US"/>
        </w:rPr>
        <w:t>e ustalono jednak liczby etatów</w:t>
      </w:r>
      <w:r>
        <w:rPr>
          <w:rFonts w:eastAsia="Calibri"/>
          <w:bCs/>
          <w:kern w:val="0"/>
          <w:sz w:val="24"/>
          <w:szCs w:val="24"/>
          <w:lang w:eastAsia="en-US"/>
        </w:rPr>
        <w:br/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i wymiaru czasu pracy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3"/>
      </w:r>
      <w:r>
        <w:rPr>
          <w:rFonts w:eastAsia="Calibri"/>
          <w:bCs/>
          <w:kern w:val="0"/>
          <w:sz w:val="24"/>
          <w:szCs w:val="24"/>
          <w:lang w:eastAsia="en-US"/>
        </w:rPr>
        <w:t>.</w:t>
      </w:r>
    </w:p>
    <w:p w:rsidR="007E55B8" w:rsidRPr="00D350FB" w:rsidRDefault="005C37E5" w:rsidP="00EA38BC">
      <w:pPr>
        <w:suppressAutoHyphens w:val="0"/>
        <w:spacing w:line="360" w:lineRule="auto"/>
        <w:ind w:left="284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>Intencją ustawodawcy był rozwój systemu opieki nad dzieckiem i rodziną, czemu służyć ma dyspozycja zawarta w art. 10 ust. 2 ustawy</w:t>
      </w:r>
      <w:r w:rsidRPr="00D350FB">
        <w:rPr>
          <w:rFonts w:eastAsia="Calibri"/>
          <w:bCs/>
          <w:i/>
          <w:kern w:val="0"/>
          <w:sz w:val="24"/>
          <w:szCs w:val="24"/>
          <w:lang w:eastAsia="en-US"/>
        </w:rPr>
        <w:t xml:space="preserve">,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która d</w:t>
      </w:r>
      <w:r>
        <w:rPr>
          <w:rFonts w:eastAsia="Calibri"/>
          <w:bCs/>
          <w:kern w:val="0"/>
          <w:sz w:val="24"/>
          <w:szCs w:val="24"/>
          <w:lang w:eastAsia="en-US"/>
        </w:rPr>
        <w:t>aje gminie możliwość utworzenia</w:t>
      </w:r>
      <w:r>
        <w:rPr>
          <w:rFonts w:eastAsia="Calibri"/>
          <w:bCs/>
          <w:kern w:val="0"/>
          <w:sz w:val="24"/>
          <w:szCs w:val="24"/>
          <w:lang w:eastAsia="en-US"/>
        </w:rPr>
        <w:br/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w Ośrodku zespołu do spraw asysty rodzinnej,</w:t>
      </w:r>
    </w:p>
    <w:p w:rsidR="007E55B8" w:rsidRPr="00D350FB" w:rsidRDefault="005C37E5" w:rsidP="00EA38BC">
      <w:pPr>
        <w:numPr>
          <w:ilvl w:val="0"/>
          <w:numId w:val="16"/>
        </w:numPr>
        <w:suppressAutoHyphens w:val="0"/>
        <w:spacing w:line="360" w:lineRule="auto"/>
        <w:ind w:left="284" w:hanging="284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III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regulaminu wskazano, że Ośrodek realizuje zadania określone między innymi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br/>
        <w:t>w ustawach: o wspieraniu rodziny i systemie pieczy za</w:t>
      </w:r>
      <w:r>
        <w:rPr>
          <w:rFonts w:eastAsia="Calibri"/>
          <w:bCs/>
          <w:kern w:val="0"/>
          <w:sz w:val="24"/>
          <w:szCs w:val="24"/>
          <w:lang w:eastAsia="en-US"/>
        </w:rPr>
        <w:t>stępczej oraz o wsparciu kobiet</w:t>
      </w:r>
      <w:r>
        <w:rPr>
          <w:rFonts w:eastAsia="Calibri"/>
          <w:bCs/>
          <w:kern w:val="0"/>
          <w:sz w:val="24"/>
          <w:szCs w:val="24"/>
          <w:lang w:eastAsia="en-US"/>
        </w:rPr>
        <w:br/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w ciąży i rodzin „Za życiem”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4"/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. </w:t>
      </w:r>
    </w:p>
    <w:p w:rsidR="007E55B8" w:rsidRPr="00D350FB" w:rsidRDefault="005C37E5" w:rsidP="00EA38BC">
      <w:pPr>
        <w:numPr>
          <w:ilvl w:val="0"/>
          <w:numId w:val="16"/>
        </w:numPr>
        <w:suppressAutoHyphens w:val="0"/>
        <w:spacing w:line="360" w:lineRule="auto"/>
        <w:ind w:left="284" w:hanging="284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lastRenderedPageBreak/>
        <w:t>IV regulaminu wskazano zadania asystenta rodziny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5"/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. </w:t>
      </w:r>
    </w:p>
    <w:p w:rsidR="007E55B8" w:rsidRDefault="005C37E5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W okresie od 2 kwietnia 2007 r. do 31 lipca 2008 r. pełniła Pani obowiązki kierownika Ośrodka, natomiast n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a stanowisku kierownika Gmi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nnego Ośrodka Pomocy Społecznej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w </w:t>
      </w:r>
      <w:r>
        <w:rPr>
          <w:rFonts w:eastAsia="Calibri"/>
          <w:bCs/>
          <w:kern w:val="0"/>
          <w:sz w:val="24"/>
          <w:szCs w:val="24"/>
          <w:lang w:eastAsia="en-US"/>
        </w:rPr>
        <w:t>Zbuczynie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 jest P</w:t>
      </w:r>
      <w:r>
        <w:rPr>
          <w:rFonts w:eastAsia="Calibri"/>
          <w:bCs/>
          <w:kern w:val="0"/>
          <w:sz w:val="24"/>
          <w:szCs w:val="24"/>
          <w:lang w:eastAsia="en-US"/>
        </w:rPr>
        <w:t>ani zatrudniona od 1 sierpnia 2008 r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.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6"/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Wójt Gminy </w:t>
      </w:r>
      <w:r>
        <w:rPr>
          <w:rFonts w:eastAsia="Calibri"/>
          <w:bCs/>
          <w:kern w:val="0"/>
          <w:sz w:val="24"/>
          <w:szCs w:val="24"/>
          <w:lang w:eastAsia="en-US"/>
        </w:rPr>
        <w:t>Zbuczyn upoważnił Panią do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 prowadzenia postępowań w sprawach z zakresu wspierania rodziny oraz wydawania w tych sprawach decyzji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7"/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.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W przypadku nieobecności kierownika zastępuje go upoważn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iony pracownik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Ośrodka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8"/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. </w:t>
      </w:r>
    </w:p>
    <w:p w:rsidR="007E55B8" w:rsidRPr="00D350FB" w:rsidRDefault="005C37E5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Zgodnie z art. 28a ustawy, wójt sprawuje kontrolę nad podmiotami organizującymi pracę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br/>
        <w:t xml:space="preserve">z rodziną oraz placówkami wsparcia dziennego. W Ośrodku nie przeprowadzano kontroli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br/>
        <w:t>w tym zakresie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9"/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.</w:t>
      </w:r>
    </w:p>
    <w:p w:rsidR="007E55B8" w:rsidRDefault="005C37E5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br/>
        <w:t xml:space="preserve">Gmina wypełniła obowiązek wynikający z art. 176 pkt 1 ustawy, opracowała Gminny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Program Wsp</w:t>
      </w:r>
      <w:r>
        <w:rPr>
          <w:rFonts w:eastAsia="Calibri"/>
          <w:bCs/>
          <w:kern w:val="0"/>
          <w:sz w:val="24"/>
          <w:szCs w:val="24"/>
          <w:lang w:eastAsia="en-US"/>
        </w:rPr>
        <w:t>ierania Rodziny w Gminie Zbuczyn na lata 2020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-202</w:t>
      </w:r>
      <w:r>
        <w:rPr>
          <w:rFonts w:eastAsia="Calibri"/>
          <w:bCs/>
          <w:kern w:val="0"/>
          <w:sz w:val="24"/>
          <w:szCs w:val="24"/>
          <w:lang w:eastAsia="en-US"/>
        </w:rPr>
        <w:t>2, który został przyjęty Uchwałą Nr XXIX/233/2020 Rady Gminy Zbuczyn z dnia 26 sierpnia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 2020 r.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10"/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oraz Gminny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Program Wsp</w:t>
      </w:r>
      <w:r>
        <w:rPr>
          <w:rFonts w:eastAsia="Calibri"/>
          <w:bCs/>
          <w:kern w:val="0"/>
          <w:sz w:val="24"/>
          <w:szCs w:val="24"/>
          <w:lang w:eastAsia="en-US"/>
        </w:rPr>
        <w:t>ierania Rodziny w Gminie Zbuczyn na lata 2023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-202</w:t>
      </w:r>
      <w:r>
        <w:rPr>
          <w:rFonts w:eastAsia="Calibri"/>
          <w:bCs/>
          <w:kern w:val="0"/>
          <w:sz w:val="24"/>
          <w:szCs w:val="24"/>
          <w:lang w:eastAsia="en-US"/>
        </w:rPr>
        <w:t>5, który został przyjęty Uchwałą Nr LXVII/612/2023 Rady Gminy Zbuczyn z dnia 29 maja 2023 r.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11"/>
      </w:r>
      <w:r>
        <w:rPr>
          <w:rFonts w:eastAsia="Calibri"/>
          <w:bCs/>
          <w:kern w:val="0"/>
          <w:sz w:val="24"/>
          <w:szCs w:val="24"/>
          <w:lang w:eastAsia="en-US"/>
        </w:rPr>
        <w:t>. Wykonanie uchwał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 powierzono Wójtowi Gminy. </w:t>
      </w:r>
    </w:p>
    <w:p w:rsidR="00766E2C" w:rsidRDefault="005C37E5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Wspieranie rodziny przeżywającej trudności w wypełnianiu funkcji opiekuńczo-wychowawczych to zespół planowych działań mających na celu przywrócenie rodzinom zdolności do wypełniania tych funkcji (art. 2 ust. 1 ustawy), dlatego w pierwszej kolejności konieczne jest rzetelne zdiagnozowanie problemu.</w:t>
      </w:r>
    </w:p>
    <w:p w:rsidR="00587760" w:rsidRPr="00587760" w:rsidRDefault="005C37E5" w:rsidP="0058776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2"/>
          <w:szCs w:val="22"/>
          <w:lang w:eastAsia="en-US"/>
        </w:rPr>
      </w:pPr>
      <w:r w:rsidRPr="00766E2C">
        <w:rPr>
          <w:rFonts w:eastAsiaTheme="minorHAnsi"/>
          <w:kern w:val="0"/>
          <w:sz w:val="24"/>
          <w:szCs w:val="24"/>
          <w:lang w:eastAsia="en-US"/>
        </w:rPr>
        <w:t>Do opracowania programów wykorzystano między innymi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766E2C">
        <w:rPr>
          <w:rFonts w:eastAsiaTheme="minorHAnsi"/>
          <w:kern w:val="0"/>
          <w:sz w:val="24"/>
          <w:szCs w:val="24"/>
          <w:lang w:eastAsia="en-US"/>
        </w:rPr>
        <w:t xml:space="preserve">dane Ośrodka, </w:t>
      </w:r>
      <w:r>
        <w:rPr>
          <w:rFonts w:eastAsiaTheme="minorHAnsi"/>
          <w:kern w:val="0"/>
          <w:sz w:val="24"/>
          <w:szCs w:val="24"/>
          <w:lang w:eastAsia="en-US"/>
        </w:rPr>
        <w:t>Urzędu Gminy</w:t>
      </w:r>
      <w:r>
        <w:rPr>
          <w:rFonts w:eastAsiaTheme="minorHAnsi"/>
          <w:kern w:val="0"/>
          <w:sz w:val="24"/>
          <w:szCs w:val="24"/>
          <w:lang w:eastAsia="en-US"/>
        </w:rPr>
        <w:br/>
        <w:t xml:space="preserve">w Zbuczynie, Powiatowego Urzędu Pracy w Siedlcach, </w:t>
      </w:r>
      <w:r w:rsidRPr="00766E2C">
        <w:rPr>
          <w:rFonts w:eastAsiaTheme="minorHAnsi"/>
          <w:kern w:val="0"/>
          <w:sz w:val="24"/>
          <w:szCs w:val="24"/>
          <w:lang w:eastAsia="en-US"/>
        </w:rPr>
        <w:t xml:space="preserve">placówek oświatowych,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Gminnego Ośrodka Kultury w Zbuczynie z Filią w Starym Krzesku. </w:t>
      </w:r>
    </w:p>
    <w:p w:rsidR="007E55B8" w:rsidRPr="00D350FB" w:rsidRDefault="005C37E5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W programach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 wskazano:</w:t>
      </w:r>
    </w:p>
    <w:p w:rsidR="007E55B8" w:rsidRPr="00D350FB" w:rsidRDefault="005C37E5" w:rsidP="00EA38BC">
      <w:pPr>
        <w:numPr>
          <w:ilvl w:val="0"/>
          <w:numId w:val="17"/>
        </w:num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cel główny – </w:t>
      </w:r>
      <w:r>
        <w:rPr>
          <w:rFonts w:eastAsia="Calibri"/>
          <w:bCs/>
          <w:kern w:val="0"/>
          <w:sz w:val="24"/>
          <w:szCs w:val="24"/>
          <w:lang w:eastAsia="en-US"/>
        </w:rPr>
        <w:t>tworzenie warunków sprzyjających prawidłowemu funkcjonowaniu rodziny poprzez rozwijanie systemu profilaktyki, wsparcia rodzin przeżywających trudności w wypełnianiu funkcji opiekuńczo-wychowawczej z terenu Gminy Zbuczyn,</w:t>
      </w:r>
    </w:p>
    <w:p w:rsidR="007E55B8" w:rsidRPr="00DE293D" w:rsidRDefault="005C37E5" w:rsidP="00DE293D">
      <w:pPr>
        <w:numPr>
          <w:ilvl w:val="0"/>
          <w:numId w:val="17"/>
        </w:num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lastRenderedPageBreak/>
        <w:t>cele szczegółowe: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1. </w:t>
      </w:r>
      <w:r w:rsidRPr="0021791A">
        <w:rPr>
          <w:rFonts w:eastAsia="Calibri"/>
          <w:bCs/>
          <w:kern w:val="0"/>
          <w:sz w:val="24"/>
          <w:szCs w:val="24"/>
          <w:lang w:eastAsia="en-US"/>
        </w:rPr>
        <w:t>wspieranie prawidłowej funkcji rodziny poprzez zabezpieczenie potrzeb bytowych,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2. </w:t>
      </w:r>
      <w:r w:rsidRPr="0021791A">
        <w:rPr>
          <w:rFonts w:eastAsia="Calibri"/>
          <w:bCs/>
          <w:kern w:val="0"/>
          <w:sz w:val="24"/>
          <w:szCs w:val="24"/>
          <w:lang w:eastAsia="en-US"/>
        </w:rPr>
        <w:t>wspieranie rodzin we wzmacnianiu lub odzyskiwaniu zdolności do prawidłowego funkcjonowania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, 3. </w:t>
      </w:r>
      <w:r w:rsidRPr="0021791A">
        <w:rPr>
          <w:rFonts w:eastAsia="Calibri"/>
          <w:bCs/>
          <w:kern w:val="0"/>
          <w:sz w:val="24"/>
          <w:szCs w:val="24"/>
          <w:lang w:eastAsia="en-US"/>
        </w:rPr>
        <w:t>reintegracja społeczna rodzin oraz zapobieganie sytuacjom kryzysowym poprzez podejmowanie działań interdyscyplinarnych</w:t>
      </w:r>
      <w:r>
        <w:rPr>
          <w:rFonts w:eastAsia="Calibri"/>
          <w:bCs/>
          <w:kern w:val="0"/>
          <w:sz w:val="24"/>
          <w:szCs w:val="24"/>
          <w:lang w:eastAsia="en-US"/>
        </w:rPr>
        <w:br/>
      </w:r>
      <w:r w:rsidRPr="0021791A">
        <w:rPr>
          <w:rFonts w:eastAsia="Calibri"/>
          <w:bCs/>
          <w:kern w:val="0"/>
          <w:sz w:val="24"/>
          <w:szCs w:val="24"/>
          <w:lang w:eastAsia="en-US"/>
        </w:rPr>
        <w:t>w obszarze wsparcia dziecka i rodziny,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4. </w:t>
      </w:r>
      <w:r w:rsidRPr="0021791A">
        <w:rPr>
          <w:rFonts w:eastAsia="Calibri"/>
          <w:bCs/>
          <w:kern w:val="0"/>
          <w:sz w:val="24"/>
          <w:szCs w:val="24"/>
          <w:lang w:eastAsia="en-US"/>
        </w:rPr>
        <w:t>budowanie sieci wsparcia dla rodzin przeżywających trudności w wypełnianiu funkcji opiekuńczo-wychowawczych poprzez realizację wspólnych działań z lokalnym otoczeniem społecznym i obywatelskim, instytucjami publicznymi i partnerami lokalnymi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, 5. </w:t>
      </w:r>
      <w:r w:rsidRPr="00DE293D">
        <w:rPr>
          <w:rFonts w:eastAsia="Calibri"/>
          <w:bCs/>
          <w:kern w:val="0"/>
          <w:sz w:val="24"/>
          <w:szCs w:val="24"/>
          <w:lang w:eastAsia="en-US"/>
        </w:rPr>
        <w:t>podnoszenie kwalifikacji pracowników instytucji i organizacji wspierających rodzinę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DE293D">
        <w:rPr>
          <w:rFonts w:eastAsia="Calibri"/>
          <w:bCs/>
          <w:kern w:val="0"/>
          <w:sz w:val="24"/>
          <w:szCs w:val="24"/>
          <w:lang w:eastAsia="en-US"/>
        </w:rPr>
        <w:t>i dzieci,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6. </w:t>
      </w:r>
      <w:r w:rsidRPr="00DE293D">
        <w:rPr>
          <w:rFonts w:eastAsia="Calibri"/>
          <w:bCs/>
          <w:kern w:val="0"/>
          <w:sz w:val="24"/>
          <w:szCs w:val="24"/>
          <w:lang w:eastAsia="en-US"/>
        </w:rPr>
        <w:t>podnoszenie świadomości społecznej i wiedzy mieszkańców Gminy Zbuczyn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DE293D">
        <w:rPr>
          <w:rFonts w:eastAsia="Calibri"/>
          <w:bCs/>
          <w:kern w:val="0"/>
          <w:sz w:val="24"/>
          <w:szCs w:val="24"/>
          <w:lang w:eastAsia="en-US"/>
        </w:rPr>
        <w:t>z zakresu systemu wspierania rodziny i roli rodziny jako naturalnego środowiska wychowawczego.</w:t>
      </w:r>
    </w:p>
    <w:p w:rsidR="007E55B8" w:rsidRDefault="005C37E5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Do każdego celu szczegółowego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 p</w:t>
      </w:r>
      <w:r>
        <w:rPr>
          <w:rFonts w:eastAsia="Calibri"/>
          <w:bCs/>
          <w:kern w:val="0"/>
          <w:sz w:val="24"/>
          <w:szCs w:val="24"/>
          <w:lang w:eastAsia="en-US"/>
        </w:rPr>
        <w:t>rzypisano zadania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,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czas realizacji, wskaźniki, wskazano efekty, wyznaczono realizatorów i wskazano źródła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 finansowania</w:t>
      </w:r>
      <w:r>
        <w:rPr>
          <w:rFonts w:eastAsia="Calibri"/>
          <w:bCs/>
          <w:kern w:val="0"/>
          <w:sz w:val="24"/>
          <w:szCs w:val="24"/>
          <w:lang w:eastAsia="en-US"/>
        </w:rPr>
        <w:t>, jednak nie określono zasad współpracy dla instytucji wymienionych w programach.</w:t>
      </w:r>
    </w:p>
    <w:p w:rsidR="00DD13C7" w:rsidRDefault="005C37E5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W programach zapisano, że będą poddawane monitoringowi i ewaluacji. W ramach monitoringu weryfikowana będzie zgodność realizowanych działań z założeniami programu, natomiast w zależności od występujących potrzeb program zostanie poddany ewaluacji. Produktem ewaluacji i monitoringu będzie sprawozdanie sporządzane do 31 marca każdego roku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12"/>
      </w:r>
      <w:r>
        <w:rPr>
          <w:rFonts w:eastAsia="Calibri"/>
          <w:bCs/>
          <w:kern w:val="0"/>
          <w:sz w:val="24"/>
          <w:szCs w:val="24"/>
          <w:lang w:eastAsia="en-US"/>
        </w:rPr>
        <w:t>.</w:t>
      </w:r>
    </w:p>
    <w:p w:rsidR="00473378" w:rsidRPr="00D350FB" w:rsidRDefault="005C37E5" w:rsidP="00473378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>Przedstawiła Pani:</w:t>
      </w:r>
    </w:p>
    <w:p w:rsidR="00473378" w:rsidRDefault="005C37E5" w:rsidP="00473378">
      <w:pPr>
        <w:numPr>
          <w:ilvl w:val="0"/>
          <w:numId w:val="20"/>
        </w:numPr>
        <w:suppressAutoHyphens w:val="0"/>
        <w:spacing w:line="360" w:lineRule="auto"/>
        <w:ind w:left="284" w:hanging="284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sprawozdanie z realizacji </w:t>
      </w:r>
      <w:r>
        <w:rPr>
          <w:rFonts w:eastAsia="Calibri"/>
          <w:bCs/>
          <w:kern w:val="0"/>
          <w:sz w:val="24"/>
          <w:szCs w:val="24"/>
          <w:lang w:eastAsia="en-US"/>
        </w:rPr>
        <w:t>Gminnego Programu Wspierania Rodziny na lata 2020-2022</w:t>
      </w:r>
      <w:r>
        <w:rPr>
          <w:rFonts w:eastAsia="Calibri"/>
          <w:bCs/>
          <w:kern w:val="0"/>
          <w:sz w:val="24"/>
          <w:szCs w:val="24"/>
          <w:lang w:eastAsia="en-US"/>
        </w:rPr>
        <w:br/>
        <w:t>w 2021 roku (wyciąg z protokołu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 z </w:t>
      </w:r>
      <w:r>
        <w:rPr>
          <w:rFonts w:eastAsia="Calibri"/>
          <w:bCs/>
          <w:kern w:val="0"/>
          <w:sz w:val="24"/>
          <w:szCs w:val="24"/>
          <w:lang w:eastAsia="en-US"/>
        </w:rPr>
        <w:t>LIV S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esji Rady Gminy </w:t>
      </w:r>
      <w:r>
        <w:rPr>
          <w:rFonts w:eastAsia="Calibri"/>
          <w:bCs/>
          <w:kern w:val="0"/>
          <w:sz w:val="24"/>
          <w:szCs w:val="24"/>
          <w:lang w:eastAsia="en-US"/>
        </w:rPr>
        <w:t>Zbuczyn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bCs/>
          <w:kern w:val="0"/>
          <w:sz w:val="24"/>
          <w:szCs w:val="24"/>
          <w:lang w:eastAsia="en-US"/>
        </w:rPr>
        <w:t>z dnia 25 maja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 2022 r.)</w:t>
      </w:r>
      <w:r>
        <w:rPr>
          <w:rFonts w:eastAsia="Calibri"/>
          <w:bCs/>
          <w:kern w:val="0"/>
          <w:sz w:val="24"/>
          <w:szCs w:val="24"/>
          <w:lang w:eastAsia="en-US"/>
        </w:rPr>
        <w:t>, które do Urzędu Gminy Zbuczyn wpłynęło 31 marca 2022 r.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13"/>
      </w:r>
      <w:r>
        <w:rPr>
          <w:rFonts w:eastAsia="Calibri"/>
          <w:bCs/>
          <w:kern w:val="0"/>
          <w:sz w:val="24"/>
          <w:szCs w:val="24"/>
          <w:lang w:eastAsia="en-US"/>
        </w:rPr>
        <w:t>, oraz</w:t>
      </w:r>
    </w:p>
    <w:p w:rsidR="00473378" w:rsidRDefault="005C37E5" w:rsidP="00473378">
      <w:pPr>
        <w:numPr>
          <w:ilvl w:val="0"/>
          <w:numId w:val="20"/>
        </w:numPr>
        <w:suppressAutoHyphens w:val="0"/>
        <w:spacing w:line="360" w:lineRule="auto"/>
        <w:ind w:left="284" w:hanging="284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AA64B2">
        <w:rPr>
          <w:rFonts w:eastAsia="Calibri"/>
          <w:bCs/>
          <w:kern w:val="0"/>
          <w:sz w:val="24"/>
          <w:szCs w:val="24"/>
          <w:lang w:eastAsia="en-US"/>
        </w:rPr>
        <w:t>sprawozdanie z realizacji Gminnego Programu Wspierania Rodziny na lata 2020-2022</w:t>
      </w:r>
      <w:r>
        <w:rPr>
          <w:rFonts w:eastAsia="Calibri"/>
          <w:bCs/>
          <w:kern w:val="0"/>
          <w:sz w:val="24"/>
          <w:szCs w:val="24"/>
          <w:lang w:eastAsia="en-US"/>
        </w:rPr>
        <w:br/>
      </w:r>
      <w:r w:rsidRPr="00AA64B2">
        <w:rPr>
          <w:rFonts w:eastAsia="Calibri"/>
          <w:bCs/>
          <w:kern w:val="0"/>
          <w:sz w:val="24"/>
          <w:szCs w:val="24"/>
          <w:lang w:eastAsia="en-US"/>
        </w:rPr>
        <w:t>w 2022 roku (wyciąg z protokołu z LXVI Sesji Rady Gminy Zbuczyn z dnia 26 kwietnia 2023 r.), które do Urzędu Gminy Zbuczy</w:t>
      </w:r>
      <w:r>
        <w:rPr>
          <w:rFonts w:eastAsia="Calibri"/>
          <w:bCs/>
          <w:kern w:val="0"/>
          <w:sz w:val="24"/>
          <w:szCs w:val="24"/>
          <w:lang w:eastAsia="en-US"/>
        </w:rPr>
        <w:t>n</w:t>
      </w:r>
      <w:r w:rsidRPr="00AA64B2">
        <w:rPr>
          <w:rFonts w:eastAsia="Calibri"/>
          <w:bCs/>
          <w:kern w:val="0"/>
          <w:sz w:val="24"/>
          <w:szCs w:val="24"/>
          <w:lang w:eastAsia="en-US"/>
        </w:rPr>
        <w:t xml:space="preserve"> wpłynęło 31 marca 2023 r.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14"/>
      </w:r>
    </w:p>
    <w:p w:rsidR="00144270" w:rsidRDefault="005C37E5" w:rsidP="00905709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905709">
        <w:rPr>
          <w:rFonts w:eastAsia="Calibri"/>
          <w:bCs/>
          <w:kern w:val="0"/>
          <w:sz w:val="24"/>
          <w:szCs w:val="24"/>
          <w:lang w:eastAsia="en-US"/>
        </w:rPr>
        <w:t>Sprawozdania zawierały między innymi informacje dotyczące zadań i działań podejmowanych przez gminę w zakresie wspierania rodziny,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905709">
        <w:rPr>
          <w:rFonts w:eastAsia="Calibri"/>
          <w:bCs/>
          <w:kern w:val="0"/>
          <w:sz w:val="24"/>
          <w:szCs w:val="24"/>
          <w:lang w:eastAsia="en-US"/>
        </w:rPr>
        <w:t>wydatków związanych z umieszczeniem dzieci</w:t>
      </w:r>
      <w:r w:rsidRPr="00905709">
        <w:rPr>
          <w:rFonts w:eastAsia="Calibri"/>
          <w:bCs/>
          <w:kern w:val="0"/>
          <w:sz w:val="24"/>
          <w:szCs w:val="24"/>
          <w:lang w:eastAsia="en-US"/>
        </w:rPr>
        <w:br/>
        <w:t>w rodzinie zastępczej albo rodzinnym domu dziecka, kosztów zatrudnienia asystenta rodziny, współpracy z innymi instytucjami i organizacjami działającymi na rzecz dziecka i rodziny, realizacji działań profilaktycznych, np.: ty decydujesz, czy życia nie zmarnujesz.</w:t>
      </w:r>
    </w:p>
    <w:p w:rsidR="00905709" w:rsidRPr="00905709" w:rsidRDefault="005C37E5" w:rsidP="00905709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lastRenderedPageBreak/>
        <w:t xml:space="preserve">W podsumowaniu sprawozdań </w:t>
      </w:r>
      <w:r w:rsidRPr="0072613F">
        <w:rPr>
          <w:rFonts w:eastAsia="Calibri"/>
          <w:bCs/>
          <w:kern w:val="0"/>
          <w:sz w:val="24"/>
          <w:szCs w:val="24"/>
          <w:lang w:eastAsia="en-US"/>
        </w:rPr>
        <w:t xml:space="preserve">nie odniesiono się do kwestii: </w:t>
      </w:r>
      <w:r>
        <w:rPr>
          <w:rFonts w:eastAsia="Calibri"/>
          <w:bCs/>
          <w:kern w:val="0"/>
          <w:sz w:val="24"/>
          <w:szCs w:val="24"/>
          <w:lang w:eastAsia="en-US"/>
        </w:rPr>
        <w:t>czy zachodzi potrzeba, w szczególności: kontynuacji, zmiany bądź rezygnacji z poszczególnych działań, metod pracy; zaangażowania w realizację programu innych osób, instytucji, organizacji; czy i w jakim zakresie realizowane działania przyczyniają się do osiągnięcia zakładanych efektów.</w:t>
      </w:r>
    </w:p>
    <w:p w:rsidR="007E55B8" w:rsidRPr="00D350FB" w:rsidRDefault="008C29DA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B5101A" w:rsidRPr="00B5101A" w:rsidRDefault="005C37E5" w:rsidP="00B5101A">
      <w:pPr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B5101A">
        <w:rPr>
          <w:rFonts w:eastAsia="Calibri"/>
          <w:bCs/>
          <w:kern w:val="0"/>
          <w:sz w:val="24"/>
          <w:szCs w:val="24"/>
          <w:lang w:eastAsia="en-US"/>
        </w:rPr>
        <w:t>Zapewnienie warunków organizacyjno-kadrowych do realizacji zadania z zakresu wspierania rodziny</w:t>
      </w:r>
    </w:p>
    <w:p w:rsidR="00B5101A" w:rsidRPr="00B5101A" w:rsidRDefault="005C37E5" w:rsidP="00B5101A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B5101A">
        <w:rPr>
          <w:rFonts w:eastAsia="Calibri"/>
          <w:bCs/>
          <w:kern w:val="0"/>
          <w:sz w:val="24"/>
          <w:szCs w:val="24"/>
          <w:lang w:eastAsia="en-US"/>
        </w:rPr>
        <w:t>W okresie kontrolnym Ośrodek zatrudniał jednego asystenta rodziny. Ustalono, że asystent zatrudniony był na podstawie umowy o pracę w systemie zadaniowego czasu pracy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15"/>
      </w:r>
      <w:r w:rsidRPr="00B5101A">
        <w:rPr>
          <w:rFonts w:eastAsia="Calibri"/>
          <w:bCs/>
          <w:kern w:val="0"/>
          <w:sz w:val="24"/>
          <w:szCs w:val="24"/>
          <w:lang w:eastAsia="en-US"/>
        </w:rPr>
        <w:t>. Praca asystenta była ewidencjonowana i rozliczana na podstawie druku – dziennik wizyt</w:t>
      </w:r>
      <w:r>
        <w:rPr>
          <w:rFonts w:eastAsia="Calibri"/>
          <w:bCs/>
          <w:kern w:val="0"/>
          <w:sz w:val="24"/>
          <w:szCs w:val="24"/>
          <w:lang w:eastAsia="en-US"/>
        </w:rPr>
        <w:br/>
      </w:r>
      <w:r w:rsidRPr="00B5101A">
        <w:rPr>
          <w:rFonts w:eastAsia="Calibri"/>
          <w:bCs/>
          <w:kern w:val="0"/>
          <w:sz w:val="24"/>
          <w:szCs w:val="24"/>
          <w:lang w:eastAsia="en-US"/>
        </w:rPr>
        <w:t>w środowisku rodzinnym, który zawierał między innymi następujące informacje: dane rodziny, adres zamieszkania rodziny, datę wizyty, miejsce umówionego spotkania, czas trwania wizyty (od – do) oraz czytelny podpis asystenta rodziny. Ustalono, że dziennik wizyt sporządzany był odrębnie dla każdej rodziny, wpisy dokonywane były narastająco i obejmowały okres od rozpoczęcia do zakończenia pracy asystenta z rodziną, czas trwania wizyty odnotowywano</w:t>
      </w:r>
      <w:r>
        <w:rPr>
          <w:rFonts w:eastAsia="Calibri"/>
          <w:bCs/>
          <w:kern w:val="0"/>
          <w:sz w:val="24"/>
          <w:szCs w:val="24"/>
          <w:lang w:eastAsia="en-US"/>
        </w:rPr>
        <w:br/>
      </w:r>
      <w:r w:rsidRPr="00B5101A">
        <w:rPr>
          <w:rFonts w:eastAsia="Calibri"/>
          <w:bCs/>
          <w:kern w:val="0"/>
          <w:sz w:val="24"/>
          <w:szCs w:val="24"/>
          <w:lang w:eastAsia="en-US"/>
        </w:rPr>
        <w:t>w godzinach, np.: 1 godzina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, </w:t>
      </w:r>
      <w:r w:rsidRPr="0072613F">
        <w:rPr>
          <w:rFonts w:eastAsia="Calibri"/>
          <w:bCs/>
          <w:kern w:val="0"/>
          <w:sz w:val="24"/>
          <w:szCs w:val="24"/>
          <w:lang w:eastAsia="en-US"/>
        </w:rPr>
        <w:t xml:space="preserve">natomiast kolumna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w </w:t>
      </w:r>
      <w:r w:rsidRPr="0072613F">
        <w:rPr>
          <w:rFonts w:eastAsia="Calibri"/>
          <w:bCs/>
          <w:kern w:val="0"/>
          <w:sz w:val="24"/>
          <w:szCs w:val="24"/>
          <w:lang w:eastAsia="en-US"/>
        </w:rPr>
        <w:t>tabeli</w:t>
      </w:r>
      <w:r w:rsidRPr="00B5101A">
        <w:rPr>
          <w:rFonts w:eastAsia="Calibri"/>
          <w:bCs/>
          <w:kern w:val="0"/>
          <w:sz w:val="24"/>
          <w:szCs w:val="24"/>
          <w:lang w:eastAsia="en-US"/>
        </w:rPr>
        <w:t xml:space="preserve"> „</w:t>
      </w:r>
      <w:r w:rsidRPr="0072613F">
        <w:rPr>
          <w:rFonts w:eastAsia="Calibri"/>
          <w:bCs/>
          <w:i/>
          <w:kern w:val="0"/>
          <w:sz w:val="24"/>
          <w:szCs w:val="24"/>
          <w:lang w:eastAsia="en-US"/>
        </w:rPr>
        <w:t>szczegóły przebiegu wizyty opisane</w:t>
      </w:r>
      <w:r w:rsidRPr="0072613F">
        <w:rPr>
          <w:rFonts w:eastAsia="Calibri"/>
          <w:bCs/>
          <w:i/>
          <w:kern w:val="0"/>
          <w:sz w:val="24"/>
          <w:szCs w:val="24"/>
          <w:lang w:eastAsia="en-US"/>
        </w:rPr>
        <w:br/>
        <w:t>w notatce służbowej nr: 0001/rrrr</w:t>
      </w:r>
      <w:r w:rsidRPr="00B5101A">
        <w:rPr>
          <w:rFonts w:eastAsia="Calibri"/>
          <w:bCs/>
          <w:kern w:val="0"/>
          <w:sz w:val="24"/>
          <w:szCs w:val="24"/>
          <w:lang w:eastAsia="en-US"/>
        </w:rPr>
        <w:t>” nie zawierała żadnych informacji, nie była uzupełniana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16"/>
      </w:r>
      <w:r w:rsidRPr="00B5101A">
        <w:rPr>
          <w:rFonts w:eastAsia="Calibri"/>
          <w:bCs/>
          <w:kern w:val="0"/>
          <w:sz w:val="24"/>
          <w:szCs w:val="24"/>
          <w:lang w:eastAsia="en-US"/>
        </w:rPr>
        <w:t>.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Zauważyć należy, że w dokumencie nie ma miejsca na podpis rodziny, który by potwierdzał pobyt asystenta w środowisku rodziny lub pracę na jej rzecz.</w:t>
      </w:r>
    </w:p>
    <w:p w:rsidR="00005F4B" w:rsidRPr="00005F4B" w:rsidRDefault="005C37E5" w:rsidP="00293EBC">
      <w:pPr>
        <w:suppressAutoHyphens w:val="0"/>
        <w:spacing w:line="360" w:lineRule="auto"/>
        <w:contextualSpacing/>
        <w:jc w:val="both"/>
        <w:rPr>
          <w:bCs/>
          <w:kern w:val="0"/>
          <w:sz w:val="24"/>
          <w:szCs w:val="24"/>
          <w:lang w:eastAsia="pl-PL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A</w:t>
      </w:r>
      <w:r w:rsidRPr="00005F4B">
        <w:rPr>
          <w:rFonts w:eastAsia="Calibri"/>
          <w:bCs/>
          <w:kern w:val="0"/>
          <w:sz w:val="24"/>
          <w:szCs w:val="24"/>
          <w:lang w:eastAsia="en-US"/>
        </w:rPr>
        <w:t xml:space="preserve">systent rodziny </w:t>
      </w:r>
      <w:r w:rsidRPr="00005F4B">
        <w:rPr>
          <w:bCs/>
          <w:kern w:val="0"/>
          <w:sz w:val="24"/>
          <w:szCs w:val="24"/>
          <w:lang w:eastAsia="pl-PL"/>
        </w:rPr>
        <w:t xml:space="preserve">złożył oświadczenia, o których mowa w art. 12 ust. 1 pkt 2 - 4 ustawy. </w:t>
      </w:r>
    </w:p>
    <w:p w:rsidR="00005F4B" w:rsidRPr="00005F4B" w:rsidRDefault="005C37E5" w:rsidP="009E1506">
      <w:pPr>
        <w:suppressAutoHyphens w:val="0"/>
        <w:spacing w:line="360" w:lineRule="auto"/>
        <w:contextualSpacing/>
        <w:jc w:val="both"/>
        <w:rPr>
          <w:bCs/>
          <w:kern w:val="0"/>
          <w:sz w:val="24"/>
          <w:szCs w:val="24"/>
          <w:lang w:eastAsia="pl-PL"/>
        </w:rPr>
      </w:pPr>
      <w:r>
        <w:rPr>
          <w:bCs/>
          <w:kern w:val="0"/>
          <w:sz w:val="24"/>
          <w:szCs w:val="24"/>
          <w:lang w:eastAsia="pl-PL"/>
        </w:rPr>
        <w:t>P</w:t>
      </w:r>
      <w:r w:rsidRPr="00005F4B">
        <w:rPr>
          <w:bCs/>
          <w:kern w:val="0"/>
          <w:sz w:val="24"/>
          <w:szCs w:val="24"/>
          <w:lang w:eastAsia="pl-PL"/>
        </w:rPr>
        <w:t>raca</w:t>
      </w:r>
      <w:r w:rsidRPr="00005F4B">
        <w:rPr>
          <w:rFonts w:eastAsia="Calibri"/>
          <w:bCs/>
          <w:kern w:val="0"/>
          <w:sz w:val="24"/>
          <w:szCs w:val="24"/>
          <w:lang w:eastAsia="en-US"/>
        </w:rPr>
        <w:t xml:space="preserve"> asystenta nie była w Ośrodku łączona z wykonywaniem obowiązków pracownika socjalnego oraz z prowadzeniem postępowań z zakresu świadczeń realizowanych przez gminę</w:t>
      </w:r>
      <w:r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17"/>
      </w:r>
      <w:r w:rsidRPr="00005F4B">
        <w:rPr>
          <w:rFonts w:eastAsia="Calibri"/>
          <w:bCs/>
          <w:kern w:val="0"/>
          <w:sz w:val="24"/>
          <w:szCs w:val="24"/>
          <w:lang w:eastAsia="en-US"/>
        </w:rPr>
        <w:t>.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O</w:t>
      </w:r>
      <w:r w:rsidRPr="00005F4B">
        <w:rPr>
          <w:rFonts w:eastAsia="Calibri"/>
          <w:bCs/>
          <w:kern w:val="0"/>
          <w:sz w:val="24"/>
          <w:szCs w:val="24"/>
          <w:lang w:eastAsia="en-US"/>
        </w:rPr>
        <w:t>pis stanowiska pracy asystenta rodziny zawierał w szczególności zadania określone</w:t>
      </w:r>
      <w:r>
        <w:rPr>
          <w:rFonts w:eastAsia="Calibri"/>
          <w:bCs/>
          <w:kern w:val="0"/>
          <w:sz w:val="24"/>
          <w:szCs w:val="24"/>
          <w:lang w:eastAsia="en-US"/>
        </w:rPr>
        <w:br/>
      </w:r>
      <w:r w:rsidRPr="00005F4B">
        <w:rPr>
          <w:rFonts w:eastAsia="Calibri"/>
          <w:bCs/>
          <w:kern w:val="0"/>
          <w:sz w:val="24"/>
          <w:szCs w:val="24"/>
          <w:lang w:eastAsia="en-US"/>
        </w:rPr>
        <w:t>w art. 15 ust. 1 ustawy</w:t>
      </w:r>
      <w:r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18"/>
      </w:r>
      <w:r w:rsidRPr="00005F4B">
        <w:rPr>
          <w:rFonts w:eastAsia="Calibri"/>
          <w:bCs/>
          <w:kern w:val="0"/>
          <w:sz w:val="24"/>
          <w:szCs w:val="24"/>
          <w:lang w:eastAsia="en-US"/>
        </w:rPr>
        <w:t xml:space="preserve">. </w:t>
      </w:r>
    </w:p>
    <w:p w:rsidR="00005F4B" w:rsidRPr="00005F4B" w:rsidRDefault="005C37E5" w:rsidP="00005F4B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05F4B">
        <w:rPr>
          <w:rFonts w:eastAsia="Calibri"/>
          <w:bCs/>
          <w:kern w:val="0"/>
          <w:sz w:val="24"/>
          <w:szCs w:val="24"/>
          <w:lang w:eastAsia="en-US"/>
        </w:rPr>
        <w:t xml:space="preserve">Zgodnie z art. 12 ust. 2 ustawy asystent rodziny jest obowiązany do systematycznego podnoszenia swoich kwalifikacji w zakresie pracy z dziećmi lub rodziną, w szczególności przez udział w szkoleniach oraz samokształcenie. W okresie kontrolnym asystent brał udział </w:t>
      </w:r>
      <w:r w:rsidRPr="00005F4B">
        <w:rPr>
          <w:rFonts w:eastAsia="Calibri"/>
          <w:bCs/>
          <w:kern w:val="0"/>
          <w:sz w:val="24"/>
          <w:szCs w:val="24"/>
          <w:lang w:eastAsia="en-US"/>
        </w:rPr>
        <w:br/>
        <w:t>między innymi w 30-godzinnym szkoleniu w zakresie umiejętności wychowawczych „Szkoła dla rodziców i wychowawców cz. I”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19"/>
      </w:r>
      <w:r w:rsidRPr="00005F4B">
        <w:rPr>
          <w:rFonts w:eastAsia="Calibri"/>
          <w:bCs/>
          <w:kern w:val="0"/>
          <w:sz w:val="24"/>
          <w:szCs w:val="24"/>
          <w:lang w:eastAsia="en-US"/>
        </w:rPr>
        <w:t xml:space="preserve">. </w:t>
      </w:r>
    </w:p>
    <w:p w:rsidR="00376B1E" w:rsidRPr="00225398" w:rsidRDefault="005C37E5" w:rsidP="009E142A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193744">
        <w:rPr>
          <w:bCs/>
          <w:sz w:val="24"/>
          <w:szCs w:val="24"/>
        </w:rPr>
        <w:lastRenderedPageBreak/>
        <w:t>Zgodnie z art. 7b ust. 2 pkt 4 ustawy osoby zatrudnione</w:t>
      </w:r>
      <w:r>
        <w:rPr>
          <w:bCs/>
          <w:sz w:val="24"/>
          <w:szCs w:val="24"/>
        </w:rPr>
        <w:t xml:space="preserve"> </w:t>
      </w:r>
      <w:r w:rsidRPr="00193744">
        <w:rPr>
          <w:bCs/>
          <w:sz w:val="24"/>
          <w:szCs w:val="24"/>
        </w:rPr>
        <w:t>w jednostce organizacyjnej wspierania rodziny i systemu pieczy zastępczej</w:t>
      </w:r>
      <w:r>
        <w:rPr>
          <w:rFonts w:ascii="Open Sans" w:hAnsi="Open Sans"/>
          <w:shd w:val="clear" w:color="auto" w:fill="FFFFFF"/>
        </w:rPr>
        <w:t xml:space="preserve"> - </w:t>
      </w:r>
      <w:r w:rsidRPr="00193744">
        <w:rPr>
          <w:sz w:val="24"/>
          <w:szCs w:val="24"/>
          <w:shd w:val="clear" w:color="auto" w:fill="FFFFFF"/>
        </w:rPr>
        <w:t>nowozatrudnion</w:t>
      </w:r>
      <w:r>
        <w:rPr>
          <w:sz w:val="24"/>
          <w:szCs w:val="24"/>
          <w:shd w:val="clear" w:color="auto" w:fill="FFFFFF"/>
        </w:rPr>
        <w:t>e</w:t>
      </w:r>
      <w:r w:rsidRPr="00193744">
        <w:rPr>
          <w:sz w:val="24"/>
          <w:szCs w:val="24"/>
          <w:shd w:val="clear" w:color="auto" w:fill="FFFFFF"/>
        </w:rPr>
        <w:t>, jak też już zatrudnion</w:t>
      </w:r>
      <w:r>
        <w:rPr>
          <w:sz w:val="24"/>
          <w:szCs w:val="24"/>
          <w:shd w:val="clear" w:color="auto" w:fill="FFFFFF"/>
        </w:rPr>
        <w:t>e</w:t>
      </w:r>
      <w:r w:rsidRPr="00193744">
        <w:rPr>
          <w:sz w:val="24"/>
          <w:szCs w:val="24"/>
          <w:shd w:val="clear" w:color="auto" w:fill="FFFFFF"/>
        </w:rPr>
        <w:t xml:space="preserve"> na dzień wejścia</w:t>
      </w:r>
      <w:r w:rsidRPr="00193744">
        <w:rPr>
          <w:sz w:val="24"/>
          <w:szCs w:val="24"/>
          <w:shd w:val="clear" w:color="auto" w:fill="FFFFFF"/>
        </w:rPr>
        <w:br/>
        <w:t xml:space="preserve">w życie ustawy, </w:t>
      </w:r>
      <w:r w:rsidRPr="00193744">
        <w:rPr>
          <w:bCs/>
          <w:sz w:val="24"/>
          <w:szCs w:val="24"/>
        </w:rPr>
        <w:t>zarówno na podstawie umowy o pracę, jak i na podstawie umów cywilnoprawnych</w:t>
      </w:r>
      <w:r w:rsidRPr="00193744">
        <w:rPr>
          <w:rFonts w:ascii="Lato" w:hAnsi="Lato"/>
          <w:b/>
          <w:bCs/>
        </w:rPr>
        <w:t xml:space="preserve"> </w:t>
      </w:r>
      <w:r w:rsidRPr="00193744">
        <w:rPr>
          <w:bCs/>
          <w:sz w:val="24"/>
          <w:szCs w:val="24"/>
        </w:rPr>
        <w:t>(np. umowy zlecenia, umowy o wolontariat)</w:t>
      </w:r>
      <w:r>
        <w:rPr>
          <w:sz w:val="24"/>
          <w:szCs w:val="24"/>
          <w:shd w:val="clear" w:color="auto" w:fill="FFFFFF"/>
        </w:rPr>
        <w:t xml:space="preserve">, podlegają </w:t>
      </w:r>
      <w:r w:rsidRPr="00193744">
        <w:rPr>
          <w:bCs/>
          <w:sz w:val="24"/>
          <w:szCs w:val="24"/>
        </w:rPr>
        <w:t>weryfikacji</w:t>
      </w:r>
      <w:r>
        <w:rPr>
          <w:bCs/>
          <w:sz w:val="24"/>
          <w:szCs w:val="24"/>
        </w:rPr>
        <w:br/>
      </w:r>
      <w:r w:rsidRPr="00193744">
        <w:rPr>
          <w:bCs/>
          <w:sz w:val="24"/>
          <w:szCs w:val="24"/>
        </w:rPr>
        <w:t xml:space="preserve">w </w:t>
      </w:r>
      <w:r>
        <w:rPr>
          <w:bCs/>
          <w:sz w:val="24"/>
          <w:szCs w:val="24"/>
        </w:rPr>
        <w:t>R</w:t>
      </w:r>
      <w:r w:rsidRPr="00193744">
        <w:rPr>
          <w:bCs/>
          <w:sz w:val="24"/>
          <w:szCs w:val="24"/>
        </w:rPr>
        <w:t xml:space="preserve">ejestrze </w:t>
      </w:r>
      <w:r>
        <w:rPr>
          <w:bCs/>
          <w:sz w:val="24"/>
          <w:szCs w:val="24"/>
        </w:rPr>
        <w:t xml:space="preserve">Sprawców Przestępstw na Tle Seksualnym z dostępem ograniczonym. </w:t>
      </w:r>
      <w:r w:rsidRPr="00193744">
        <w:rPr>
          <w:sz w:val="24"/>
          <w:szCs w:val="24"/>
          <w:shd w:val="clear" w:color="auto" w:fill="FFFFFF"/>
        </w:rPr>
        <w:t>Na weryfikację osób zatrudnionych przed 1 lutego 2023 roku, ustawodawca wprowadził termin</w:t>
      </w:r>
      <w:r>
        <w:rPr>
          <w:sz w:val="24"/>
          <w:szCs w:val="24"/>
          <w:shd w:val="clear" w:color="auto" w:fill="FFFFFF"/>
        </w:rPr>
        <w:br/>
      </w:r>
      <w:r w:rsidRPr="00193744">
        <w:rPr>
          <w:sz w:val="24"/>
          <w:szCs w:val="24"/>
          <w:shd w:val="clear" w:color="auto" w:fill="FFFFFF"/>
        </w:rPr>
        <w:t>6 miesięcy od dnia wejścia w życie ustawy zmieniającej (</w:t>
      </w:r>
      <w:hyperlink r:id="rId8" w:anchor="/document/21731388?unitId=art(22)ust(2)&amp;cm=DOCUMENT" w:history="1">
        <w:r w:rsidRPr="00193744">
          <w:rPr>
            <w:sz w:val="24"/>
            <w:szCs w:val="24"/>
            <w:shd w:val="clear" w:color="auto" w:fill="FFFFFF"/>
          </w:rPr>
          <w:t>art. 22 ust. 2</w:t>
        </w:r>
      </w:hyperlink>
      <w:r w:rsidRPr="00193744">
        <w:rPr>
          <w:sz w:val="24"/>
          <w:szCs w:val="24"/>
          <w:shd w:val="clear" w:color="auto" w:fill="FFFFFF"/>
        </w:rPr>
        <w:t xml:space="preserve"> ustawy z 7 października 2022 r. o zmianie ustawy</w:t>
      </w:r>
      <w:r>
        <w:rPr>
          <w:sz w:val="24"/>
          <w:szCs w:val="24"/>
          <w:shd w:val="clear" w:color="auto" w:fill="FFFFFF"/>
        </w:rPr>
        <w:t xml:space="preserve"> </w:t>
      </w:r>
      <w:r w:rsidRPr="00193744">
        <w:rPr>
          <w:sz w:val="24"/>
          <w:szCs w:val="24"/>
          <w:shd w:val="clear" w:color="auto" w:fill="FFFFFF"/>
        </w:rPr>
        <w:t>o wspieraniu rodziny i systemie pieczy zastępczej oraz niektórych innych ustaw</w:t>
      </w:r>
      <w:r>
        <w:rPr>
          <w:sz w:val="24"/>
          <w:szCs w:val="24"/>
          <w:shd w:val="clear" w:color="auto" w:fill="FFFFFF"/>
          <w:vertAlign w:val="superscript"/>
        </w:rPr>
        <w:footnoteReference w:id="20"/>
      </w:r>
      <w:r w:rsidRPr="00193744">
        <w:rPr>
          <w:sz w:val="24"/>
          <w:szCs w:val="24"/>
          <w:shd w:val="clear" w:color="auto" w:fill="FFFFFF"/>
        </w:rPr>
        <w:t>)</w:t>
      </w:r>
      <w:r>
        <w:rPr>
          <w:sz w:val="24"/>
          <w:szCs w:val="24"/>
          <w:shd w:val="clear" w:color="auto" w:fill="FFFFFF"/>
        </w:rPr>
        <w:t xml:space="preserve">. </w:t>
      </w:r>
      <w:r>
        <w:rPr>
          <w:rFonts w:eastAsia="Calibri"/>
          <w:color w:val="1B1B1B"/>
          <w:kern w:val="0"/>
          <w:sz w:val="24"/>
          <w:szCs w:val="24"/>
          <w:lang w:eastAsia="en-US"/>
        </w:rPr>
        <w:t>I</w:t>
      </w:r>
      <w:r w:rsidRPr="00005F4B">
        <w:rPr>
          <w:rFonts w:eastAsia="Calibri"/>
          <w:color w:val="1B1B1B"/>
          <w:kern w:val="0"/>
          <w:sz w:val="24"/>
          <w:szCs w:val="24"/>
          <w:lang w:eastAsia="en-US"/>
        </w:rPr>
        <w:t>nformację o niefigurowaniu</w:t>
      </w:r>
      <w:r>
        <w:rPr>
          <w:rFonts w:eastAsia="Calibri"/>
          <w:color w:val="1B1B1B"/>
          <w:kern w:val="0"/>
          <w:sz w:val="24"/>
          <w:szCs w:val="24"/>
          <w:lang w:eastAsia="en-US"/>
        </w:rPr>
        <w:t xml:space="preserve"> </w:t>
      </w:r>
      <w:r w:rsidRPr="00005F4B">
        <w:rPr>
          <w:rFonts w:eastAsia="Calibri"/>
          <w:color w:val="1B1B1B"/>
          <w:kern w:val="0"/>
          <w:sz w:val="24"/>
          <w:szCs w:val="24"/>
          <w:lang w:eastAsia="en-US"/>
        </w:rPr>
        <w:t>w bazie danych Rejestru Sprawców Przestępstw na Tle Seksualnym</w:t>
      </w:r>
      <w:r>
        <w:rPr>
          <w:rFonts w:eastAsia="Calibri"/>
          <w:color w:val="1B1B1B"/>
          <w:kern w:val="0"/>
          <w:sz w:val="24"/>
          <w:szCs w:val="24"/>
          <w:lang w:eastAsia="en-US"/>
        </w:rPr>
        <w:t xml:space="preserve"> </w:t>
      </w:r>
      <w:r w:rsidRPr="00005F4B">
        <w:rPr>
          <w:rFonts w:eastAsia="Calibri"/>
          <w:color w:val="1B1B1B"/>
          <w:kern w:val="0"/>
          <w:sz w:val="24"/>
          <w:szCs w:val="24"/>
          <w:lang w:eastAsia="en-US"/>
        </w:rPr>
        <w:t xml:space="preserve">z dostępem ograniczonym, w odniesieniu do asystenta rodziny, powzięto </w:t>
      </w:r>
      <w:r>
        <w:rPr>
          <w:rFonts w:eastAsia="Calibri"/>
          <w:color w:val="1B1B1B"/>
          <w:kern w:val="0"/>
          <w:sz w:val="24"/>
          <w:szCs w:val="24"/>
          <w:lang w:eastAsia="en-US"/>
        </w:rPr>
        <w:t>dopiero 1</w:t>
      </w:r>
      <w:r w:rsidRPr="00005F4B">
        <w:rPr>
          <w:rFonts w:eastAsia="Calibri"/>
          <w:color w:val="1B1B1B"/>
          <w:kern w:val="0"/>
          <w:sz w:val="24"/>
          <w:szCs w:val="24"/>
          <w:lang w:eastAsia="en-US"/>
        </w:rPr>
        <w:t>4 września 2023 r. (zatrudnienie asystenta nastąpiło</w:t>
      </w:r>
      <w:r>
        <w:rPr>
          <w:rFonts w:eastAsia="Calibri"/>
          <w:color w:val="1B1B1B"/>
          <w:kern w:val="0"/>
          <w:sz w:val="24"/>
          <w:szCs w:val="24"/>
          <w:lang w:eastAsia="en-US"/>
        </w:rPr>
        <w:t xml:space="preserve"> </w:t>
      </w:r>
      <w:r w:rsidRPr="00005F4B">
        <w:rPr>
          <w:rFonts w:eastAsia="Calibri"/>
          <w:color w:val="1B1B1B"/>
          <w:kern w:val="0"/>
          <w:sz w:val="24"/>
          <w:szCs w:val="24"/>
          <w:lang w:eastAsia="en-US"/>
        </w:rPr>
        <w:t>1 stycznia 2019 r.).</w:t>
      </w:r>
    </w:p>
    <w:p w:rsidR="00193744" w:rsidRPr="00193744" w:rsidRDefault="005C37E5" w:rsidP="00193744">
      <w:pPr>
        <w:spacing w:line="360" w:lineRule="auto"/>
        <w:jc w:val="both"/>
        <w:rPr>
          <w:bCs/>
          <w:sz w:val="24"/>
          <w:szCs w:val="24"/>
        </w:rPr>
      </w:pPr>
      <w:r w:rsidRPr="00193744">
        <w:rPr>
          <w:bCs/>
          <w:sz w:val="24"/>
          <w:szCs w:val="24"/>
        </w:rPr>
        <w:t xml:space="preserve">Nadmienić należy, że intencją wprowadzenia przedmiotowej regulacji było całkowite wyeliminowanie ryzyka narażenia dziecka na kontakt z osobą figurującą w ww. rejestrze. </w:t>
      </w:r>
    </w:p>
    <w:p w:rsidR="00D350FB" w:rsidRPr="00D350FB" w:rsidRDefault="008C29DA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093BB8" w:rsidRDefault="005C37E5" w:rsidP="00093BB8">
      <w:pPr>
        <w:pStyle w:val="Akapitzlist"/>
        <w:numPr>
          <w:ilvl w:val="0"/>
          <w:numId w:val="9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P</w:t>
      </w:r>
      <w:r w:rsidRPr="00093BB8">
        <w:rPr>
          <w:rFonts w:eastAsia="Calibri"/>
          <w:bCs/>
          <w:kern w:val="0"/>
          <w:sz w:val="24"/>
          <w:szCs w:val="24"/>
          <w:lang w:eastAsia="en-US"/>
        </w:rPr>
        <w:t>oprawność sporządzanej sprawozdawczości</w:t>
      </w:r>
    </w:p>
    <w:p w:rsidR="003E3FFD" w:rsidRPr="003E3FFD" w:rsidRDefault="005C37E5" w:rsidP="003E3FFD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Stosownie do art. 176 pkt 6 ustawy, gmina przekazała sprawozdanie rzeczowo-finansowe </w:t>
      </w:r>
      <w:r>
        <w:rPr>
          <w:rFonts w:eastAsia="Calibri"/>
          <w:bCs/>
          <w:kern w:val="0"/>
          <w:sz w:val="24"/>
          <w:szCs w:val="24"/>
          <w:lang w:eastAsia="en-US"/>
        </w:rPr>
        <w:br/>
        <w:t>z zakresu wspierania rodziny za okres: od 1 stycznia do 30 czerwca 2022 r.; od 1 lipca do 31 grudnia 2022 r. i od 1 stycznia do 30 czerwca 2023 r.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21"/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Zgodność sprawozdań potwierdzono dokonując porównania danych z prowadzoną w Ośrodku dokumentacją.</w:t>
      </w:r>
    </w:p>
    <w:p w:rsidR="00087CB9" w:rsidRDefault="005C37E5" w:rsidP="00B37513">
      <w:pPr>
        <w:suppressAutoHyphens w:val="0"/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Zgodnie z art. 179 ustawy „w terminie do dnia 31 marca każdego roku wójt składa radzie gminy roczne sprawozdanie z realizacji zadań z zakresu wspierania rodziny oraz przedstawia potrzeby związane z realizacją zadań”. </w:t>
      </w:r>
      <w:r>
        <w:rPr>
          <w:rFonts w:eastAsia="Calibri"/>
          <w:bCs/>
          <w:kern w:val="0"/>
          <w:sz w:val="24"/>
          <w:szCs w:val="24"/>
          <w:lang w:eastAsia="en-US"/>
        </w:rPr>
        <w:t>Całość materiału przedkładanego radzie gminy powinna być opracowana przez podmiot, który faktycznie odpowiada za realizację zadania w gminie,</w:t>
      </w:r>
      <w:r>
        <w:rPr>
          <w:rFonts w:eastAsia="Calibri"/>
          <w:bCs/>
          <w:kern w:val="0"/>
          <w:sz w:val="24"/>
          <w:szCs w:val="24"/>
          <w:lang w:eastAsia="en-US"/>
        </w:rPr>
        <w:br/>
        <w:t>a zatem przez Ośrodek. Ustalono, że radzie gminy były przedstawiane sprawozdania</w:t>
      </w:r>
      <w:r>
        <w:rPr>
          <w:rFonts w:eastAsia="Calibri"/>
          <w:bCs/>
          <w:kern w:val="0"/>
          <w:sz w:val="24"/>
          <w:szCs w:val="24"/>
          <w:lang w:eastAsia="en-US"/>
        </w:rPr>
        <w:br/>
        <w:t>z realizacji Gminnego Programu Wspierania Rodziny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22"/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. W sprawozdaniach zawarto potrzeby związane z realizacją zadań z zakresu wspierania rodziny, </w:t>
      </w:r>
      <w:r w:rsidRPr="00905709">
        <w:rPr>
          <w:rFonts w:eastAsia="Calibri"/>
          <w:bCs/>
          <w:kern w:val="0"/>
          <w:sz w:val="24"/>
          <w:szCs w:val="24"/>
          <w:lang w:eastAsia="en-US"/>
        </w:rPr>
        <w:t xml:space="preserve">w </w:t>
      </w:r>
      <w:r>
        <w:rPr>
          <w:rFonts w:eastAsia="Calibri"/>
          <w:bCs/>
          <w:kern w:val="0"/>
          <w:sz w:val="24"/>
          <w:szCs w:val="24"/>
          <w:lang w:eastAsia="en-US"/>
        </w:rPr>
        <w:t>tym wskazano na:</w:t>
      </w:r>
      <w:r w:rsidRPr="00905709">
        <w:rPr>
          <w:rFonts w:eastAsia="Calibri"/>
          <w:bCs/>
          <w:kern w:val="0"/>
          <w:sz w:val="24"/>
          <w:szCs w:val="24"/>
          <w:lang w:eastAsia="en-US"/>
        </w:rPr>
        <w:t xml:space="preserve"> kontynuację zatrudnienia asystenta rodziny, zabezpieczenie rodzinom przeżywającym trudności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905709">
        <w:rPr>
          <w:rFonts w:eastAsia="Calibri"/>
          <w:bCs/>
          <w:kern w:val="0"/>
          <w:sz w:val="24"/>
          <w:szCs w:val="24"/>
          <w:lang w:eastAsia="en-US"/>
        </w:rPr>
        <w:t>w wypełnianiu funkcji opiekuńczo-wychowawczej pomocy psychologicznej, prawnej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905709">
        <w:rPr>
          <w:rFonts w:eastAsia="Calibri"/>
          <w:bCs/>
          <w:kern w:val="0"/>
          <w:sz w:val="24"/>
          <w:szCs w:val="24"/>
          <w:lang w:eastAsia="en-US"/>
        </w:rPr>
        <w:t>i terapeutycznej, zapewnienie środków finansowych na współfinansowanie pobytu dzieci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905709">
        <w:rPr>
          <w:rFonts w:eastAsia="Calibri"/>
          <w:bCs/>
          <w:kern w:val="0"/>
          <w:sz w:val="24"/>
          <w:szCs w:val="24"/>
          <w:lang w:eastAsia="en-US"/>
        </w:rPr>
        <w:t xml:space="preserve">w pieczy zastępczej, poszerzenie katalogu wsparcia rodzin między innymi o placówki wsparcia </w:t>
      </w:r>
      <w:r w:rsidRPr="00905709">
        <w:rPr>
          <w:rFonts w:eastAsia="Calibri"/>
          <w:bCs/>
          <w:kern w:val="0"/>
          <w:sz w:val="24"/>
          <w:szCs w:val="24"/>
          <w:lang w:eastAsia="en-US"/>
        </w:rPr>
        <w:lastRenderedPageBreak/>
        <w:t>dziennego i rodziny wspierające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23"/>
      </w:r>
      <w:r w:rsidRPr="00905709">
        <w:rPr>
          <w:rFonts w:eastAsia="Calibri"/>
          <w:bCs/>
          <w:kern w:val="0"/>
          <w:sz w:val="24"/>
          <w:szCs w:val="24"/>
          <w:lang w:eastAsia="en-US"/>
        </w:rPr>
        <w:t>.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Z analizy powyższych sprawozdań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24"/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wynika, że spełniały one warunki określone w art. 179 ustawy.</w:t>
      </w:r>
      <w:r w:rsidRPr="00BD14FE">
        <w:rPr>
          <w:rFonts w:asciiTheme="minorHAnsi" w:eastAsia="Calibri" w:hAnsiTheme="minorHAnsi" w:cstheme="minorHAnsi"/>
          <w:bCs/>
          <w:lang w:eastAsia="en-US"/>
        </w:rPr>
        <w:t xml:space="preserve"> </w:t>
      </w:r>
    </w:p>
    <w:p w:rsidR="00093BB8" w:rsidRDefault="008C29DA" w:rsidP="00093BB8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D350FB" w:rsidRPr="005E6C25" w:rsidRDefault="005C37E5" w:rsidP="00093BB8">
      <w:pPr>
        <w:pStyle w:val="Akapitzlist"/>
        <w:numPr>
          <w:ilvl w:val="0"/>
          <w:numId w:val="9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P</w:t>
      </w:r>
      <w:r w:rsidRPr="00093BB8">
        <w:rPr>
          <w:rFonts w:eastAsia="Calibri"/>
          <w:bCs/>
          <w:kern w:val="0"/>
          <w:sz w:val="24"/>
          <w:szCs w:val="24"/>
          <w:lang w:eastAsia="en-US"/>
        </w:rPr>
        <w:t>rawidłowość, adekwatność i efektywność udzielanej pomocy i wsparcia rodzinie przeżywającej trudności w wypełnianiu funkcji opiekuńczo-wychowawczych przez działania prowadzone w formie pracy z rodziną lub pomocy w opiece i wychowaniu dziecka</w:t>
      </w:r>
    </w:p>
    <w:p w:rsidR="00093BB8" w:rsidRPr="00093BB8" w:rsidRDefault="005C37E5" w:rsidP="00093BB8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93BB8">
        <w:rPr>
          <w:rFonts w:eastAsia="Calibri"/>
          <w:bCs/>
          <w:kern w:val="0"/>
          <w:sz w:val="24"/>
          <w:szCs w:val="24"/>
          <w:lang w:eastAsia="en-US"/>
        </w:rPr>
        <w:t>Zgodnie z art. 2 ust. 1 ustawy, wspieranie rodziny przeżywającej trudności w wypełnianiu funkcji opiekuńczo-wychowawczych to zespół planowych działań mających na celu przywrócenie rodzinie zdolności do wypełniania tych funkcji. Definicja wskazuje, że nie chodzi o jedno działanie, ale o ich zespół, i do tego zaplanowany. Dlatego też konieczne jest zdiagnozowanie problemu występującego w danej rodzinie, stanowiącego przyczynę trudności w wypełnianiu funkcji opiekuńczo-wychowawczych.</w:t>
      </w:r>
    </w:p>
    <w:p w:rsidR="00093BB8" w:rsidRPr="00093BB8" w:rsidRDefault="005C37E5" w:rsidP="00093BB8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93BB8">
        <w:rPr>
          <w:rFonts w:eastAsia="Calibri"/>
          <w:bCs/>
          <w:kern w:val="0"/>
          <w:sz w:val="24"/>
          <w:szCs w:val="24"/>
          <w:lang w:eastAsia="en-US"/>
        </w:rPr>
        <w:t xml:space="preserve">Na gminie spoczywa nie tylko obowiązek wspierania rodziny przeżywającej trudności w wypełnianiu funkcji opiekuńczo-wychowawczych, ale też prowadzenie monitoringu sytuacji dziecka z rodziny zagrożonej kryzysem lub przeżywającej trudności. W celu realizacji tego zadania istotne jest dokonywanie analizy i oceny zjawisk mających wpływ na sytuację osób wymagających wsparcia w środowisku, wykazanie aktywności przy identyfikowaniu </w:t>
      </w:r>
      <w:r w:rsidRPr="00093BB8">
        <w:rPr>
          <w:rFonts w:eastAsia="Calibri"/>
          <w:bCs/>
          <w:kern w:val="0"/>
          <w:sz w:val="24"/>
          <w:szCs w:val="24"/>
          <w:lang w:eastAsia="en-US"/>
        </w:rPr>
        <w:br/>
        <w:t>i monitorowaniu osób i rodzin wymagających pomocy, w szczególności:</w:t>
      </w:r>
    </w:p>
    <w:p w:rsidR="00093BB8" w:rsidRPr="00093BB8" w:rsidRDefault="005C37E5" w:rsidP="00093BB8">
      <w:pPr>
        <w:numPr>
          <w:ilvl w:val="0"/>
          <w:numId w:val="2"/>
        </w:numPr>
        <w:suppressAutoHyphens w:val="0"/>
        <w:spacing w:line="360" w:lineRule="auto"/>
        <w:ind w:left="777" w:hanging="357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93BB8">
        <w:rPr>
          <w:rFonts w:eastAsia="Calibri"/>
          <w:bCs/>
          <w:kern w:val="0"/>
          <w:sz w:val="24"/>
          <w:szCs w:val="24"/>
          <w:lang w:eastAsia="en-US"/>
        </w:rPr>
        <w:t>ustalenie zasad postępowania odnośnie wymiany informacji dotyczących rodzin z problemami;</w:t>
      </w:r>
    </w:p>
    <w:p w:rsidR="00093BB8" w:rsidRPr="00093BB8" w:rsidRDefault="005C37E5" w:rsidP="00093BB8">
      <w:pPr>
        <w:numPr>
          <w:ilvl w:val="0"/>
          <w:numId w:val="2"/>
        </w:numPr>
        <w:suppressAutoHyphens w:val="0"/>
        <w:spacing w:line="360" w:lineRule="auto"/>
        <w:ind w:left="782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93BB8">
        <w:rPr>
          <w:rFonts w:eastAsia="Calibri"/>
          <w:bCs/>
          <w:kern w:val="0"/>
          <w:sz w:val="24"/>
          <w:szCs w:val="24"/>
          <w:lang w:eastAsia="en-US"/>
        </w:rPr>
        <w:t>stosowanie procedur weryfikowania własnych informacji i ustalenia wspólnych działań;</w:t>
      </w:r>
    </w:p>
    <w:p w:rsidR="00093BB8" w:rsidRPr="00093BB8" w:rsidRDefault="005C37E5" w:rsidP="00093BB8">
      <w:pPr>
        <w:numPr>
          <w:ilvl w:val="0"/>
          <w:numId w:val="2"/>
        </w:numPr>
        <w:suppressAutoHyphens w:val="0"/>
        <w:spacing w:line="360" w:lineRule="auto"/>
        <w:ind w:left="782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93BB8">
        <w:rPr>
          <w:rFonts w:eastAsia="Calibri"/>
          <w:bCs/>
          <w:kern w:val="0"/>
          <w:sz w:val="24"/>
          <w:szCs w:val="24"/>
          <w:lang w:eastAsia="en-US"/>
        </w:rPr>
        <w:t>wykorzystanie innych możliwości dotarcia do wszystkich osób potrzebujących pomocy i wsparcia.</w:t>
      </w:r>
    </w:p>
    <w:p w:rsidR="00093BB8" w:rsidRPr="00D350FB" w:rsidRDefault="005C37E5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93BB8">
        <w:rPr>
          <w:rFonts w:eastAsia="Calibri"/>
          <w:bCs/>
          <w:kern w:val="0"/>
          <w:sz w:val="24"/>
          <w:szCs w:val="24"/>
          <w:lang w:eastAsia="en-US"/>
        </w:rPr>
        <w:t>Wyjaśniła Pani, że informacje o rodzinach przeżywających trudności pochodzą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093BB8">
        <w:rPr>
          <w:rFonts w:eastAsia="Calibri"/>
          <w:bCs/>
          <w:kern w:val="0"/>
          <w:sz w:val="24"/>
          <w:szCs w:val="24"/>
          <w:lang w:eastAsia="en-US"/>
        </w:rPr>
        <w:t>od pracowników socjalnych, pracowników placówek oświatowych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działających na terenie gminy i poza gminą</w:t>
      </w:r>
      <w:r w:rsidRPr="00093BB8">
        <w:rPr>
          <w:rFonts w:eastAsia="Calibri"/>
          <w:bCs/>
          <w:kern w:val="0"/>
          <w:sz w:val="24"/>
          <w:szCs w:val="24"/>
          <w:lang w:eastAsia="en-US"/>
        </w:rPr>
        <w:t>,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dzielnicowych Posterunku Policji w Zbuczynie, sołtysów, radnych, pracowników Powiatowego Centrum Pomocy Rodzinie w Siedlcach, mieszkańców Gminy Zbuczyn, pracowników organizacji pozarządowych działających na terenie gminy i poza nią, księży, pracowników placówek zdrowotnych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25"/>
      </w:r>
      <w:r w:rsidRPr="00093BB8">
        <w:rPr>
          <w:rFonts w:eastAsia="Calibri"/>
          <w:bCs/>
          <w:kern w:val="0"/>
          <w:sz w:val="24"/>
          <w:szCs w:val="24"/>
          <w:lang w:eastAsia="en-US"/>
        </w:rPr>
        <w:t xml:space="preserve">. </w:t>
      </w:r>
    </w:p>
    <w:p w:rsidR="00045851" w:rsidRDefault="005C37E5" w:rsidP="00EA38BC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lastRenderedPageBreak/>
        <w:t xml:space="preserve">Zarządzeniem nr </w:t>
      </w:r>
      <w:r>
        <w:rPr>
          <w:rFonts w:eastAsia="Calibri"/>
          <w:bCs/>
          <w:kern w:val="0"/>
          <w:sz w:val="24"/>
          <w:szCs w:val="24"/>
          <w:lang w:eastAsia="en-US"/>
        </w:rPr>
        <w:t>4/2016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 z </w:t>
      </w:r>
      <w:r>
        <w:rPr>
          <w:rFonts w:eastAsia="Calibri"/>
          <w:bCs/>
          <w:kern w:val="0"/>
          <w:sz w:val="24"/>
          <w:szCs w:val="24"/>
          <w:lang w:eastAsia="en-US"/>
        </w:rPr>
        <w:t>16 maja 2016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 r. wprowadziła Pani </w:t>
      </w:r>
      <w:r>
        <w:rPr>
          <w:rFonts w:eastAsia="Calibri"/>
          <w:bCs/>
          <w:kern w:val="0"/>
          <w:sz w:val="24"/>
          <w:szCs w:val="24"/>
          <w:lang w:eastAsia="en-US"/>
        </w:rPr>
        <w:t>Procedury działań podejmowanych przez asystenta rodziny oraz pracownika socjalnego w przypadku rodzin przeżywających trudności w wypełnianiu funkcji opiekuńczo-wychowawczych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26"/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. </w:t>
      </w:r>
      <w:r w:rsidRPr="00D350FB">
        <w:rPr>
          <w:kern w:val="0"/>
          <w:sz w:val="24"/>
          <w:szCs w:val="24"/>
          <w:lang w:eastAsia="pl-PL"/>
        </w:rPr>
        <w:t xml:space="preserve">Załącznikami do zarządzenia są wzory </w:t>
      </w:r>
      <w:r w:rsidRPr="0072613F">
        <w:rPr>
          <w:kern w:val="0"/>
          <w:sz w:val="24"/>
          <w:szCs w:val="24"/>
          <w:lang w:eastAsia="pl-PL"/>
        </w:rPr>
        <w:t xml:space="preserve">druków: </w:t>
      </w:r>
      <w:r>
        <w:rPr>
          <w:kern w:val="0"/>
          <w:sz w:val="24"/>
          <w:szCs w:val="24"/>
          <w:lang w:eastAsia="pl-PL"/>
        </w:rPr>
        <w:t>wniosek o przydzielenie asystenta rodziny,</w:t>
      </w:r>
      <w:r w:rsidRPr="00D350FB">
        <w:rPr>
          <w:kern w:val="0"/>
          <w:sz w:val="24"/>
          <w:szCs w:val="24"/>
          <w:lang w:eastAsia="pl-PL"/>
        </w:rPr>
        <w:t xml:space="preserve"> </w:t>
      </w:r>
      <w:r w:rsidRPr="00BD67A8">
        <w:rPr>
          <w:kern w:val="0"/>
          <w:sz w:val="24"/>
          <w:szCs w:val="24"/>
          <w:lang w:eastAsia="pl-PL"/>
        </w:rPr>
        <w:t>zgoda na podjęcie</w:t>
      </w:r>
      <w:r w:rsidRPr="00D350FB">
        <w:rPr>
          <w:kern w:val="0"/>
          <w:sz w:val="24"/>
          <w:szCs w:val="24"/>
          <w:lang w:eastAsia="pl-PL"/>
        </w:rPr>
        <w:t xml:space="preserve"> współpracy rodziny z asystentem, analiza wstępna sytuacji rodziny, </w:t>
      </w:r>
      <w:r>
        <w:rPr>
          <w:kern w:val="0"/>
          <w:sz w:val="24"/>
          <w:szCs w:val="24"/>
          <w:lang w:eastAsia="pl-PL"/>
        </w:rPr>
        <w:t xml:space="preserve">analiza sytuacji zdrowotnej członków rodziny, karta informacyjna dotycząca rodziny, analiza wyposażenia mieszkania rodziny, analiza sytuacji szkolnej dziecka, analiza sytuacji wychowawczej dziecka, dziennik wizyt w środowisku rodzinnym, karta czasu pracy, plan wizyt - harmonogram pracy z rodziną, </w:t>
      </w:r>
      <w:r w:rsidRPr="00D350FB">
        <w:rPr>
          <w:kern w:val="0"/>
          <w:sz w:val="24"/>
          <w:szCs w:val="24"/>
          <w:lang w:eastAsia="pl-PL"/>
        </w:rPr>
        <w:t>plan pracy z rodziną</w:t>
      </w:r>
      <w:r>
        <w:rPr>
          <w:kern w:val="0"/>
          <w:sz w:val="24"/>
          <w:szCs w:val="24"/>
          <w:lang w:eastAsia="pl-PL"/>
        </w:rPr>
        <w:t xml:space="preserve"> cz. I, plan pracy z rodziną cz. II aktualizacja, </w:t>
      </w:r>
      <w:r w:rsidRPr="00D350FB">
        <w:rPr>
          <w:kern w:val="0"/>
          <w:sz w:val="24"/>
          <w:szCs w:val="24"/>
          <w:lang w:eastAsia="pl-PL"/>
        </w:rPr>
        <w:t xml:space="preserve">okresowa ocena sytuacji rodziny, </w:t>
      </w:r>
      <w:r>
        <w:rPr>
          <w:kern w:val="0"/>
          <w:sz w:val="24"/>
          <w:szCs w:val="24"/>
          <w:lang w:eastAsia="pl-PL"/>
        </w:rPr>
        <w:t>ocena sytuacji rodziny na zakończenie pracy z asystentem rodziny, wniosek do kierownika Ośrodka o zakończenie objęcia rodziny wsparciem asystenta rodziny, notatka z wizyty asystenta rodziny w środowisku rodzinnym. Zauważyć należy, że im większa ilość dokumentów do wypełnienia przez asystenta rodziny, tym mniej ma on czasu na pracę z rodziną i na jej rzecz.</w:t>
      </w:r>
    </w:p>
    <w:p w:rsidR="00D350FB" w:rsidRPr="00D350FB" w:rsidRDefault="005C37E5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>Zastrzeżenia budz</w:t>
      </w:r>
      <w:r>
        <w:rPr>
          <w:rFonts w:eastAsia="Calibri"/>
          <w:bCs/>
          <w:kern w:val="0"/>
          <w:sz w:val="24"/>
          <w:szCs w:val="24"/>
          <w:lang w:eastAsia="en-US"/>
        </w:rPr>
        <w:t>i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 następując</w:t>
      </w:r>
      <w:r>
        <w:rPr>
          <w:rFonts w:eastAsia="Calibri"/>
          <w:bCs/>
          <w:kern w:val="0"/>
          <w:sz w:val="24"/>
          <w:szCs w:val="24"/>
          <w:lang w:eastAsia="en-US"/>
        </w:rPr>
        <w:t>y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 zapis w ww. procedurze:</w:t>
      </w:r>
    </w:p>
    <w:p w:rsidR="00045851" w:rsidRPr="007E781B" w:rsidRDefault="005C37E5" w:rsidP="00EA38BC">
      <w:pPr>
        <w:numPr>
          <w:ilvl w:val="0"/>
          <w:numId w:val="21"/>
        </w:numPr>
        <w:suppressAutoHyphens w:val="0"/>
        <w:spacing w:line="360" w:lineRule="auto"/>
        <w:contextualSpacing/>
        <w:jc w:val="both"/>
        <w:rPr>
          <w:rFonts w:eastAsia="Calibri"/>
          <w:bCs/>
          <w:i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§ </w:t>
      </w:r>
      <w:r>
        <w:rPr>
          <w:rFonts w:eastAsia="Calibri"/>
          <w:bCs/>
          <w:kern w:val="0"/>
          <w:sz w:val="24"/>
          <w:szCs w:val="24"/>
          <w:lang w:eastAsia="en-US"/>
        </w:rPr>
        <w:t>3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 ust. </w:t>
      </w:r>
      <w:r>
        <w:rPr>
          <w:rFonts w:eastAsia="Calibri"/>
          <w:bCs/>
          <w:kern w:val="0"/>
          <w:sz w:val="24"/>
          <w:szCs w:val="24"/>
          <w:lang w:eastAsia="en-US"/>
        </w:rPr>
        <w:t>11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 – </w:t>
      </w:r>
      <w:r w:rsidRPr="007E781B">
        <w:rPr>
          <w:rFonts w:eastAsia="Calibri"/>
          <w:bCs/>
          <w:i/>
          <w:kern w:val="0"/>
          <w:sz w:val="24"/>
          <w:szCs w:val="24"/>
          <w:lang w:eastAsia="en-US"/>
        </w:rPr>
        <w:t>„(…) Decyzję o zakończeniu pracy asystenta z rodziną Kierownik podejmuje na podstawie złożonego wniosku od właściwego pracownika socjalnego (…)”</w:t>
      </w:r>
      <w:r>
        <w:rPr>
          <w:rFonts w:eastAsia="Calibri"/>
          <w:bCs/>
          <w:i/>
          <w:kern w:val="0"/>
          <w:sz w:val="24"/>
          <w:szCs w:val="24"/>
          <w:vertAlign w:val="superscript"/>
          <w:lang w:eastAsia="en-US"/>
        </w:rPr>
        <w:footnoteReference w:id="27"/>
      </w:r>
      <w:r w:rsidRPr="007E781B">
        <w:rPr>
          <w:rFonts w:eastAsia="Calibri"/>
          <w:bCs/>
          <w:i/>
          <w:kern w:val="0"/>
          <w:sz w:val="24"/>
          <w:szCs w:val="24"/>
          <w:lang w:eastAsia="en-US"/>
        </w:rPr>
        <w:t xml:space="preserve">. </w:t>
      </w:r>
    </w:p>
    <w:p w:rsidR="00090204" w:rsidRPr="00D350FB" w:rsidRDefault="005C37E5" w:rsidP="00045851">
      <w:p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72613F">
        <w:rPr>
          <w:rFonts w:eastAsia="Calibri"/>
          <w:bCs/>
          <w:kern w:val="0"/>
          <w:sz w:val="24"/>
          <w:szCs w:val="24"/>
          <w:lang w:eastAsia="en-US"/>
        </w:rPr>
        <w:t>Pracę z rodziną realizuje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 asystent, dlatego zasadnym jest, aby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o zakończenie pracy z 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rodziną wnioskował asystent rodziny.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>
        <w:rPr>
          <w:kern w:val="0"/>
          <w:sz w:val="24"/>
          <w:szCs w:val="24"/>
          <w:lang w:eastAsia="pl-PL"/>
        </w:rPr>
        <w:t>Ustalono, że ww. procedura nie określa zasad: monitoringu prowadzonego przez asystenta rodziny po zakończeniu pracy z rodziną; postępowania w przypadku braku zgody rodziny na współpracę z asystentem; pracy z rodziną przeżywającą trudności w wypełnianiu funkcji opiekuńczo-wychowawczych, w przypadku, gdy Ośrodek nie zatrudnia asystenta lub jest on długotrwale nieobecny.</w:t>
      </w:r>
    </w:p>
    <w:p w:rsidR="005751E2" w:rsidRDefault="005C37E5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>Zarządzeniem nr 1</w:t>
      </w:r>
      <w:r>
        <w:rPr>
          <w:rFonts w:eastAsia="Calibri"/>
          <w:bCs/>
          <w:kern w:val="0"/>
          <w:sz w:val="24"/>
          <w:szCs w:val="24"/>
          <w:lang w:eastAsia="en-US"/>
        </w:rPr>
        <w:t>1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/2018 z </w:t>
      </w:r>
      <w:r>
        <w:rPr>
          <w:rFonts w:eastAsia="Calibri"/>
          <w:bCs/>
          <w:kern w:val="0"/>
          <w:sz w:val="24"/>
          <w:szCs w:val="24"/>
          <w:lang w:eastAsia="en-US"/>
        </w:rPr>
        <w:t>31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 grudnia 2018 r.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wprowadziła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Pani </w:t>
      </w:r>
      <w:r>
        <w:rPr>
          <w:rFonts w:eastAsia="Calibri"/>
          <w:bCs/>
          <w:kern w:val="0"/>
          <w:sz w:val="24"/>
          <w:szCs w:val="24"/>
          <w:lang w:eastAsia="en-US"/>
        </w:rPr>
        <w:t>do realizacji Zasady współpracy i wymiany informacji pomiędzy Gminnym Ośrodkiem Pomocy Społecznej</w:t>
      </w:r>
      <w:r>
        <w:rPr>
          <w:rFonts w:eastAsia="Calibri"/>
          <w:bCs/>
          <w:kern w:val="0"/>
          <w:sz w:val="24"/>
          <w:szCs w:val="24"/>
          <w:lang w:eastAsia="en-US"/>
        </w:rPr>
        <w:br/>
        <w:t xml:space="preserve">w Zbuczynie a podmiotami działającymi na rzecz udzielania wsparcia rodzinom oraz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Mechanizmy identyfikowania rodzin z trudnościami opiekuńczo-wychowawczymi</w:t>
      </w:r>
      <w:r>
        <w:rPr>
          <w:rFonts w:eastAsia="Calibri"/>
          <w:bCs/>
          <w:kern w:val="0"/>
          <w:sz w:val="24"/>
          <w:szCs w:val="24"/>
          <w:lang w:eastAsia="en-US"/>
        </w:rPr>
        <w:br/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i diagnozowania sytuacji tych rodzin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28"/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. </w:t>
      </w:r>
    </w:p>
    <w:p w:rsidR="00D350FB" w:rsidRPr="00D350FB" w:rsidRDefault="005C37E5" w:rsidP="006B3AC3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lastRenderedPageBreak/>
        <w:t>Odnotowano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, że </w:t>
      </w:r>
      <w:r w:rsidRPr="0072613F">
        <w:rPr>
          <w:rFonts w:eastAsia="Calibri"/>
          <w:bCs/>
          <w:kern w:val="0"/>
          <w:sz w:val="24"/>
          <w:szCs w:val="24"/>
          <w:lang w:eastAsia="en-US"/>
        </w:rPr>
        <w:t>zasady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 nie </w:t>
      </w:r>
      <w:r>
        <w:rPr>
          <w:rFonts w:eastAsia="Calibri"/>
          <w:bCs/>
          <w:kern w:val="0"/>
          <w:sz w:val="24"/>
          <w:szCs w:val="24"/>
          <w:lang w:eastAsia="en-US"/>
        </w:rPr>
        <w:t>ustalały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 sposob</w:t>
      </w:r>
      <w:r>
        <w:rPr>
          <w:rFonts w:eastAsia="Calibri"/>
          <w:bCs/>
          <w:kern w:val="0"/>
          <w:sz w:val="24"/>
          <w:szCs w:val="24"/>
          <w:lang w:eastAsia="en-US"/>
        </w:rPr>
        <w:t>u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 postępowania w przypadku zidentyfikowania przez pracowników Ośrodka rodzin przeżywających trudności w wypełnianiu funkcji opiekuńczo-wychowawczych. </w:t>
      </w:r>
    </w:p>
    <w:p w:rsidR="00D350FB" w:rsidRPr="00D350FB" w:rsidRDefault="005C37E5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>Zgodnie z art. 9 ustawy, rodzina może otrzymać wsparcie przez działania:</w:t>
      </w:r>
    </w:p>
    <w:p w:rsidR="00D350FB" w:rsidRPr="00D350FB" w:rsidRDefault="005C37E5" w:rsidP="00EA38BC">
      <w:pPr>
        <w:numPr>
          <w:ilvl w:val="0"/>
          <w:numId w:val="3"/>
        </w:numPr>
        <w:suppressAutoHyphens w:val="0"/>
        <w:spacing w:line="360" w:lineRule="auto"/>
        <w:ind w:left="714" w:hanging="357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>instytucji i podmiotów działających na rzecz dziecka i rodziny,</w:t>
      </w:r>
    </w:p>
    <w:p w:rsidR="00D350FB" w:rsidRPr="00D350FB" w:rsidRDefault="005C37E5" w:rsidP="00EA38BC">
      <w:pPr>
        <w:numPr>
          <w:ilvl w:val="0"/>
          <w:numId w:val="3"/>
        </w:numPr>
        <w:suppressAutoHyphens w:val="0"/>
        <w:spacing w:line="360" w:lineRule="auto"/>
        <w:ind w:left="714" w:hanging="357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>placówek wsparcia dziennego,</w:t>
      </w:r>
    </w:p>
    <w:p w:rsidR="00D350FB" w:rsidRPr="00D350FB" w:rsidRDefault="005C37E5" w:rsidP="00EA38BC">
      <w:pPr>
        <w:numPr>
          <w:ilvl w:val="0"/>
          <w:numId w:val="3"/>
        </w:numPr>
        <w:suppressAutoHyphens w:val="0"/>
        <w:spacing w:line="360" w:lineRule="auto"/>
        <w:ind w:left="714" w:hanging="357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>rodzin wspierających.</w:t>
      </w:r>
    </w:p>
    <w:p w:rsidR="007A4D99" w:rsidRPr="00D350FB" w:rsidRDefault="005C37E5" w:rsidP="007A4D99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>Gmina nie obejmowała rodzin przeżywających trudności w wypełnianiu funkcji opiekuńczo-wychowawczych pomocą rodzin wspierających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29"/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. Na terenie gminy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nie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funkcjonuj</w:t>
      </w:r>
      <w:r>
        <w:rPr>
          <w:rFonts w:eastAsia="Calibri"/>
          <w:bCs/>
          <w:kern w:val="0"/>
          <w:sz w:val="24"/>
          <w:szCs w:val="24"/>
          <w:lang w:eastAsia="en-US"/>
        </w:rPr>
        <w:t>ą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 placówk</w:t>
      </w:r>
      <w:r>
        <w:rPr>
          <w:rFonts w:eastAsia="Calibri"/>
          <w:bCs/>
          <w:kern w:val="0"/>
          <w:sz w:val="24"/>
          <w:szCs w:val="24"/>
          <w:lang w:eastAsia="en-US"/>
        </w:rPr>
        <w:t>i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 wsparcia dziennego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30"/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.</w:t>
      </w:r>
    </w:p>
    <w:p w:rsidR="00D350FB" w:rsidRPr="00D350FB" w:rsidRDefault="008C29DA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D350FB" w:rsidRPr="00D350FB" w:rsidRDefault="00860CB3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860CB3"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5C37E5">
        <w:rPr>
          <w:rFonts w:eastAsia="Calibri"/>
          <w:vertAlign w:val="superscript"/>
          <w:lang w:eastAsia="en-US"/>
        </w:rPr>
        <w:footnoteReference w:id="31"/>
      </w:r>
      <w:r w:rsidR="005C37E5"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. </w:t>
      </w:r>
    </w:p>
    <w:p w:rsidR="00860CB3" w:rsidRDefault="005C37E5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Zgodnie z art. 10 ust. 4 ustawy, asystent rodziny pracuje na rzecz powrotu dziecka do rodziny.</w:t>
      </w:r>
    </w:p>
    <w:p w:rsidR="00B7237A" w:rsidRDefault="00860CB3" w:rsidP="00EA38BC">
      <w:pPr>
        <w:suppressAutoHyphens w:val="0"/>
        <w:spacing w:line="360" w:lineRule="auto"/>
        <w:jc w:val="both"/>
        <w:rPr>
          <w:rFonts w:eastAsia="Calibri"/>
          <w:bCs/>
          <w:color w:val="000000" w:themeColor="text1"/>
          <w:kern w:val="0"/>
          <w:sz w:val="24"/>
          <w:szCs w:val="24"/>
          <w:lang w:eastAsia="en-US"/>
        </w:rPr>
      </w:pPr>
      <w:r w:rsidRPr="00860CB3">
        <w:rPr>
          <w:rFonts w:eastAsia="Calibri"/>
          <w:bCs/>
          <w:color w:val="000000" w:themeColor="text1"/>
          <w:kern w:val="0"/>
          <w:sz w:val="24"/>
          <w:szCs w:val="24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5C37E5">
        <w:rPr>
          <w:rStyle w:val="Odwoanieprzypisudolnego"/>
          <w:rFonts w:eastAsia="Calibri"/>
          <w:bCs/>
          <w:color w:val="000000" w:themeColor="text1"/>
          <w:kern w:val="0"/>
          <w:sz w:val="24"/>
          <w:szCs w:val="24"/>
          <w:lang w:eastAsia="en-US"/>
        </w:rPr>
        <w:footnoteReference w:id="32"/>
      </w:r>
      <w:r w:rsidR="005C37E5">
        <w:rPr>
          <w:rFonts w:eastAsia="Calibri"/>
          <w:bCs/>
          <w:color w:val="000000" w:themeColor="text1"/>
          <w:kern w:val="0"/>
          <w:sz w:val="24"/>
          <w:szCs w:val="24"/>
          <w:lang w:eastAsia="en-US"/>
        </w:rPr>
        <w:t xml:space="preserve">.  W związku </w:t>
      </w:r>
      <w:r w:rsidR="005C37E5">
        <w:rPr>
          <w:rFonts w:eastAsia="Calibri"/>
          <w:bCs/>
          <w:color w:val="000000" w:themeColor="text1"/>
          <w:kern w:val="0"/>
          <w:sz w:val="24"/>
          <w:szCs w:val="24"/>
          <w:lang w:eastAsia="en-US"/>
        </w:rPr>
        <w:br/>
        <w:t>z pobytem dzieci w pieczy zastępczej gmina poniosła koszty w wysokości: 289 448,85 zł.</w:t>
      </w:r>
      <w:r w:rsidR="005C37E5">
        <w:rPr>
          <w:rFonts w:eastAsia="Calibri"/>
          <w:bCs/>
          <w:color w:val="000000" w:themeColor="text1"/>
          <w:kern w:val="0"/>
          <w:sz w:val="24"/>
          <w:szCs w:val="24"/>
          <w:lang w:eastAsia="en-US"/>
        </w:rPr>
        <w:br/>
        <w:t>w 2022 r. oraz 244 302,16 zł.</w:t>
      </w:r>
      <w:r w:rsidR="005C37E5" w:rsidRPr="00A65592">
        <w:rPr>
          <w:rFonts w:eastAsia="Calibri"/>
          <w:bCs/>
          <w:color w:val="000000" w:themeColor="text1"/>
          <w:kern w:val="0"/>
          <w:sz w:val="24"/>
          <w:szCs w:val="24"/>
          <w:lang w:eastAsia="en-US"/>
        </w:rPr>
        <w:t xml:space="preserve"> </w:t>
      </w:r>
      <w:r w:rsidR="005C37E5">
        <w:rPr>
          <w:rFonts w:eastAsia="Calibri"/>
          <w:bCs/>
          <w:color w:val="000000" w:themeColor="text1"/>
          <w:kern w:val="0"/>
          <w:sz w:val="24"/>
          <w:szCs w:val="24"/>
          <w:lang w:eastAsia="en-US"/>
        </w:rPr>
        <w:t>za okres od 1 stycznia do 9 października 2023 r.</w:t>
      </w:r>
      <w:r w:rsidR="005C37E5">
        <w:rPr>
          <w:rStyle w:val="Odwoanieprzypisudolnego"/>
          <w:rFonts w:eastAsia="Calibri"/>
          <w:bCs/>
          <w:color w:val="000000" w:themeColor="text1"/>
          <w:kern w:val="0"/>
          <w:sz w:val="24"/>
          <w:szCs w:val="24"/>
          <w:lang w:eastAsia="en-US"/>
        </w:rPr>
        <w:footnoteReference w:id="33"/>
      </w:r>
    </w:p>
    <w:p w:rsidR="005A107B" w:rsidRPr="006B3AC3" w:rsidRDefault="005C37E5" w:rsidP="00EA38BC">
      <w:pPr>
        <w:suppressAutoHyphens w:val="0"/>
        <w:spacing w:line="360" w:lineRule="auto"/>
        <w:jc w:val="both"/>
        <w:rPr>
          <w:rFonts w:eastAsia="Calibri"/>
          <w:bCs/>
          <w:color w:val="000000" w:themeColor="text1"/>
          <w:kern w:val="0"/>
          <w:sz w:val="24"/>
          <w:szCs w:val="24"/>
          <w:lang w:eastAsia="en-US"/>
        </w:rPr>
      </w:pPr>
      <w:r w:rsidRPr="00365336">
        <w:rPr>
          <w:rFonts w:eastAsia="Calibri"/>
          <w:bCs/>
          <w:color w:val="000000" w:themeColor="text1"/>
          <w:kern w:val="0"/>
          <w:sz w:val="24"/>
          <w:szCs w:val="24"/>
          <w:lang w:eastAsia="en-US"/>
        </w:rPr>
        <w:t xml:space="preserve">W okresie kontrolnym pracownicy Ośrodka </w:t>
      </w:r>
      <w:r>
        <w:rPr>
          <w:rFonts w:eastAsia="Calibri"/>
          <w:bCs/>
          <w:color w:val="000000" w:themeColor="text1"/>
          <w:kern w:val="0"/>
          <w:sz w:val="24"/>
          <w:szCs w:val="24"/>
          <w:lang w:eastAsia="en-US"/>
        </w:rPr>
        <w:t xml:space="preserve">nie </w:t>
      </w:r>
      <w:r w:rsidRPr="00365336">
        <w:rPr>
          <w:rFonts w:eastAsia="Calibri"/>
          <w:bCs/>
          <w:color w:val="000000" w:themeColor="text1"/>
          <w:kern w:val="0"/>
          <w:sz w:val="24"/>
          <w:szCs w:val="24"/>
          <w:lang w:eastAsia="en-US"/>
        </w:rPr>
        <w:t>uczestniczyli w posiedzeniach w sprawie oceny sytuacji dziecka umieszczonego w pieczy zastępczej.</w:t>
      </w:r>
    </w:p>
    <w:p w:rsidR="00D350FB" w:rsidRPr="007346D4" w:rsidRDefault="005C37E5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P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rzydzielenie asystenta rodziny następowało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na wniosek pracownika socjalnego po przeprowadzeniu rodzinnego wywiadu środowiskowego</w:t>
      </w:r>
      <w:r>
        <w:rPr>
          <w:rFonts w:eastAsia="Calibri"/>
          <w:bCs/>
          <w:kern w:val="0"/>
          <w:sz w:val="24"/>
          <w:szCs w:val="24"/>
          <w:lang w:eastAsia="en-US"/>
        </w:rPr>
        <w:t>, z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godnie z art. 11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ust. 1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ustawy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.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br/>
      </w:r>
      <w:r>
        <w:rPr>
          <w:rFonts w:eastAsia="Calibri"/>
          <w:bCs/>
          <w:sz w:val="24"/>
          <w:szCs w:val="24"/>
          <w:lang w:eastAsia="en-US"/>
        </w:rPr>
        <w:t>P</w:t>
      </w:r>
      <w:r w:rsidRPr="00D350FB">
        <w:rPr>
          <w:rFonts w:eastAsia="Calibri"/>
          <w:bCs/>
          <w:sz w:val="24"/>
          <w:szCs w:val="24"/>
          <w:lang w:eastAsia="en-US"/>
        </w:rPr>
        <w:t>raca z rodziną dokumentowana była w osobnej teczce dla każdej rodziny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D350FB">
        <w:rPr>
          <w:rFonts w:eastAsia="Calibri"/>
          <w:bCs/>
          <w:sz w:val="24"/>
          <w:szCs w:val="24"/>
          <w:lang w:eastAsia="en-US"/>
        </w:rPr>
        <w:t>i zawierała:</w:t>
      </w:r>
    </w:p>
    <w:p w:rsidR="00D350FB" w:rsidRPr="00A93A6A" w:rsidRDefault="005C37E5" w:rsidP="00A93A6A">
      <w:pPr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>zgodę rodziny na współpracę z asystentem rodziny. Zauważyć należy, że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na druku nie dokonywano odpowiedniego skreślenia, czy rodzina wyraża lub nie wyraża zgody na </w:t>
      </w:r>
      <w:r>
        <w:rPr>
          <w:rFonts w:eastAsia="Calibri"/>
          <w:bCs/>
          <w:kern w:val="0"/>
          <w:sz w:val="24"/>
          <w:szCs w:val="24"/>
          <w:lang w:eastAsia="en-US"/>
        </w:rPr>
        <w:lastRenderedPageBreak/>
        <w:t>współpracę z asystentem (np. w przypadku rodzin wykazanych w Załączniku nr 1 Informacja o rodzinach objętych wsparciem asystentów rodziny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34"/>
      </w:r>
      <w:r>
        <w:rPr>
          <w:rFonts w:eastAsia="Calibri"/>
          <w:bCs/>
          <w:kern w:val="0"/>
          <w:sz w:val="24"/>
          <w:szCs w:val="24"/>
          <w:lang w:eastAsia="en-US"/>
        </w:rPr>
        <w:t>, zwanym dalej zał. 1, pod poz. 4 i 11).</w:t>
      </w:r>
      <w:r w:rsidRPr="00D350FB">
        <w:rPr>
          <w:rFonts w:ascii="Open Sans" w:hAnsi="Open Sans"/>
          <w:color w:val="333333"/>
          <w:shd w:val="clear" w:color="auto" w:fill="FFFFFF"/>
        </w:rPr>
        <w:t xml:space="preserve"> </w:t>
      </w:r>
      <w:r w:rsidRPr="00D350FB">
        <w:rPr>
          <w:sz w:val="24"/>
          <w:szCs w:val="24"/>
          <w:shd w:val="clear" w:color="auto" w:fill="FFFFFF"/>
        </w:rPr>
        <w:t>Zgodnie z art. 8 ustawy wspieranie rodziny przeżywającej trudności</w:t>
      </w:r>
      <w:r>
        <w:rPr>
          <w:rFonts w:eastAsia="Calibri"/>
          <w:bCs/>
          <w:kern w:val="0"/>
          <w:sz w:val="24"/>
          <w:szCs w:val="24"/>
          <w:lang w:eastAsia="en-US"/>
        </w:rPr>
        <w:br/>
      </w:r>
      <w:r w:rsidRPr="00A93A6A">
        <w:rPr>
          <w:sz w:val="24"/>
          <w:szCs w:val="24"/>
          <w:shd w:val="clear" w:color="auto" w:fill="FFFFFF"/>
        </w:rPr>
        <w:t>w wypełnianiu funkcji opiekuńczo-wychowawczej jest możliwe wyłącznie za jej zgodą.</w:t>
      </w:r>
      <w:r w:rsidRPr="00A93A6A">
        <w:rPr>
          <w:rFonts w:eastAsia="Calibri"/>
          <w:bCs/>
          <w:kern w:val="0"/>
          <w:sz w:val="24"/>
          <w:szCs w:val="24"/>
          <w:lang w:eastAsia="en-US"/>
        </w:rPr>
        <w:br/>
      </w:r>
      <w:r w:rsidRPr="00A93A6A">
        <w:rPr>
          <w:sz w:val="24"/>
          <w:szCs w:val="24"/>
          <w:shd w:val="clear" w:color="auto" w:fill="FFFFFF"/>
        </w:rPr>
        <w:t>W przypadku braku zgody rodziny, na udzielenie jej stosownej pomocy, rozstrzygnięć dokonuje sąd rodzinny,</w:t>
      </w:r>
    </w:p>
    <w:p w:rsidR="000E6FFF" w:rsidRPr="000E6FFF" w:rsidRDefault="005C37E5" w:rsidP="00EA38BC">
      <w:pPr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E6FFF">
        <w:rPr>
          <w:rFonts w:eastAsia="Calibri"/>
          <w:bCs/>
          <w:kern w:val="0"/>
          <w:sz w:val="24"/>
          <w:szCs w:val="24"/>
          <w:lang w:eastAsia="en-US"/>
        </w:rPr>
        <w:t>kartę informacyjną dotyczącą rodziny, analizę wstępną sytuacji rodziny, plan wizyt – harmonogram pracy z rodziną, który zawierał kolumnę „</w:t>
      </w:r>
      <w:r w:rsidRPr="007E781B">
        <w:rPr>
          <w:rFonts w:eastAsia="Calibri"/>
          <w:bCs/>
          <w:i/>
          <w:kern w:val="0"/>
          <w:sz w:val="24"/>
          <w:szCs w:val="24"/>
          <w:lang w:eastAsia="en-US"/>
        </w:rPr>
        <w:t>czytelny podpis głowy rodziny</w:t>
      </w:r>
      <w:r w:rsidRPr="000E6FFF">
        <w:rPr>
          <w:rFonts w:eastAsia="Calibri"/>
          <w:bCs/>
          <w:kern w:val="0"/>
          <w:sz w:val="24"/>
          <w:szCs w:val="24"/>
          <w:lang w:eastAsia="en-US"/>
        </w:rPr>
        <w:t>”.</w:t>
      </w:r>
      <w:r w:rsidRPr="000E6FFF">
        <w:rPr>
          <w:rFonts w:eastAsia="Calibri"/>
          <w:bCs/>
          <w:kern w:val="0"/>
          <w:sz w:val="24"/>
          <w:szCs w:val="24"/>
          <w:lang w:eastAsia="en-US"/>
        </w:rPr>
        <w:br/>
        <w:t xml:space="preserve">W sporządzonych harmonogramach brak jest podpisów rodziny, kolumna nie była uzupełniana. Dokumenty - </w:t>
      </w:r>
      <w:r w:rsidRPr="000E6FFF">
        <w:rPr>
          <w:kern w:val="0"/>
          <w:sz w:val="24"/>
          <w:szCs w:val="24"/>
          <w:lang w:eastAsia="pl-PL"/>
        </w:rPr>
        <w:t>analiza sytuacji zdrowotnej członków rodziny, analiza wyposażenia mieszkania rodziny, analiza sytuacji szkolnej dziecka, analiza sytuacji wychowawczej, sporządzane były sporadycznie</w:t>
      </w:r>
      <w:r>
        <w:rPr>
          <w:kern w:val="0"/>
          <w:sz w:val="24"/>
          <w:szCs w:val="24"/>
          <w:lang w:eastAsia="pl-PL"/>
        </w:rPr>
        <w:t xml:space="preserve">. </w:t>
      </w:r>
    </w:p>
    <w:p w:rsidR="004E3A83" w:rsidRPr="000E6FFF" w:rsidRDefault="005C37E5" w:rsidP="000E6FFF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0E6FFF">
        <w:rPr>
          <w:rFonts w:eastAsia="Calibri"/>
          <w:bCs/>
          <w:kern w:val="0"/>
          <w:sz w:val="24"/>
          <w:szCs w:val="24"/>
          <w:lang w:eastAsia="en-US"/>
        </w:rPr>
        <w:t>Rzetelne rozpoznanie sytuacji rodziny jest podstawą sporządzenia planu pracy z rodziną adekwatnego i dopasowanego do potrzeb rodziny i występujących w niej problemów,</w:t>
      </w:r>
    </w:p>
    <w:p w:rsidR="00D350FB" w:rsidRPr="00D350FB" w:rsidRDefault="005C37E5" w:rsidP="00EA38BC">
      <w:pPr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>plan pracy z rodziną, w którym odnotowywano:</w:t>
      </w:r>
    </w:p>
    <w:p w:rsidR="00D350FB" w:rsidRPr="00D350FB" w:rsidRDefault="005C37E5" w:rsidP="00EA38BC">
      <w:pPr>
        <w:numPr>
          <w:ilvl w:val="0"/>
          <w:numId w:val="8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dane rodziny – imię i nazwisko, </w:t>
      </w:r>
      <w:r>
        <w:rPr>
          <w:rFonts w:eastAsia="Calibri"/>
          <w:bCs/>
          <w:kern w:val="0"/>
          <w:sz w:val="24"/>
          <w:szCs w:val="24"/>
          <w:lang w:eastAsia="en-US"/>
        </w:rPr>
        <w:t>miejsce zamieszkania,</w:t>
      </w:r>
    </w:p>
    <w:p w:rsidR="00D350FB" w:rsidRPr="00D350FB" w:rsidRDefault="005C37E5" w:rsidP="00EA38BC">
      <w:pPr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>imię i nazwisko asystenta rodziny,</w:t>
      </w:r>
    </w:p>
    <w:p w:rsidR="00D350FB" w:rsidRPr="00D350FB" w:rsidRDefault="005C37E5" w:rsidP="00EA38BC">
      <w:pPr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>datę sporządzenia dokumentu,</w:t>
      </w:r>
    </w:p>
    <w:p w:rsidR="00D350FB" w:rsidRPr="00D350FB" w:rsidRDefault="005C37E5" w:rsidP="00EA38BC">
      <w:pPr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>cel główny i cele szczegółowe (długoterminowe i krótkoterminowe)</w:t>
      </w:r>
      <w:r>
        <w:rPr>
          <w:rFonts w:eastAsia="Calibri"/>
          <w:bCs/>
          <w:kern w:val="0"/>
          <w:sz w:val="24"/>
          <w:szCs w:val="24"/>
          <w:lang w:eastAsia="en-US"/>
        </w:rPr>
        <w:t>,</w:t>
      </w:r>
    </w:p>
    <w:p w:rsidR="00D350FB" w:rsidRPr="00852F34" w:rsidRDefault="005C37E5" w:rsidP="00852F34">
      <w:pPr>
        <w:numPr>
          <w:ilvl w:val="0"/>
          <w:numId w:val="8"/>
        </w:numPr>
        <w:suppressAutoHyphens w:val="0"/>
        <w:spacing w:line="360" w:lineRule="auto"/>
        <w:ind w:left="714" w:hanging="357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działania długoterminowe i działania krótkoterminowe wraz z </w:t>
      </w:r>
      <w:r>
        <w:rPr>
          <w:rFonts w:eastAsia="Calibri"/>
          <w:bCs/>
          <w:kern w:val="0"/>
          <w:sz w:val="24"/>
          <w:szCs w:val="24"/>
          <w:lang w:eastAsia="en-US"/>
        </w:rPr>
        <w:t>terminem wykonania</w:t>
      </w:r>
      <w:r>
        <w:rPr>
          <w:rFonts w:eastAsia="Calibri"/>
          <w:bCs/>
          <w:kern w:val="0"/>
          <w:sz w:val="24"/>
          <w:szCs w:val="24"/>
          <w:lang w:eastAsia="en-US"/>
        </w:rPr>
        <w:br/>
      </w:r>
      <w:r w:rsidRPr="00852F34">
        <w:rPr>
          <w:rFonts w:eastAsia="Calibri"/>
          <w:bCs/>
          <w:kern w:val="0"/>
          <w:sz w:val="24"/>
          <w:szCs w:val="24"/>
          <w:lang w:eastAsia="en-US"/>
        </w:rPr>
        <w:t>i osobą odpowiedzialną za wykonanie działania.</w:t>
      </w:r>
    </w:p>
    <w:p w:rsidR="00917ECF" w:rsidRPr="00850D48" w:rsidRDefault="005C37E5" w:rsidP="00850D48">
      <w:pPr>
        <w:pStyle w:val="NormalnyWeb"/>
        <w:spacing w:before="0" w:beforeAutospacing="0" w:after="0" w:afterAutospacing="0" w:line="360" w:lineRule="auto"/>
        <w:jc w:val="both"/>
      </w:pPr>
      <w:r w:rsidRPr="00852F34">
        <w:rPr>
          <w:rFonts w:eastAsia="Calibri"/>
          <w:bCs/>
          <w:lang w:eastAsia="en-US"/>
        </w:rPr>
        <w:t>Zauważyć należy, że</w:t>
      </w:r>
      <w:r>
        <w:rPr>
          <w:rFonts w:eastAsia="Calibri"/>
          <w:bCs/>
          <w:lang w:eastAsia="en-US"/>
        </w:rPr>
        <w:t>:</w:t>
      </w:r>
      <w:r w:rsidRPr="00852F34">
        <w:rPr>
          <w:rFonts w:eastAsia="Calibri"/>
          <w:bCs/>
          <w:lang w:eastAsia="en-US"/>
        </w:rPr>
        <w:t xml:space="preserve"> mylono cele z działaniami, np.: jako cel szczegółowy wskazano – podjęcie terapii uzależnień, a jako działanie – utrzymanie zatrudnienia. </w:t>
      </w:r>
      <w:r w:rsidRPr="00852F34">
        <w:t>Przez cele należy rozumieć dążenie do uzyskania określonego stanu; cele są wskazówką i nadają kierunek działaniom</w:t>
      </w:r>
      <w:r>
        <w:t>;</w:t>
      </w:r>
      <w:r w:rsidRPr="004F504A">
        <w:rPr>
          <w:rFonts w:eastAsia="Calibri"/>
          <w:bCs/>
          <w:lang w:eastAsia="en-US"/>
        </w:rPr>
        <w:t xml:space="preserve"> jednodniowy termin, na przykład: </w:t>
      </w:r>
      <w:r>
        <w:rPr>
          <w:rFonts w:eastAsia="Calibri"/>
          <w:bCs/>
          <w:lang w:eastAsia="en-US"/>
        </w:rPr>
        <w:t>31.07.2023</w:t>
      </w:r>
      <w:r w:rsidRPr="004F504A">
        <w:rPr>
          <w:rFonts w:eastAsia="Calibri"/>
          <w:bCs/>
          <w:lang w:eastAsia="en-US"/>
        </w:rPr>
        <w:t xml:space="preserve"> r., na wykonanie działania</w:t>
      </w:r>
      <w:r>
        <w:rPr>
          <w:rFonts w:eastAsia="Calibri"/>
          <w:bCs/>
          <w:lang w:eastAsia="en-US"/>
        </w:rPr>
        <w:t xml:space="preserve"> - motywowanie do podjęcia terapii u psychologa (…)</w:t>
      </w:r>
      <w:r w:rsidRPr="004F504A">
        <w:rPr>
          <w:rFonts w:eastAsia="Calibri"/>
          <w:bCs/>
          <w:lang w:eastAsia="en-US"/>
        </w:rPr>
        <w:t>, jest nierealny i niemożliwy do wykonania</w:t>
      </w:r>
      <w:r>
        <w:rPr>
          <w:rFonts w:eastAsia="Calibri"/>
          <w:bCs/>
          <w:lang w:eastAsia="en-US"/>
        </w:rPr>
        <w:t xml:space="preserve">; termin wykonania działania – wg potrzeb, </w:t>
      </w:r>
      <w:r w:rsidRPr="00850D48">
        <w:rPr>
          <w:rFonts w:eastAsia="Calibri"/>
          <w:bCs/>
          <w:lang w:eastAsia="en-US"/>
        </w:rPr>
        <w:t>nie wskazuje, kiedy można oczekiwać rezultatu działania. Termin, to „czas przeznaczony na wykonanie jakiegoś zadania, konkretna data, kiedy coś ma nastąpić”</w:t>
      </w:r>
      <w:r>
        <w:rPr>
          <w:rFonts w:eastAsia="Calibri"/>
          <w:bCs/>
          <w:lang w:eastAsia="en-US"/>
        </w:rPr>
        <w:t xml:space="preserve">; </w:t>
      </w:r>
      <w:r w:rsidRPr="00850D48">
        <w:rPr>
          <w:rFonts w:eastAsia="Calibri"/>
          <w:bCs/>
          <w:lang w:eastAsia="en-US"/>
        </w:rPr>
        <w:t>osobą odpowiedzialną za wykonanie działania był najczęściej asystent rodziny,</w:t>
      </w:r>
    </w:p>
    <w:p w:rsidR="00D350FB" w:rsidRDefault="005C37E5" w:rsidP="00917ECF">
      <w:pPr>
        <w:pStyle w:val="Akapitzlist"/>
        <w:numPr>
          <w:ilvl w:val="0"/>
          <w:numId w:val="8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917ECF">
        <w:rPr>
          <w:rFonts w:eastAsia="Calibri"/>
          <w:bCs/>
          <w:kern w:val="0"/>
          <w:sz w:val="24"/>
          <w:szCs w:val="24"/>
          <w:lang w:eastAsia="en-US"/>
        </w:rPr>
        <w:t>podpisy: podpis asystenta rodziny, rodziny i pracownika socjalnego</w:t>
      </w:r>
      <w:r>
        <w:rPr>
          <w:rFonts w:eastAsia="Calibri"/>
          <w:bCs/>
          <w:kern w:val="0"/>
          <w:sz w:val="24"/>
          <w:szCs w:val="24"/>
          <w:lang w:eastAsia="en-US"/>
        </w:rPr>
        <w:t>,</w:t>
      </w:r>
    </w:p>
    <w:p w:rsidR="00917ECF" w:rsidRDefault="005C37E5" w:rsidP="00917ECF">
      <w:pPr>
        <w:pStyle w:val="Akapitzlist"/>
        <w:numPr>
          <w:ilvl w:val="0"/>
          <w:numId w:val="8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efekty, które na dokumencie dopisywane były odręcznie pod ww. podpisami.</w:t>
      </w:r>
    </w:p>
    <w:p w:rsidR="00D350FB" w:rsidRPr="00D350FB" w:rsidRDefault="005C37E5" w:rsidP="00EA38BC">
      <w:pPr>
        <w:numPr>
          <w:ilvl w:val="0"/>
          <w:numId w:val="12"/>
        </w:numPr>
        <w:suppressAutoHyphens w:val="0"/>
        <w:spacing w:line="360" w:lineRule="auto"/>
        <w:ind w:left="284" w:hanging="284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lastRenderedPageBreak/>
        <w:t xml:space="preserve">plan pracy z rodziną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część II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– aktualizacja, składał się z pozycji:</w:t>
      </w:r>
    </w:p>
    <w:p w:rsidR="00D350FB" w:rsidRDefault="005C37E5" w:rsidP="00EA38BC">
      <w:pPr>
        <w:numPr>
          <w:ilvl w:val="0"/>
          <w:numId w:val="10"/>
        </w:numPr>
        <w:suppressAutoHyphens w:val="0"/>
        <w:spacing w:line="360" w:lineRule="auto"/>
        <w:ind w:left="567" w:hanging="141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>nazwisko i miejsce zamieszkania rodziny,</w:t>
      </w:r>
    </w:p>
    <w:p w:rsidR="00F76D29" w:rsidRDefault="005C37E5" w:rsidP="00EA38BC">
      <w:pPr>
        <w:numPr>
          <w:ilvl w:val="0"/>
          <w:numId w:val="10"/>
        </w:numPr>
        <w:suppressAutoHyphens w:val="0"/>
        <w:spacing w:line="360" w:lineRule="auto"/>
        <w:ind w:left="567" w:hanging="141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data kolejnego spotkania,</w:t>
      </w:r>
    </w:p>
    <w:p w:rsidR="00F76D29" w:rsidRDefault="005C37E5" w:rsidP="00EA38BC">
      <w:pPr>
        <w:numPr>
          <w:ilvl w:val="0"/>
          <w:numId w:val="10"/>
        </w:numPr>
        <w:suppressAutoHyphens w:val="0"/>
        <w:spacing w:line="360" w:lineRule="auto"/>
        <w:ind w:left="567" w:hanging="141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ocena wykonania działań,</w:t>
      </w:r>
    </w:p>
    <w:p w:rsidR="00F76D29" w:rsidRDefault="005C37E5" w:rsidP="00EA38BC">
      <w:pPr>
        <w:numPr>
          <w:ilvl w:val="0"/>
          <w:numId w:val="10"/>
        </w:numPr>
        <w:suppressAutoHyphens w:val="0"/>
        <w:spacing w:line="360" w:lineRule="auto"/>
        <w:ind w:left="567" w:hanging="141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działania w podziale na: wykonane, w części wykonane, niewykonane,</w:t>
      </w:r>
    </w:p>
    <w:p w:rsidR="00D8231F" w:rsidRDefault="005C37E5" w:rsidP="00D8231F">
      <w:pPr>
        <w:numPr>
          <w:ilvl w:val="0"/>
          <w:numId w:val="10"/>
        </w:numPr>
        <w:suppressAutoHyphens w:val="0"/>
        <w:spacing w:line="360" w:lineRule="auto"/>
        <w:ind w:left="567" w:hanging="141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opis aktualnej sytuacji rodziny (opis wykonanych działań i osiągniętych efektów</w:t>
      </w:r>
      <w:r>
        <w:rPr>
          <w:rFonts w:eastAsia="Calibri"/>
          <w:bCs/>
          <w:kern w:val="0"/>
          <w:sz w:val="24"/>
          <w:szCs w:val="24"/>
          <w:lang w:eastAsia="en-US"/>
        </w:rPr>
        <w:br/>
        <w:t>z perspektywy k</w:t>
      </w:r>
      <w:r w:rsidRPr="00D8231F">
        <w:rPr>
          <w:rFonts w:eastAsia="Calibri"/>
          <w:bCs/>
          <w:kern w:val="0"/>
          <w:sz w:val="24"/>
          <w:szCs w:val="24"/>
          <w:lang w:eastAsia="en-US"/>
        </w:rPr>
        <w:t>lientów i asystenta)</w:t>
      </w:r>
      <w:r>
        <w:rPr>
          <w:rFonts w:eastAsia="Calibri"/>
          <w:bCs/>
          <w:kern w:val="0"/>
          <w:sz w:val="24"/>
          <w:szCs w:val="24"/>
          <w:lang w:eastAsia="en-US"/>
        </w:rPr>
        <w:t>.</w:t>
      </w:r>
    </w:p>
    <w:p w:rsidR="00D8231F" w:rsidRPr="007E781B" w:rsidRDefault="005C37E5" w:rsidP="00D8231F">
      <w:pPr>
        <w:suppressAutoHyphens w:val="0"/>
        <w:spacing w:line="360" w:lineRule="auto"/>
        <w:contextualSpacing/>
        <w:jc w:val="both"/>
        <w:rPr>
          <w:rFonts w:eastAsia="Calibri"/>
          <w:bCs/>
          <w:i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Ustalono, że opisy były krótkie i zawierały bardzo mało informacji, np.: </w:t>
      </w:r>
      <w:r w:rsidRPr="007E781B">
        <w:rPr>
          <w:rFonts w:eastAsia="Calibri"/>
          <w:bCs/>
          <w:i/>
          <w:kern w:val="0"/>
          <w:sz w:val="24"/>
          <w:szCs w:val="24"/>
          <w:lang w:eastAsia="en-US"/>
        </w:rPr>
        <w:t>dzięki decyzji Pana wójta udało się przywieźć szybciej węgiel na zimę. Najmłodsze z dzieci rozwija się prawidłowo, szczepienia ma zrobione na czas. Ojciec nadal podejmuje prace dorywcze. Nie ma stałej pracy,</w:t>
      </w:r>
    </w:p>
    <w:p w:rsidR="00D350FB" w:rsidRPr="00D350FB" w:rsidRDefault="005C37E5" w:rsidP="00EA38BC">
      <w:pPr>
        <w:numPr>
          <w:ilvl w:val="0"/>
          <w:numId w:val="10"/>
        </w:numPr>
        <w:suppressAutoHyphens w:val="0"/>
        <w:spacing w:line="360" w:lineRule="auto"/>
        <w:ind w:left="709" w:hanging="283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cele krótkoterminowe</w:t>
      </w:r>
    </w:p>
    <w:p w:rsidR="00D350FB" w:rsidRDefault="005C37E5" w:rsidP="00EA38BC">
      <w:pPr>
        <w:numPr>
          <w:ilvl w:val="0"/>
          <w:numId w:val="10"/>
        </w:numPr>
        <w:suppressAutoHyphens w:val="0"/>
        <w:spacing w:line="360" w:lineRule="auto"/>
        <w:ind w:left="709" w:hanging="283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>działania krótkoterminowe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wraz z opisem działania, terminem wykonania i osobą odpowiedzialną za wykonanie działania,</w:t>
      </w:r>
    </w:p>
    <w:p w:rsidR="00F76D29" w:rsidRPr="00340809" w:rsidRDefault="005C37E5" w:rsidP="00F76D29">
      <w:pPr>
        <w:numPr>
          <w:ilvl w:val="0"/>
          <w:numId w:val="10"/>
        </w:numPr>
        <w:suppressAutoHyphens w:val="0"/>
        <w:spacing w:line="360" w:lineRule="auto"/>
        <w:ind w:left="709" w:hanging="283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podpisy: asystenta rodziny, rodziny, pracownika socjalnego.</w:t>
      </w:r>
    </w:p>
    <w:p w:rsidR="00D350FB" w:rsidRPr="00827139" w:rsidRDefault="005C37E5" w:rsidP="00EA38BC">
      <w:pPr>
        <w:suppressAutoHyphens w:val="0"/>
        <w:spacing w:line="360" w:lineRule="auto"/>
        <w:jc w:val="both"/>
        <w:rPr>
          <w:kern w:val="0"/>
          <w:sz w:val="24"/>
          <w:szCs w:val="24"/>
          <w:shd w:val="clear" w:color="auto" w:fill="FFFFFF"/>
          <w:lang w:eastAsia="pl-PL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Ustalono, że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aktualizacje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plan</w:t>
      </w:r>
      <w:r>
        <w:rPr>
          <w:rFonts w:eastAsia="Calibri"/>
          <w:bCs/>
          <w:kern w:val="0"/>
          <w:sz w:val="24"/>
          <w:szCs w:val="24"/>
          <w:lang w:eastAsia="en-US"/>
        </w:rPr>
        <w:t>u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 pracy z rodziną nie zawierały podpisów rodziny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, natomiast na dokumencie dopisywano adnotację „plan pracy sporządzono we współpracy z członkami rodziny i w konsultacji z pracownikiem socjalnym”. </w:t>
      </w:r>
      <w:r>
        <w:rPr>
          <w:kern w:val="0"/>
          <w:sz w:val="24"/>
          <w:szCs w:val="24"/>
          <w:shd w:val="clear" w:color="auto" w:fill="FFFFFF"/>
          <w:lang w:eastAsia="pl-PL"/>
        </w:rPr>
        <w:t>P</w:t>
      </w:r>
      <w:r w:rsidRPr="00D350FB">
        <w:rPr>
          <w:kern w:val="0"/>
          <w:sz w:val="24"/>
          <w:szCs w:val="24"/>
          <w:shd w:val="clear" w:color="auto" w:fill="FFFFFF"/>
          <w:lang w:eastAsia="pl-PL"/>
        </w:rPr>
        <w:t>odpis rodziny</w:t>
      </w:r>
      <w:r>
        <w:rPr>
          <w:kern w:val="0"/>
          <w:sz w:val="24"/>
          <w:szCs w:val="24"/>
          <w:shd w:val="clear" w:color="auto" w:fill="FFFFFF"/>
          <w:lang w:eastAsia="pl-PL"/>
        </w:rPr>
        <w:t xml:space="preserve"> </w:t>
      </w:r>
      <w:r w:rsidRPr="00D350FB">
        <w:rPr>
          <w:kern w:val="0"/>
          <w:sz w:val="24"/>
          <w:szCs w:val="24"/>
          <w:shd w:val="clear" w:color="auto" w:fill="FFFFFF"/>
          <w:lang w:eastAsia="pl-PL"/>
        </w:rPr>
        <w:t>stanowi</w:t>
      </w:r>
      <w:r>
        <w:rPr>
          <w:kern w:val="0"/>
          <w:sz w:val="24"/>
          <w:szCs w:val="24"/>
          <w:shd w:val="clear" w:color="auto" w:fill="FFFFFF"/>
          <w:lang w:eastAsia="pl-PL"/>
        </w:rPr>
        <w:t xml:space="preserve"> </w:t>
      </w:r>
      <w:r w:rsidRPr="00D350FB">
        <w:rPr>
          <w:kern w:val="0"/>
          <w:sz w:val="24"/>
          <w:szCs w:val="24"/>
          <w:shd w:val="clear" w:color="auto" w:fill="FFFFFF"/>
          <w:lang w:eastAsia="pl-PL"/>
        </w:rPr>
        <w:t>potwierdzenie/akceptację planu pracy z nią lub na jej rzecz.</w:t>
      </w:r>
    </w:p>
    <w:p w:rsidR="00340809" w:rsidRPr="00D350FB" w:rsidRDefault="005C37E5" w:rsidP="00EA38BC">
      <w:p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F76D29">
        <w:rPr>
          <w:rFonts w:eastAsia="Calibri"/>
          <w:bCs/>
          <w:kern w:val="0"/>
          <w:sz w:val="24"/>
          <w:szCs w:val="24"/>
          <w:lang w:eastAsia="en-US"/>
        </w:rPr>
        <w:t xml:space="preserve">Zgodnie z art. 15 ust. 1 pkt 2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ustawy </w:t>
      </w:r>
      <w:r w:rsidRPr="00F76D29">
        <w:rPr>
          <w:rFonts w:eastAsia="Calibri"/>
          <w:bCs/>
          <w:kern w:val="0"/>
          <w:sz w:val="24"/>
          <w:szCs w:val="24"/>
          <w:lang w:eastAsia="en-US"/>
        </w:rPr>
        <w:t>zadaniem asystenta jest opracowanie, we współpracy</w:t>
      </w:r>
      <w:r>
        <w:rPr>
          <w:rFonts w:eastAsia="Calibri"/>
          <w:bCs/>
          <w:kern w:val="0"/>
          <w:sz w:val="24"/>
          <w:szCs w:val="24"/>
          <w:lang w:eastAsia="en-US"/>
        </w:rPr>
        <w:br/>
      </w:r>
      <w:r w:rsidRPr="00F76D29">
        <w:rPr>
          <w:rFonts w:eastAsia="Calibri"/>
          <w:bCs/>
          <w:kern w:val="0"/>
          <w:sz w:val="24"/>
          <w:szCs w:val="24"/>
          <w:lang w:eastAsia="en-US"/>
        </w:rPr>
        <w:t xml:space="preserve">z członkami rodziny i koordynatorem rodzinnej pieczy zastępczej, planu pracy z rodziną, który jest skoordynowany z planem pomocy dziecku umieszczonemu w pieczy zastępczej. </w:t>
      </w:r>
      <w:r>
        <w:rPr>
          <w:rFonts w:eastAsia="Calibri"/>
          <w:bCs/>
          <w:kern w:val="0"/>
          <w:sz w:val="24"/>
          <w:szCs w:val="24"/>
          <w:lang w:eastAsia="en-US"/>
        </w:rPr>
        <w:t>Odnotowano</w:t>
      </w:r>
      <w:r w:rsidRPr="00F76D29">
        <w:rPr>
          <w:rFonts w:eastAsia="Calibri"/>
          <w:bCs/>
          <w:kern w:val="0"/>
          <w:sz w:val="24"/>
          <w:szCs w:val="24"/>
          <w:lang w:eastAsia="en-US"/>
        </w:rPr>
        <w:t>, że nie realizowano tego zadania,</w:t>
      </w:r>
    </w:p>
    <w:p w:rsidR="00D350FB" w:rsidRDefault="005C37E5" w:rsidP="0085583C">
      <w:pPr>
        <w:numPr>
          <w:ilvl w:val="0"/>
          <w:numId w:val="5"/>
        </w:numPr>
        <w:suppressAutoHyphens w:val="0"/>
        <w:spacing w:line="360" w:lineRule="auto"/>
        <w:ind w:left="284" w:hanging="284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okresową ocenę sytuacji rodziny, która zawierała: </w:t>
      </w:r>
      <w:r w:rsidRPr="0085583C">
        <w:rPr>
          <w:rFonts w:eastAsia="Calibri"/>
          <w:bCs/>
          <w:kern w:val="0"/>
          <w:sz w:val="24"/>
          <w:szCs w:val="24"/>
          <w:lang w:eastAsia="en-US"/>
        </w:rPr>
        <w:t>dane i adres zamieszkania rodziny,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85583C">
        <w:rPr>
          <w:rFonts w:eastAsia="Calibri"/>
          <w:bCs/>
          <w:kern w:val="0"/>
          <w:sz w:val="24"/>
          <w:szCs w:val="24"/>
          <w:lang w:eastAsia="en-US"/>
        </w:rPr>
        <w:t>datę sporządzenia,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85583C">
        <w:rPr>
          <w:rFonts w:eastAsia="Calibri"/>
          <w:bCs/>
          <w:kern w:val="0"/>
          <w:sz w:val="24"/>
          <w:szCs w:val="24"/>
          <w:lang w:eastAsia="en-US"/>
        </w:rPr>
        <w:t>opis sytuacji rodziny,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85583C">
        <w:rPr>
          <w:rFonts w:eastAsia="Calibri"/>
          <w:bCs/>
          <w:kern w:val="0"/>
          <w:sz w:val="24"/>
          <w:szCs w:val="24"/>
          <w:lang w:eastAsia="en-US"/>
        </w:rPr>
        <w:t>oczekiwania i potrzeby rodziny, informacje dotyczące funkcjonowania rodziny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85583C">
        <w:rPr>
          <w:rFonts w:eastAsia="Calibri"/>
          <w:bCs/>
          <w:kern w:val="0"/>
          <w:sz w:val="24"/>
          <w:szCs w:val="24"/>
          <w:lang w:eastAsia="en-US"/>
        </w:rPr>
        <w:t>w środowisku, ocenę funkcjonowania rodziny, zadania wykonane w rodzinie, rokowania rodziny, osiągnięte efekty w okresie objętym oceną</w:t>
      </w:r>
      <w:r>
        <w:rPr>
          <w:rFonts w:eastAsia="Calibri"/>
          <w:bCs/>
          <w:kern w:val="0"/>
          <w:sz w:val="24"/>
          <w:szCs w:val="24"/>
          <w:lang w:eastAsia="en-US"/>
        </w:rPr>
        <w:t>, datę sporządzenia dokumentu podpisy asystenta rodziny i kierownika Ośrodka.</w:t>
      </w:r>
    </w:p>
    <w:p w:rsidR="0085583C" w:rsidRPr="0085583C" w:rsidRDefault="005C37E5" w:rsidP="0085583C">
      <w:p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Okresowej oceny sytuacji rodziny dokonywano zgodnie z terminem określonym w art. 15 ust. 1 pkt 15 ustawy,</w:t>
      </w:r>
    </w:p>
    <w:p w:rsidR="002D4F3A" w:rsidRDefault="005C37E5" w:rsidP="002D4F3A">
      <w:pPr>
        <w:numPr>
          <w:ilvl w:val="0"/>
          <w:numId w:val="15"/>
        </w:numPr>
        <w:suppressAutoHyphens w:val="0"/>
        <w:spacing w:line="360" w:lineRule="auto"/>
        <w:ind w:left="284" w:hanging="284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notatki z wizyty asystenta rodziny w środowisku rodzinnym, które zawierały między innymi opis działań podejmowanych przez rodzinę i asystenta rodziny, datę i miejsce spotkania; </w:t>
      </w:r>
      <w:r w:rsidRPr="002D4F3A">
        <w:rPr>
          <w:rFonts w:eastAsia="Calibri"/>
          <w:bCs/>
          <w:kern w:val="0"/>
          <w:sz w:val="24"/>
          <w:szCs w:val="24"/>
          <w:lang w:eastAsia="en-US"/>
        </w:rPr>
        <w:t xml:space="preserve">notatki służbowe, </w:t>
      </w:r>
    </w:p>
    <w:p w:rsidR="00D350FB" w:rsidRPr="001014C6" w:rsidRDefault="005C37E5" w:rsidP="001014C6">
      <w:pPr>
        <w:numPr>
          <w:ilvl w:val="0"/>
          <w:numId w:val="15"/>
        </w:numPr>
        <w:suppressAutoHyphens w:val="0"/>
        <w:spacing w:line="360" w:lineRule="auto"/>
        <w:ind w:left="284" w:hanging="284"/>
        <w:contextualSpacing/>
        <w:jc w:val="both"/>
        <w:rPr>
          <w:kern w:val="0"/>
          <w:sz w:val="24"/>
          <w:szCs w:val="24"/>
          <w:shd w:val="clear" w:color="auto" w:fill="FFFFFF"/>
          <w:lang w:eastAsia="pl-PL"/>
        </w:rPr>
      </w:pPr>
      <w:r>
        <w:rPr>
          <w:kern w:val="0"/>
          <w:sz w:val="24"/>
          <w:szCs w:val="24"/>
          <w:shd w:val="clear" w:color="auto" w:fill="FFFFFF"/>
          <w:lang w:eastAsia="pl-PL"/>
        </w:rPr>
        <w:lastRenderedPageBreak/>
        <w:t>ocenę sytuacji rodziny na zakończenie pracy z asystentem rodziny wraz z wnioskiem do kierownika Ośrodka o zakończenie objęcia rodziny wsparciem asystenta rodziny</w:t>
      </w:r>
      <w:r>
        <w:rPr>
          <w:kern w:val="0"/>
          <w:sz w:val="24"/>
          <w:szCs w:val="24"/>
          <w:shd w:val="clear" w:color="auto" w:fill="FFFFFF"/>
          <w:lang w:eastAsia="pl-PL"/>
        </w:rPr>
        <w:br/>
      </w:r>
      <w:r w:rsidRPr="00802DDD">
        <w:rPr>
          <w:kern w:val="0"/>
          <w:sz w:val="24"/>
          <w:szCs w:val="24"/>
          <w:shd w:val="clear" w:color="auto" w:fill="FFFFFF"/>
          <w:lang w:eastAsia="pl-PL"/>
        </w:rPr>
        <w:t>z uzasadnieniem i podpisami asystenta rodziny, pracownika socjalnego</w:t>
      </w:r>
      <w:r>
        <w:rPr>
          <w:kern w:val="0"/>
          <w:sz w:val="24"/>
          <w:szCs w:val="24"/>
          <w:shd w:val="clear" w:color="auto" w:fill="FFFFFF"/>
          <w:lang w:eastAsia="pl-PL"/>
        </w:rPr>
        <w:t xml:space="preserve">, </w:t>
      </w:r>
      <w:r w:rsidRPr="001014C6">
        <w:rPr>
          <w:kern w:val="0"/>
          <w:sz w:val="24"/>
          <w:szCs w:val="24"/>
          <w:shd w:val="clear" w:color="auto" w:fill="FFFFFF"/>
          <w:lang w:eastAsia="pl-PL"/>
        </w:rPr>
        <w:t>decyzją kierownika o zakończeniu pracy asystenta z rodziną</w:t>
      </w:r>
      <w:r>
        <w:rPr>
          <w:kern w:val="0"/>
          <w:sz w:val="24"/>
          <w:szCs w:val="24"/>
          <w:shd w:val="clear" w:color="auto" w:fill="FFFFFF"/>
          <w:lang w:eastAsia="pl-PL"/>
        </w:rPr>
        <w:t>,</w:t>
      </w:r>
    </w:p>
    <w:p w:rsidR="00D350FB" w:rsidRPr="00D350FB" w:rsidRDefault="005C37E5" w:rsidP="00EA38BC">
      <w:pPr>
        <w:numPr>
          <w:ilvl w:val="0"/>
          <w:numId w:val="15"/>
        </w:numPr>
        <w:suppressAutoHyphens w:val="0"/>
        <w:spacing w:line="360" w:lineRule="auto"/>
        <w:ind w:left="284" w:hanging="284"/>
        <w:contextualSpacing/>
        <w:jc w:val="both"/>
        <w:rPr>
          <w:kern w:val="0"/>
          <w:sz w:val="24"/>
          <w:szCs w:val="24"/>
          <w:shd w:val="clear" w:color="auto" w:fill="FFFFFF"/>
          <w:lang w:eastAsia="pl-PL"/>
        </w:rPr>
      </w:pPr>
      <w:r w:rsidRPr="00D350FB">
        <w:rPr>
          <w:kern w:val="0"/>
          <w:sz w:val="24"/>
          <w:szCs w:val="24"/>
          <w:shd w:val="clear" w:color="auto" w:fill="FFFFFF"/>
          <w:lang w:eastAsia="pl-PL"/>
        </w:rPr>
        <w:t>kartę prowadzonego monitoringu</w:t>
      </w:r>
      <w:r>
        <w:rPr>
          <w:kern w:val="0"/>
          <w:sz w:val="24"/>
          <w:szCs w:val="24"/>
          <w:shd w:val="clear" w:color="auto" w:fill="FFFFFF"/>
          <w:lang w:eastAsia="pl-PL"/>
        </w:rPr>
        <w:t>, której wzór nie został formalnie przyjęty do stosowania</w:t>
      </w:r>
      <w:r>
        <w:rPr>
          <w:rStyle w:val="Odwoanieprzypisudolnego"/>
          <w:kern w:val="0"/>
          <w:sz w:val="24"/>
          <w:szCs w:val="24"/>
          <w:shd w:val="clear" w:color="auto" w:fill="FFFFFF"/>
          <w:lang w:eastAsia="pl-PL"/>
        </w:rPr>
        <w:footnoteReference w:id="35"/>
      </w:r>
      <w:r>
        <w:rPr>
          <w:kern w:val="0"/>
          <w:sz w:val="24"/>
          <w:szCs w:val="24"/>
          <w:shd w:val="clear" w:color="auto" w:fill="FFFFFF"/>
          <w:lang w:eastAsia="pl-PL"/>
        </w:rPr>
        <w:t>.</w:t>
      </w:r>
    </w:p>
    <w:p w:rsidR="00D350FB" w:rsidRPr="00D350FB" w:rsidRDefault="005C37E5" w:rsidP="00EA3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>Zgodnie z art. 15 ust. 1 pkt 16 ustawy do zadań asystenta rodziny należy monitorowanie funkcjonowania rodziny po zakończeniu pracy z rodziną. W okresie kontrolnym asystent zakończył współpracę z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9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 rodzinami, z tego: ze względu na - osiągnięcie celów </w:t>
      </w:r>
      <w:r>
        <w:rPr>
          <w:rFonts w:eastAsia="Calibri"/>
          <w:bCs/>
          <w:kern w:val="0"/>
          <w:sz w:val="24"/>
          <w:szCs w:val="24"/>
          <w:lang w:eastAsia="en-US"/>
        </w:rPr>
        <w:t>–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bCs/>
          <w:kern w:val="0"/>
          <w:sz w:val="24"/>
          <w:szCs w:val="24"/>
          <w:lang w:eastAsia="en-US"/>
        </w:rPr>
        <w:t>2, pozostałe 7 rodzin zmieniło miejsce zamieszkania poza teren gminy. Ze skontrolowanej dokumentacji wynika, że w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izyty monitorujące asystent odbywał raz </w:t>
      </w:r>
      <w:r>
        <w:rPr>
          <w:rFonts w:eastAsia="Calibri"/>
          <w:bCs/>
          <w:kern w:val="0"/>
          <w:sz w:val="24"/>
          <w:szCs w:val="24"/>
          <w:lang w:eastAsia="en-US"/>
        </w:rPr>
        <w:t>w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 miesiąc</w:t>
      </w:r>
      <w:r>
        <w:rPr>
          <w:rFonts w:eastAsia="Calibri"/>
          <w:bCs/>
          <w:kern w:val="0"/>
          <w:sz w:val="24"/>
          <w:szCs w:val="24"/>
          <w:lang w:eastAsia="en-US"/>
        </w:rPr>
        <w:t>u.</w:t>
      </w:r>
    </w:p>
    <w:p w:rsidR="00D350FB" w:rsidRPr="00D350FB" w:rsidRDefault="008C29DA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BB7D3F" w:rsidRPr="00BB7D3F" w:rsidRDefault="005C37E5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highlight w:val="black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Praca z rodziną określona w art. 8 ust. 2 ustawy jest jedną z form wspierania rodziny. Artykuł 10 ust. 3 ustawy przewiduje dodatkowe formy pracy z rodziną, wymienione w pkt 1-5 ustawy. Wyjaśniła Pani, że </w:t>
      </w:r>
      <w:r>
        <w:rPr>
          <w:rFonts w:eastAsia="Calibri"/>
          <w:bCs/>
          <w:kern w:val="0"/>
          <w:sz w:val="24"/>
          <w:szCs w:val="24"/>
          <w:lang w:eastAsia="en-US"/>
        </w:rPr>
        <w:t>na terenie Gminy Zbuczyn wsparcia rodzinom z problemami opiekuńczo-wychowawczymi udzielają prawnik, psycholog i terapeuta zatrudnieni w Punkcie Konsultacyjno-Interwencyjnym.</w:t>
      </w:r>
      <w:r w:rsidR="00BB7D3F" w:rsidRPr="00BB7D3F"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xxxxxxxxxxxxxxxxxxxxxxxxxxxxxxxxxxxxxxxxxxxxxxx</w:t>
      </w:r>
    </w:p>
    <w:p w:rsidR="00362176" w:rsidRDefault="00BB7D3F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BB7D3F"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xxxxxxxxxxxxxxxxxxxxxxxxxxxxxxxxxxxxxxxxxxxxxxxxxxxxxxxxxxxxxxxxxxxxxxxxxxxxxxxxxxxxxxxxxxxxxxxxxxxxxxxxxxxxxxxxxxxxxxxxxxxxxxxxxxxxxxxxxxxxxxxxxxxxxxxxxxx</w:t>
      </w:r>
      <w:r w:rsidR="005C37E5"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36"/>
      </w:r>
      <w:r w:rsidR="005C37E5">
        <w:rPr>
          <w:rFonts w:eastAsia="Calibri"/>
          <w:bCs/>
          <w:kern w:val="0"/>
          <w:sz w:val="24"/>
          <w:szCs w:val="24"/>
          <w:lang w:eastAsia="en-US"/>
        </w:rPr>
        <w:t xml:space="preserve">. </w:t>
      </w:r>
    </w:p>
    <w:p w:rsidR="00362176" w:rsidRDefault="005C37E5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Rodziny/osoby i dzieci wymagające wsparcia mogły również korzystać z konsultacji</w:t>
      </w:r>
      <w:r>
        <w:rPr>
          <w:rFonts w:eastAsia="Calibri"/>
          <w:bCs/>
          <w:kern w:val="0"/>
          <w:sz w:val="24"/>
          <w:szCs w:val="24"/>
          <w:lang w:eastAsia="en-US"/>
        </w:rPr>
        <w:br/>
        <w:t>i poradnictwa, które zapewniały w szczególności: placówki oświatowe działające na terenie gminy i poza nią, Komisariat Policji w Mordach, Posterunek Policji w Zbuczynie, Powiatowe Centrum Pomocy Rodzinie w Siedlcach, Powiatowa Poradnia Psychologiczno-Pedagogiczna w Stoku Lackim, organizacje pozarządowe, np.: Caritas, Hospicjum dla Dzieci, fundacja Pozytyw</w:t>
      </w:r>
      <w:r>
        <w:rPr>
          <w:rStyle w:val="Odwoanieprzypisudolnego"/>
          <w:rFonts w:eastAsia="Calibri"/>
          <w:bCs/>
          <w:kern w:val="0"/>
          <w:sz w:val="24"/>
          <w:szCs w:val="24"/>
          <w:lang w:eastAsia="en-US"/>
        </w:rPr>
        <w:footnoteReference w:id="37"/>
      </w:r>
      <w:r>
        <w:rPr>
          <w:rFonts w:eastAsia="Calibri"/>
          <w:bCs/>
          <w:kern w:val="0"/>
          <w:sz w:val="24"/>
          <w:szCs w:val="24"/>
          <w:lang w:eastAsia="en-US"/>
        </w:rPr>
        <w:t>.</w:t>
      </w:r>
    </w:p>
    <w:p w:rsidR="00D350FB" w:rsidRDefault="005C37E5" w:rsidP="00EA38BC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>W kontrolowanym okresie nie wystąpiły okoliczności przydzielenia asystenta rodziny w przypadkach, o których mowa w art. 11 ust. 1a ustawy.</w:t>
      </w:r>
      <w:r w:rsidRPr="00D350FB">
        <w:rPr>
          <w:kern w:val="0"/>
          <w:sz w:val="24"/>
          <w:szCs w:val="24"/>
          <w:lang w:eastAsia="pl-PL"/>
        </w:rPr>
        <w:t xml:space="preserve"> </w:t>
      </w:r>
    </w:p>
    <w:p w:rsidR="006B3AC3" w:rsidRPr="0072613F" w:rsidRDefault="008C29DA" w:rsidP="00EA38BC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D350FB" w:rsidRPr="00D350FB" w:rsidRDefault="005C37E5" w:rsidP="00EA38BC">
      <w:pPr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Wywiązywanie się z obowiązku wynikającego z ustawy z dnia 4 listopada 2016 r.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br/>
        <w:t xml:space="preserve">o wsparciu kobiet w ciąży i rodzin „Za życiem” </w:t>
      </w:r>
    </w:p>
    <w:p w:rsidR="00D350FB" w:rsidRDefault="005C37E5" w:rsidP="00EA38BC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lastRenderedPageBreak/>
        <w:t xml:space="preserve">Ustawa z dnia 4 listopada 2016 r. o wsparciu kobiet w ciąży i rodzin „Za życiem” wprowadziła zadania dla asystenta rodziny, zgodnie z którymi rolą asystenta </w:t>
      </w:r>
      <w:r w:rsidRPr="00D350FB">
        <w:rPr>
          <w:kern w:val="0"/>
          <w:sz w:val="24"/>
          <w:szCs w:val="24"/>
          <w:lang w:eastAsia="pl-PL"/>
        </w:rPr>
        <w:t xml:space="preserve">jest koordynacja poradnictwa </w:t>
      </w:r>
      <w:r w:rsidRPr="00D350FB">
        <w:rPr>
          <w:kern w:val="0"/>
          <w:sz w:val="24"/>
          <w:szCs w:val="24"/>
          <w:lang w:eastAsia="pl-PL"/>
        </w:rPr>
        <w:br/>
        <w:t>w zakresie:</w:t>
      </w:r>
      <w:r w:rsidRPr="00D350FB">
        <w:rPr>
          <w:color w:val="333333"/>
          <w:kern w:val="0"/>
          <w:sz w:val="24"/>
          <w:szCs w:val="24"/>
          <w:lang w:eastAsia="pl-PL"/>
        </w:rPr>
        <w:t xml:space="preserve"> </w:t>
      </w:r>
      <w:r w:rsidRPr="00D350FB">
        <w:rPr>
          <w:kern w:val="0"/>
          <w:sz w:val="24"/>
          <w:szCs w:val="24"/>
          <w:lang w:eastAsia="pl-PL"/>
        </w:rPr>
        <w:t>przezwyciężania trudności w pielęgnacji i wychowaniu dziecka;</w:t>
      </w:r>
      <w:r w:rsidRPr="00D350FB">
        <w:rPr>
          <w:color w:val="333333"/>
          <w:kern w:val="0"/>
          <w:sz w:val="24"/>
          <w:szCs w:val="24"/>
          <w:lang w:eastAsia="pl-PL"/>
        </w:rPr>
        <w:t xml:space="preserve"> </w:t>
      </w:r>
      <w:r w:rsidRPr="00D350FB">
        <w:rPr>
          <w:kern w:val="0"/>
          <w:sz w:val="24"/>
          <w:szCs w:val="24"/>
          <w:lang w:eastAsia="pl-PL"/>
        </w:rPr>
        <w:t>wsparcia psychologicznego;</w:t>
      </w:r>
      <w:r w:rsidRPr="00D350FB">
        <w:rPr>
          <w:color w:val="333333"/>
          <w:kern w:val="0"/>
          <w:sz w:val="24"/>
          <w:szCs w:val="24"/>
          <w:lang w:eastAsia="pl-PL"/>
        </w:rPr>
        <w:t xml:space="preserve"> </w:t>
      </w:r>
      <w:r w:rsidRPr="00D350FB">
        <w:rPr>
          <w:kern w:val="0"/>
          <w:sz w:val="24"/>
          <w:szCs w:val="24"/>
          <w:lang w:eastAsia="pl-PL"/>
        </w:rPr>
        <w:t>pomocy prawnej, w szczególności w zakresie praw rodzicielskich</w:t>
      </w:r>
      <w:r w:rsidRPr="00D350FB">
        <w:rPr>
          <w:kern w:val="0"/>
          <w:sz w:val="24"/>
          <w:szCs w:val="24"/>
          <w:lang w:eastAsia="pl-PL"/>
        </w:rPr>
        <w:br/>
        <w:t>i uprawnień pracowniczych;</w:t>
      </w:r>
      <w:r w:rsidRPr="00D350FB">
        <w:rPr>
          <w:color w:val="333333"/>
          <w:kern w:val="0"/>
          <w:sz w:val="24"/>
          <w:szCs w:val="24"/>
          <w:lang w:eastAsia="pl-PL"/>
        </w:rPr>
        <w:t xml:space="preserve"> </w:t>
      </w:r>
      <w:r w:rsidRPr="00D350FB">
        <w:rPr>
          <w:kern w:val="0"/>
          <w:sz w:val="24"/>
          <w:szCs w:val="24"/>
          <w:lang w:eastAsia="pl-PL"/>
        </w:rPr>
        <w:t xml:space="preserve">dostępu do rehabilitacji społecznej i zawodowej oraz świadczeń opieki zdrowotnej. Wyjaśniła Pani, że w okresie objętym kontrolą wypłacono </w:t>
      </w:r>
      <w:r>
        <w:rPr>
          <w:kern w:val="0"/>
          <w:sz w:val="24"/>
          <w:szCs w:val="24"/>
          <w:lang w:eastAsia="pl-PL"/>
        </w:rPr>
        <w:t xml:space="preserve">3 </w:t>
      </w:r>
      <w:r w:rsidRPr="00D350FB">
        <w:rPr>
          <w:kern w:val="0"/>
          <w:sz w:val="24"/>
          <w:szCs w:val="24"/>
          <w:lang w:eastAsia="pl-PL"/>
        </w:rPr>
        <w:t>jednorazow</w:t>
      </w:r>
      <w:r>
        <w:rPr>
          <w:kern w:val="0"/>
          <w:sz w:val="24"/>
          <w:szCs w:val="24"/>
          <w:lang w:eastAsia="pl-PL"/>
        </w:rPr>
        <w:t>e</w:t>
      </w:r>
      <w:r w:rsidRPr="00D350FB">
        <w:rPr>
          <w:kern w:val="0"/>
          <w:sz w:val="24"/>
          <w:szCs w:val="24"/>
          <w:lang w:eastAsia="pl-PL"/>
        </w:rPr>
        <w:t xml:space="preserve"> świadcze</w:t>
      </w:r>
      <w:r>
        <w:rPr>
          <w:kern w:val="0"/>
          <w:sz w:val="24"/>
          <w:szCs w:val="24"/>
          <w:lang w:eastAsia="pl-PL"/>
        </w:rPr>
        <w:t>nia</w:t>
      </w:r>
      <w:r w:rsidRPr="00D350FB">
        <w:rPr>
          <w:kern w:val="0"/>
          <w:sz w:val="24"/>
          <w:szCs w:val="24"/>
          <w:lang w:eastAsia="pl-PL"/>
        </w:rPr>
        <w:t xml:space="preserve"> z tytułu urodzenia się żywego dziecka, o którym mowa w art. 10 ww. ustawy</w:t>
      </w:r>
      <w:r>
        <w:rPr>
          <w:kern w:val="0"/>
          <w:sz w:val="24"/>
          <w:szCs w:val="24"/>
          <w:lang w:eastAsia="pl-PL"/>
        </w:rPr>
        <w:t>. Rodziny otrzymały Informację o przysługujących uprawnieniach zgodnie z ustawą z dnia</w:t>
      </w:r>
      <w:r>
        <w:rPr>
          <w:kern w:val="0"/>
          <w:sz w:val="24"/>
          <w:szCs w:val="24"/>
          <w:lang w:eastAsia="pl-PL"/>
        </w:rPr>
        <w:br/>
        <w:t xml:space="preserve">4 listopada 2016 r. o wsparciu kobiet w ciąży i rodzin „Za życiem”, ale nie wnioskowały </w:t>
      </w:r>
      <w:r>
        <w:rPr>
          <w:kern w:val="0"/>
          <w:sz w:val="24"/>
          <w:szCs w:val="24"/>
          <w:lang w:eastAsia="pl-PL"/>
        </w:rPr>
        <w:br/>
        <w:t xml:space="preserve">o koordynację wsparcia </w:t>
      </w:r>
      <w:r>
        <w:rPr>
          <w:kern w:val="0"/>
          <w:sz w:val="24"/>
          <w:szCs w:val="24"/>
          <w:vertAlign w:val="superscript"/>
          <w:lang w:eastAsia="pl-PL"/>
        </w:rPr>
        <w:footnoteReference w:id="38"/>
      </w:r>
      <w:r>
        <w:rPr>
          <w:kern w:val="0"/>
          <w:sz w:val="24"/>
          <w:szCs w:val="24"/>
          <w:lang w:eastAsia="pl-PL"/>
        </w:rPr>
        <w:t>.</w:t>
      </w:r>
    </w:p>
    <w:p w:rsidR="00976235" w:rsidRPr="00D350FB" w:rsidRDefault="008C29DA" w:rsidP="00EA38BC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D350FB" w:rsidRPr="00D350FB" w:rsidRDefault="005C37E5" w:rsidP="00EA38BC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D350FB">
        <w:rPr>
          <w:rFonts w:eastAsia="Calibri"/>
          <w:kern w:val="0"/>
          <w:sz w:val="24"/>
          <w:szCs w:val="24"/>
          <w:lang w:eastAsia="en-US"/>
        </w:rPr>
        <w:t xml:space="preserve">Na podstawie art. 197 d ustawy z dnia 9 czerwca 2011 r. o wspieraniu rodziny i systemie pieczy zastępczej oraz na podstawie rozporządzenia Ministra Pracy i Polityki Społecznej </w:t>
      </w:r>
      <w:r w:rsidRPr="00D350FB">
        <w:rPr>
          <w:rFonts w:eastAsia="Calibri"/>
          <w:kern w:val="0"/>
          <w:sz w:val="24"/>
          <w:szCs w:val="24"/>
          <w:lang w:eastAsia="en-US"/>
        </w:rPr>
        <w:br/>
        <w:t xml:space="preserve">z dnia 21 sierpnia 2015 r. w sprawie przeprowadzania kontroli przez wojewodę oraz wzoru legitymacji uprawniającej do przeprowadzania kontroli i wobec stwierdzonych </w:t>
      </w:r>
      <w:r>
        <w:rPr>
          <w:rFonts w:eastAsia="Calibri"/>
          <w:kern w:val="0"/>
          <w:sz w:val="24"/>
          <w:szCs w:val="24"/>
          <w:lang w:eastAsia="en-US"/>
        </w:rPr>
        <w:t>uchybień</w:t>
      </w:r>
      <w:r w:rsidRPr="00D350FB">
        <w:rPr>
          <w:rFonts w:eastAsia="Calibri"/>
          <w:kern w:val="0"/>
          <w:sz w:val="24"/>
          <w:szCs w:val="24"/>
          <w:lang w:eastAsia="en-US"/>
        </w:rPr>
        <w:t xml:space="preserve"> kieruję do Pani następujące zalecenia pokontrolne:</w:t>
      </w:r>
    </w:p>
    <w:p w:rsidR="00976235" w:rsidRPr="00976235" w:rsidRDefault="005C37E5" w:rsidP="00976235">
      <w:pPr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sporządzać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 plan</w:t>
      </w:r>
      <w:r>
        <w:rPr>
          <w:rFonts w:eastAsia="Calibri"/>
          <w:bCs/>
          <w:kern w:val="0"/>
          <w:sz w:val="24"/>
          <w:szCs w:val="24"/>
          <w:lang w:eastAsia="en-US"/>
        </w:rPr>
        <w:t>y</w:t>
      </w:r>
      <w:r w:rsidRPr="00053B9F">
        <w:rPr>
          <w:rFonts w:eastAsia="Calibri"/>
          <w:bCs/>
          <w:kern w:val="0"/>
          <w:sz w:val="24"/>
          <w:szCs w:val="24"/>
          <w:lang w:eastAsia="en-US"/>
        </w:rPr>
        <w:t xml:space="preserve"> pracy z rodziną </w:t>
      </w:r>
      <w:r w:rsidRPr="00976235">
        <w:rPr>
          <w:kern w:val="0"/>
          <w:sz w:val="24"/>
          <w:szCs w:val="24"/>
          <w:lang w:eastAsia="pl-PL"/>
        </w:rPr>
        <w:t>zgodnie z</w:t>
      </w:r>
      <w:r>
        <w:rPr>
          <w:kern w:val="0"/>
          <w:sz w:val="24"/>
          <w:szCs w:val="24"/>
          <w:lang w:eastAsia="pl-PL"/>
        </w:rPr>
        <w:t>e wskazaniami określonymi w</w:t>
      </w:r>
      <w:r w:rsidRPr="00976235">
        <w:rPr>
          <w:kern w:val="0"/>
          <w:sz w:val="24"/>
          <w:szCs w:val="24"/>
          <w:lang w:eastAsia="pl-PL"/>
        </w:rPr>
        <w:t xml:space="preserve"> art. 15 ust. 1 pkt 1</w:t>
      </w:r>
      <w:r>
        <w:rPr>
          <w:kern w:val="0"/>
          <w:sz w:val="24"/>
          <w:szCs w:val="24"/>
          <w:lang w:eastAsia="pl-PL"/>
        </w:rPr>
        <w:t xml:space="preserve"> i 2</w:t>
      </w:r>
      <w:r w:rsidRPr="00976235">
        <w:rPr>
          <w:kern w:val="0"/>
          <w:sz w:val="24"/>
          <w:szCs w:val="24"/>
          <w:lang w:eastAsia="pl-PL"/>
        </w:rPr>
        <w:t xml:space="preserve"> ustawy;</w:t>
      </w:r>
    </w:p>
    <w:p w:rsidR="00742ADA" w:rsidRDefault="005C37E5" w:rsidP="00742ADA">
      <w:pPr>
        <w:numPr>
          <w:ilvl w:val="0"/>
          <w:numId w:val="6"/>
        </w:numPr>
        <w:suppressAutoHyphens w:val="0"/>
        <w:spacing w:line="360" w:lineRule="auto"/>
        <w:ind w:left="714" w:hanging="357"/>
        <w:contextualSpacing/>
        <w:jc w:val="both"/>
        <w:rPr>
          <w:kern w:val="0"/>
          <w:sz w:val="24"/>
          <w:szCs w:val="24"/>
          <w:lang w:eastAsia="pl-PL"/>
        </w:rPr>
      </w:pPr>
      <w:r w:rsidRPr="00D350FB">
        <w:rPr>
          <w:rFonts w:eastAsia="Calibri"/>
          <w:kern w:val="0"/>
          <w:sz w:val="24"/>
          <w:szCs w:val="24"/>
          <w:lang w:eastAsia="pl-PL"/>
        </w:rPr>
        <w:t xml:space="preserve">uaktualnić procedury określające standardy pracy asystenta rodziny, o </w:t>
      </w:r>
      <w:r w:rsidRPr="00D350FB">
        <w:rPr>
          <w:kern w:val="0"/>
          <w:sz w:val="24"/>
          <w:szCs w:val="24"/>
          <w:lang w:eastAsia="pl-PL"/>
        </w:rPr>
        <w:t>których mowa</w:t>
      </w:r>
      <w:r w:rsidRPr="00D350FB">
        <w:rPr>
          <w:kern w:val="0"/>
          <w:sz w:val="24"/>
          <w:szCs w:val="24"/>
          <w:lang w:eastAsia="pl-PL"/>
        </w:rPr>
        <w:br/>
        <w:t xml:space="preserve">w Dziale II ustawy o wspieraniu rodziny i systemie pieczy zastępczej oraz ustawie </w:t>
      </w:r>
      <w:r w:rsidRPr="00D350FB">
        <w:rPr>
          <w:kern w:val="0"/>
          <w:sz w:val="24"/>
          <w:szCs w:val="24"/>
          <w:lang w:eastAsia="pl-PL"/>
        </w:rPr>
        <w:br/>
        <w:t xml:space="preserve">o wsparciu kobiet w ciąży i rodzin „Za życiem”, </w:t>
      </w:r>
      <w:r w:rsidRPr="00D350FB">
        <w:rPr>
          <w:rFonts w:eastAsia="Calibri"/>
          <w:kern w:val="0"/>
          <w:sz w:val="24"/>
          <w:szCs w:val="24"/>
          <w:lang w:eastAsia="pl-PL"/>
        </w:rPr>
        <w:t>które staną się podstawą stosowanych metod pracy oraz przyczynią się do podejmowania adekwatnych i zaplanowanych działań, także w przypadkach: braku zgody rodziny</w:t>
      </w:r>
      <w:r>
        <w:rPr>
          <w:rFonts w:eastAsia="Calibri"/>
          <w:kern w:val="0"/>
          <w:sz w:val="24"/>
          <w:szCs w:val="24"/>
          <w:lang w:eastAsia="pl-PL"/>
        </w:rPr>
        <w:t>, niezatrudniania asystenta rodziny lub jego dłu</w:t>
      </w:r>
      <w:r w:rsidRPr="00D350FB">
        <w:rPr>
          <w:rFonts w:eastAsia="Calibri"/>
          <w:kern w:val="0"/>
          <w:sz w:val="24"/>
          <w:szCs w:val="24"/>
          <w:lang w:eastAsia="pl-PL"/>
        </w:rPr>
        <w:t>ższej nieobecności w prac</w:t>
      </w:r>
      <w:r>
        <w:rPr>
          <w:rFonts w:eastAsia="Calibri"/>
          <w:kern w:val="0"/>
          <w:sz w:val="24"/>
          <w:szCs w:val="24"/>
          <w:lang w:eastAsia="pl-PL"/>
        </w:rPr>
        <w:t>y</w:t>
      </w:r>
      <w:r w:rsidRPr="00D350FB">
        <w:rPr>
          <w:rFonts w:eastAsia="Calibri"/>
          <w:kern w:val="0"/>
          <w:sz w:val="24"/>
          <w:szCs w:val="24"/>
          <w:lang w:eastAsia="pl-PL"/>
        </w:rPr>
        <w:t>;</w:t>
      </w:r>
      <w:r w:rsidRPr="00D350FB">
        <w:rPr>
          <w:kern w:val="0"/>
          <w:sz w:val="24"/>
          <w:szCs w:val="24"/>
          <w:lang w:eastAsia="pl-PL"/>
        </w:rPr>
        <w:t xml:space="preserve"> </w:t>
      </w:r>
    </w:p>
    <w:p w:rsidR="00742ADA" w:rsidRPr="00742ADA" w:rsidRDefault="005C37E5" w:rsidP="00742ADA">
      <w:pPr>
        <w:numPr>
          <w:ilvl w:val="0"/>
          <w:numId w:val="6"/>
        </w:numPr>
        <w:suppressAutoHyphens w:val="0"/>
        <w:spacing w:line="360" w:lineRule="auto"/>
        <w:ind w:left="714" w:hanging="357"/>
        <w:contextualSpacing/>
        <w:jc w:val="both"/>
        <w:rPr>
          <w:kern w:val="0"/>
          <w:sz w:val="24"/>
          <w:szCs w:val="24"/>
          <w:lang w:eastAsia="pl-PL"/>
        </w:rPr>
      </w:pPr>
      <w:r w:rsidRPr="00742ADA">
        <w:rPr>
          <w:rFonts w:eastAsia="Calibri"/>
          <w:kern w:val="0"/>
          <w:sz w:val="24"/>
          <w:szCs w:val="24"/>
          <w:lang w:eastAsia="en-US"/>
        </w:rPr>
        <w:t xml:space="preserve">dopracować mechanizmy identyfikowania wszystkich rodzin przeżywających trudności w wypełnianiu funkcji opiekuńczo-wychowawczych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w zakresie </w:t>
      </w:r>
      <w:r w:rsidRPr="00742ADA">
        <w:rPr>
          <w:rFonts w:eastAsia="Calibri"/>
          <w:bCs/>
          <w:kern w:val="0"/>
          <w:sz w:val="24"/>
          <w:szCs w:val="24"/>
          <w:lang w:eastAsia="en-US"/>
        </w:rPr>
        <w:t xml:space="preserve">sposobów postępowania w przypadku zidentyfikowania przez pracowników Ośrodka rodzin przeżywających trudności w wypełnianiu funkcji opiekuńczo-wychowawczych. </w:t>
      </w:r>
    </w:p>
    <w:p w:rsidR="00D350FB" w:rsidRPr="00D350FB" w:rsidRDefault="008C29DA" w:rsidP="00EA38BC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D350FB" w:rsidRPr="00D350FB" w:rsidRDefault="005C37E5" w:rsidP="00EA38BC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D350FB">
        <w:rPr>
          <w:rFonts w:eastAsia="Calibri"/>
          <w:kern w:val="0"/>
          <w:sz w:val="24"/>
          <w:szCs w:val="24"/>
          <w:lang w:eastAsia="en-US"/>
        </w:rPr>
        <w:t>Uwagi i wnioski pokontrolne</w:t>
      </w:r>
    </w:p>
    <w:p w:rsidR="00D119F7" w:rsidRPr="00D119F7" w:rsidRDefault="005C37E5" w:rsidP="00D119F7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D350FB">
        <w:rPr>
          <w:rFonts w:eastAsia="Calibri"/>
          <w:kern w:val="0"/>
          <w:sz w:val="24"/>
          <w:szCs w:val="24"/>
          <w:lang w:eastAsia="en-US"/>
        </w:rPr>
        <w:t>Ponadto zwracam uwagę na potrzebę:</w:t>
      </w:r>
    </w:p>
    <w:p w:rsidR="00D350FB" w:rsidRPr="00AD3870" w:rsidRDefault="005C37E5" w:rsidP="00EA38BC">
      <w:pPr>
        <w:numPr>
          <w:ilvl w:val="0"/>
          <w:numId w:val="7"/>
        </w:num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D350FB">
        <w:rPr>
          <w:kern w:val="0"/>
          <w:sz w:val="24"/>
          <w:szCs w:val="24"/>
          <w:lang w:eastAsia="pl-PL"/>
        </w:rPr>
        <w:lastRenderedPageBreak/>
        <w:t>podjęcia działań w celu nawiązania współpracy z rodzinami, które mogłyby stanowić rodzinę wspierającą dla rodzin z problemami opiekuńczo-wychowawczymi</w:t>
      </w:r>
      <w:r>
        <w:rPr>
          <w:kern w:val="0"/>
          <w:sz w:val="24"/>
          <w:szCs w:val="24"/>
          <w:lang w:eastAsia="pl-PL"/>
        </w:rPr>
        <w:t>,</w:t>
      </w:r>
    </w:p>
    <w:p w:rsidR="00742ADA" w:rsidRPr="00742ADA" w:rsidRDefault="005C37E5" w:rsidP="00742ADA">
      <w:pPr>
        <w:numPr>
          <w:ilvl w:val="0"/>
          <w:numId w:val="7"/>
        </w:numPr>
        <w:suppressAutoHyphens w:val="0"/>
        <w:spacing w:line="360" w:lineRule="auto"/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742ADA">
        <w:rPr>
          <w:sz w:val="24"/>
          <w:szCs w:val="24"/>
        </w:rPr>
        <w:t>rozważenia potrzeb gminy w zakresie wspierania rodzin w formie pomocy w opiece i wychowaniu, poprzez prowadzenie przez gminę placówki wsparcia dziennego.</w:t>
      </w:r>
    </w:p>
    <w:p w:rsidR="00D350FB" w:rsidRPr="00D350FB" w:rsidRDefault="008C29DA" w:rsidP="00EA38BC">
      <w:pPr>
        <w:suppressAutoHyphens w:val="0"/>
        <w:spacing w:line="360" w:lineRule="auto"/>
        <w:ind w:left="72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D350FB" w:rsidRPr="0072613F" w:rsidRDefault="005C37E5" w:rsidP="0072613F">
      <w:pPr>
        <w:suppressAutoHyphens w:val="0"/>
        <w:spacing w:line="276" w:lineRule="auto"/>
        <w:jc w:val="center"/>
        <w:rPr>
          <w:rFonts w:eastAsia="Calibri"/>
          <w:kern w:val="0"/>
          <w:sz w:val="24"/>
          <w:szCs w:val="24"/>
          <w:lang w:eastAsia="en-US"/>
        </w:rPr>
      </w:pPr>
      <w:r w:rsidRPr="0072613F">
        <w:rPr>
          <w:rFonts w:eastAsia="Calibri"/>
          <w:kern w:val="0"/>
          <w:sz w:val="24"/>
          <w:szCs w:val="24"/>
          <w:lang w:eastAsia="en-US"/>
        </w:rPr>
        <w:t>Pouczenie</w:t>
      </w:r>
    </w:p>
    <w:p w:rsidR="00D350FB" w:rsidRPr="00D350FB" w:rsidRDefault="005C37E5" w:rsidP="0072613F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D350FB">
        <w:rPr>
          <w:rFonts w:eastAsia="Calibri"/>
          <w:kern w:val="0"/>
          <w:sz w:val="24"/>
          <w:szCs w:val="24"/>
          <w:lang w:eastAsia="en-US"/>
        </w:rPr>
        <w:t>Zgodnie z art. 197 d ustawy z dnia 9 czerwca 2011 r. o wspieraniu rodziny i systemie pieczy zastępczej (Dz. U. z 202</w:t>
      </w:r>
      <w:r>
        <w:rPr>
          <w:rFonts w:eastAsia="Calibri"/>
          <w:kern w:val="0"/>
          <w:sz w:val="24"/>
          <w:szCs w:val="24"/>
          <w:lang w:eastAsia="en-US"/>
        </w:rPr>
        <w:t>3</w:t>
      </w:r>
      <w:r w:rsidRPr="00D350FB">
        <w:rPr>
          <w:rFonts w:eastAsia="Calibri"/>
          <w:kern w:val="0"/>
          <w:sz w:val="24"/>
          <w:szCs w:val="24"/>
          <w:lang w:eastAsia="en-US"/>
        </w:rPr>
        <w:t xml:space="preserve"> r. poz. </w:t>
      </w:r>
      <w:r>
        <w:rPr>
          <w:rFonts w:eastAsia="Calibri"/>
          <w:kern w:val="0"/>
          <w:sz w:val="24"/>
          <w:szCs w:val="24"/>
          <w:lang w:eastAsia="en-US"/>
        </w:rPr>
        <w:t>1426</w:t>
      </w:r>
      <w:r w:rsidRPr="00D350FB">
        <w:rPr>
          <w:rFonts w:eastAsia="Calibri"/>
          <w:kern w:val="0"/>
          <w:sz w:val="24"/>
          <w:szCs w:val="24"/>
          <w:lang w:eastAsia="en-US"/>
        </w:rPr>
        <w:t xml:space="preserve"> z późn. zm.) oraz § 14 ust. 1 rozporządzenia Ministra Pracy i 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 nim zaleceń pokontrolnych na adres: Mazowiecki Urząd Wojewódzki, Wydział</w:t>
      </w:r>
      <w:r>
        <w:rPr>
          <w:rFonts w:eastAsia="Calibri"/>
          <w:kern w:val="0"/>
          <w:sz w:val="24"/>
          <w:szCs w:val="24"/>
          <w:lang w:eastAsia="en-US"/>
        </w:rPr>
        <w:t xml:space="preserve"> Rodziny i</w:t>
      </w:r>
      <w:r w:rsidRPr="00D350FB">
        <w:rPr>
          <w:rFonts w:eastAsia="Calibri"/>
          <w:kern w:val="0"/>
          <w:sz w:val="24"/>
          <w:szCs w:val="24"/>
          <w:lang w:eastAsia="en-US"/>
        </w:rPr>
        <w:t xml:space="preserve"> Polityki Społecznej, plac Bankowy 3/5, 00-950 Warszawa. W przypadku nieuwzględnienia przez Wojewodę Mazowieckiego zastrzeżeń oraz w przypadku nie zgłoszenia zastrzeżeń do zaleceń, kontrolowana jednostka jest obowiązana w terminie 30 dni od otrzymania niniejszego wystąpienia pokontrolnego powiadomić wojewodę o sposobie realizacji uwag, wniosków i zaleceń. </w:t>
      </w:r>
    </w:p>
    <w:p w:rsidR="00D350FB" w:rsidRPr="00D350FB" w:rsidRDefault="005C37E5" w:rsidP="0072613F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D350FB">
        <w:rPr>
          <w:rFonts w:eastAsia="Calibri"/>
          <w:kern w:val="0"/>
          <w:sz w:val="24"/>
          <w:szCs w:val="24"/>
          <w:lang w:eastAsia="en-US"/>
        </w:rPr>
        <w:t>W przypadku uwzględnienia zastrzeżeń odpowiadając na zalecenia należy mieć na uwadze zmiany wynikające z powyższego faktu.</w:t>
      </w:r>
    </w:p>
    <w:p w:rsidR="00D350FB" w:rsidRPr="00D350FB" w:rsidRDefault="005C37E5" w:rsidP="0072613F">
      <w:pPr>
        <w:tabs>
          <w:tab w:val="left" w:pos="5529"/>
        </w:tabs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D350FB">
        <w:rPr>
          <w:rFonts w:eastAsia="Calibri"/>
          <w:kern w:val="0"/>
          <w:sz w:val="24"/>
          <w:szCs w:val="24"/>
          <w:lang w:eastAsia="en-US"/>
        </w:rPr>
        <w:t>Jednocześnie przypominam, że w przypadku osób, które nie realizują zaleceń pokontrolnych mają zastosowanie przepisy art. 198 ustawy o wspieraniu rodziny i systemie pieczy zastępczej.</w:t>
      </w:r>
    </w:p>
    <w:p w:rsidR="00170139" w:rsidRPr="00D564EF" w:rsidRDefault="008C29DA" w:rsidP="00EA38BC">
      <w:pPr>
        <w:spacing w:line="360" w:lineRule="auto"/>
        <w:ind w:left="709"/>
        <w:jc w:val="both"/>
        <w:rPr>
          <w:i/>
        </w:rPr>
      </w:pPr>
    </w:p>
    <w:p w:rsidR="00695D5A" w:rsidRPr="00BF68EC" w:rsidRDefault="008C29DA" w:rsidP="00695D5A">
      <w:pPr>
        <w:spacing w:line="480" w:lineRule="auto"/>
        <w:ind w:left="709"/>
      </w:pPr>
    </w:p>
    <w:p w:rsidR="00695D5A" w:rsidRDefault="005C37E5" w:rsidP="00695D5A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3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Anna Olszewska</w:t>
      </w:r>
      <w:bookmarkEnd w:id="3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4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Dyrektor Wydziału Rodziny i Polityki Społecznej</w:t>
      </w:r>
      <w:bookmarkEnd w:id="4"/>
    </w:p>
    <w:p w:rsidR="00695D5A" w:rsidRDefault="008C29DA" w:rsidP="00695D5A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350FB" w:rsidRPr="0072613F" w:rsidRDefault="005C37E5" w:rsidP="0072613F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6B3AC3" w:rsidRDefault="008C29DA" w:rsidP="00EA38BC">
      <w:pPr>
        <w:suppressAutoHyphens w:val="0"/>
        <w:spacing w:line="360" w:lineRule="auto"/>
        <w:ind w:left="284" w:right="848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D350FB" w:rsidRPr="00D350FB" w:rsidRDefault="005C37E5" w:rsidP="00EA38BC">
      <w:pPr>
        <w:suppressAutoHyphens w:val="0"/>
        <w:spacing w:line="360" w:lineRule="auto"/>
        <w:ind w:left="284" w:right="848"/>
        <w:jc w:val="both"/>
        <w:rPr>
          <w:rFonts w:eastAsia="Calibri"/>
          <w:kern w:val="0"/>
          <w:sz w:val="24"/>
          <w:szCs w:val="24"/>
          <w:lang w:eastAsia="en-US"/>
        </w:rPr>
      </w:pPr>
      <w:r w:rsidRPr="00D350FB">
        <w:rPr>
          <w:rFonts w:eastAsia="Calibri"/>
          <w:kern w:val="0"/>
          <w:sz w:val="24"/>
          <w:szCs w:val="24"/>
          <w:lang w:eastAsia="en-US"/>
        </w:rPr>
        <w:t>STARSZY INSPEKTOR WOJEWÓDZKI</w:t>
      </w:r>
    </w:p>
    <w:p w:rsidR="00D350FB" w:rsidRPr="00D350FB" w:rsidRDefault="005C37E5" w:rsidP="00EA38BC">
      <w:pPr>
        <w:suppressAutoHyphens w:val="0"/>
        <w:spacing w:line="360" w:lineRule="auto"/>
        <w:ind w:left="284" w:right="848"/>
        <w:jc w:val="both"/>
        <w:rPr>
          <w:rFonts w:eastAsia="Calibri"/>
          <w:kern w:val="0"/>
          <w:sz w:val="24"/>
          <w:szCs w:val="24"/>
          <w:lang w:eastAsia="en-US"/>
        </w:rPr>
      </w:pPr>
      <w:r w:rsidRPr="00D350FB">
        <w:rPr>
          <w:rFonts w:eastAsia="Calibri"/>
          <w:kern w:val="0"/>
          <w:sz w:val="24"/>
          <w:szCs w:val="24"/>
          <w:lang w:eastAsia="en-US"/>
        </w:rPr>
        <w:t xml:space="preserve">                      Elżbieta Kozioł</w:t>
      </w:r>
    </w:p>
    <w:p w:rsidR="00D350FB" w:rsidRPr="00D350FB" w:rsidRDefault="008C29DA" w:rsidP="00EA38BC">
      <w:pPr>
        <w:suppressAutoHyphens w:val="0"/>
        <w:spacing w:line="360" w:lineRule="auto"/>
        <w:ind w:left="284" w:right="848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D350FB" w:rsidRPr="00D350FB" w:rsidRDefault="005C37E5" w:rsidP="00EA38BC">
      <w:pPr>
        <w:suppressAutoHyphens w:val="0"/>
        <w:spacing w:line="360" w:lineRule="auto"/>
        <w:ind w:left="284" w:right="848"/>
        <w:jc w:val="both"/>
        <w:rPr>
          <w:rFonts w:eastAsia="Calibri"/>
          <w:kern w:val="0"/>
          <w:sz w:val="24"/>
          <w:szCs w:val="24"/>
          <w:lang w:eastAsia="en-US"/>
        </w:rPr>
      </w:pPr>
      <w:r w:rsidRPr="00D350FB">
        <w:rPr>
          <w:rFonts w:eastAsia="Calibri"/>
          <w:kern w:val="0"/>
          <w:sz w:val="24"/>
          <w:szCs w:val="24"/>
          <w:lang w:eastAsia="en-US"/>
        </w:rPr>
        <w:t>STARSZY INSPEKTOR WOJEWÓDZKI</w:t>
      </w:r>
    </w:p>
    <w:p w:rsidR="00D350FB" w:rsidRPr="00D350FB" w:rsidRDefault="005C37E5" w:rsidP="00EA38BC">
      <w:pPr>
        <w:suppressAutoHyphens w:val="0"/>
        <w:spacing w:line="360" w:lineRule="auto"/>
        <w:jc w:val="both"/>
        <w:rPr>
          <w:rFonts w:eastAsia="Calibri"/>
          <w:kern w:val="0"/>
          <w:sz w:val="24"/>
          <w:lang w:eastAsia="en-US"/>
        </w:rPr>
      </w:pPr>
      <w:r w:rsidRPr="00D350FB">
        <w:rPr>
          <w:rFonts w:eastAsia="Calibri"/>
          <w:kern w:val="0"/>
          <w:sz w:val="24"/>
          <w:szCs w:val="24"/>
          <w:lang w:eastAsia="en-US"/>
        </w:rPr>
        <w:t xml:space="preserve">                        Beata Trzcińska</w:t>
      </w:r>
    </w:p>
    <w:p w:rsidR="00D350FB" w:rsidRPr="00D350FB" w:rsidRDefault="008C29DA" w:rsidP="00EA38BC">
      <w:pPr>
        <w:spacing w:line="360" w:lineRule="auto"/>
        <w:jc w:val="both"/>
      </w:pPr>
    </w:p>
    <w:p w:rsidR="00D350FB" w:rsidRPr="00A83A71" w:rsidRDefault="008C29DA" w:rsidP="00EA38BC">
      <w:pPr>
        <w:pStyle w:val="Nagwek"/>
        <w:spacing w:line="360" w:lineRule="auto"/>
        <w:jc w:val="both"/>
      </w:pPr>
    </w:p>
    <w:sectPr w:rsidR="00D350FB" w:rsidRPr="00A83A71" w:rsidSect="0064163E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9DA" w:rsidRDefault="008C29DA">
      <w:r>
        <w:separator/>
      </w:r>
    </w:p>
  </w:endnote>
  <w:endnote w:type="continuationSeparator" w:id="0">
    <w:p w:rsidR="008C29DA" w:rsidRDefault="008C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2846939"/>
      <w:docPartObj>
        <w:docPartGallery w:val="Page Numbers (Bottom of Page)"/>
        <w:docPartUnique/>
      </w:docPartObj>
    </w:sdtPr>
    <w:sdtEndPr/>
    <w:sdtContent>
      <w:p w:rsidR="00E036B2" w:rsidRDefault="005C37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523C49" w:rsidRDefault="008C29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5C37E5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5C37E5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8C29DA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5C37E5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5C37E5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9DA" w:rsidRDefault="008C29DA">
      <w:r>
        <w:separator/>
      </w:r>
    </w:p>
  </w:footnote>
  <w:footnote w:type="continuationSeparator" w:id="0">
    <w:p w:rsidR="008C29DA" w:rsidRDefault="008C29DA">
      <w:r>
        <w:continuationSeparator/>
      </w:r>
    </w:p>
  </w:footnote>
  <w:footnote w:id="1">
    <w:p w:rsidR="007E55B8" w:rsidRPr="005A42C2" w:rsidRDefault="005C37E5" w:rsidP="007E55B8">
      <w:pPr>
        <w:pStyle w:val="Tekstprzypisudolnego"/>
      </w:pPr>
      <w:r w:rsidRPr="005A42C2">
        <w:rPr>
          <w:rStyle w:val="Odwoanieprzypisudolnego"/>
        </w:rPr>
        <w:footnoteRef/>
      </w:r>
      <w:r>
        <w:t xml:space="preserve"> Akta kontroli, s. 25-31</w:t>
      </w:r>
      <w:r w:rsidRPr="005A42C2">
        <w:t>.</w:t>
      </w:r>
    </w:p>
  </w:footnote>
  <w:footnote w:id="2">
    <w:p w:rsidR="007E55B8" w:rsidRPr="005A42C2" w:rsidRDefault="005C37E5" w:rsidP="007E55B8">
      <w:pPr>
        <w:pStyle w:val="Tekstprzypisudolnego"/>
      </w:pPr>
      <w:r w:rsidRPr="005A42C2">
        <w:rPr>
          <w:rStyle w:val="Odwoanieprzypisudolnego"/>
        </w:rPr>
        <w:footnoteRef/>
      </w:r>
      <w:r>
        <w:t xml:space="preserve"> Akta kontroli, s. 32-46.</w:t>
      </w:r>
    </w:p>
  </w:footnote>
  <w:footnote w:id="3">
    <w:p w:rsidR="007E55B8" w:rsidRDefault="005C37E5" w:rsidP="007E55B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34-35.</w:t>
      </w:r>
    </w:p>
  </w:footnote>
  <w:footnote w:id="4">
    <w:p w:rsidR="007E55B8" w:rsidRPr="005A42C2" w:rsidRDefault="005C37E5" w:rsidP="007E55B8">
      <w:pPr>
        <w:pStyle w:val="Tekstprzypisudolnego"/>
      </w:pPr>
      <w:r w:rsidRPr="005A42C2">
        <w:rPr>
          <w:rStyle w:val="Odwoanieprzypisudolnego"/>
        </w:rPr>
        <w:footnoteRef/>
      </w:r>
      <w:r w:rsidRPr="005A42C2">
        <w:t xml:space="preserve"> Akta</w:t>
      </w:r>
      <w:r>
        <w:t xml:space="preserve"> kontroli, s. 35</w:t>
      </w:r>
      <w:r w:rsidRPr="005A42C2">
        <w:t>.</w:t>
      </w:r>
    </w:p>
  </w:footnote>
  <w:footnote w:id="5">
    <w:p w:rsidR="007E55B8" w:rsidRDefault="005C37E5" w:rsidP="007E55B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40.</w:t>
      </w:r>
    </w:p>
  </w:footnote>
  <w:footnote w:id="6">
    <w:p w:rsidR="007E55B8" w:rsidRDefault="005C37E5" w:rsidP="007E55B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47-49.</w:t>
      </w:r>
    </w:p>
  </w:footnote>
  <w:footnote w:id="7">
    <w:p w:rsidR="007E55B8" w:rsidRPr="005A42C2" w:rsidRDefault="005C37E5" w:rsidP="007E55B8">
      <w:pPr>
        <w:pStyle w:val="Tekstprzypisudolnego"/>
      </w:pPr>
      <w:r w:rsidRPr="005A42C2">
        <w:rPr>
          <w:rStyle w:val="Odwoanieprzypisudolnego"/>
        </w:rPr>
        <w:footnoteRef/>
      </w:r>
      <w:r>
        <w:t xml:space="preserve"> Akta kontroli, s. 50.</w:t>
      </w:r>
    </w:p>
  </w:footnote>
  <w:footnote w:id="8">
    <w:p w:rsidR="007E55B8" w:rsidRDefault="005C37E5" w:rsidP="007E55B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34, 47.</w:t>
      </w:r>
    </w:p>
  </w:footnote>
  <w:footnote w:id="9">
    <w:p w:rsidR="007E55B8" w:rsidRPr="005A42C2" w:rsidRDefault="005C37E5" w:rsidP="007E55B8">
      <w:pPr>
        <w:pStyle w:val="Tekstprzypisudolnego"/>
      </w:pPr>
      <w:r w:rsidRPr="005A42C2">
        <w:rPr>
          <w:rStyle w:val="Odwoanieprzypisudolnego"/>
        </w:rPr>
        <w:footnoteRef/>
      </w:r>
      <w:r w:rsidRPr="005A42C2">
        <w:t xml:space="preserve"> Akta kontroli, s. </w:t>
      </w:r>
      <w:r>
        <w:t>47</w:t>
      </w:r>
      <w:r w:rsidRPr="005A42C2">
        <w:t>.</w:t>
      </w:r>
    </w:p>
  </w:footnote>
  <w:footnote w:id="10">
    <w:p w:rsidR="007E55B8" w:rsidRPr="00EA4054" w:rsidRDefault="005C37E5" w:rsidP="007E55B8">
      <w:pPr>
        <w:pStyle w:val="Tekstprzypisudolnego"/>
      </w:pPr>
      <w:r w:rsidRPr="00EA4054">
        <w:rPr>
          <w:rStyle w:val="Odwoanieprzypisudolnego"/>
        </w:rPr>
        <w:footnoteRef/>
      </w:r>
      <w:r>
        <w:t xml:space="preserve"> Akta kontroli, s. 51-77</w:t>
      </w:r>
      <w:r w:rsidRPr="00EA4054">
        <w:t>.</w:t>
      </w:r>
    </w:p>
  </w:footnote>
  <w:footnote w:id="11">
    <w:p w:rsidR="007E55B8" w:rsidRDefault="005C37E5" w:rsidP="007E55B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78-108.</w:t>
      </w:r>
    </w:p>
  </w:footnote>
  <w:footnote w:id="12">
    <w:p w:rsidR="00E15C78" w:rsidRDefault="005C37E5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76-77.</w:t>
      </w:r>
    </w:p>
  </w:footnote>
  <w:footnote w:id="13">
    <w:p w:rsidR="00473378" w:rsidRDefault="005C37E5" w:rsidP="0047337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109-123.</w:t>
      </w:r>
    </w:p>
  </w:footnote>
  <w:footnote w:id="14">
    <w:p w:rsidR="00473378" w:rsidRDefault="005C37E5" w:rsidP="0047337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124-140.</w:t>
      </w:r>
    </w:p>
  </w:footnote>
  <w:footnote w:id="15">
    <w:p w:rsidR="00B5101A" w:rsidRDefault="005C37E5" w:rsidP="00B5101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141-144.</w:t>
      </w:r>
    </w:p>
  </w:footnote>
  <w:footnote w:id="16">
    <w:p w:rsidR="00B5101A" w:rsidRPr="00EA4054" w:rsidRDefault="005C37E5" w:rsidP="00B5101A">
      <w:pPr>
        <w:pStyle w:val="Tekstprzypisudolnego"/>
      </w:pPr>
      <w:r w:rsidRPr="00EA4054">
        <w:rPr>
          <w:rStyle w:val="Odwoanieprzypisudolnego"/>
        </w:rPr>
        <w:footnoteRef/>
      </w:r>
      <w:r>
        <w:t xml:space="preserve"> Akta kontroli, s. 145-146</w:t>
      </w:r>
      <w:r w:rsidRPr="00EA4054">
        <w:t>.</w:t>
      </w:r>
    </w:p>
  </w:footnote>
  <w:footnote w:id="17">
    <w:p w:rsidR="00005F4B" w:rsidRPr="004B5547" w:rsidRDefault="005C37E5" w:rsidP="00005F4B">
      <w:pPr>
        <w:pStyle w:val="Tekstprzypisudolnego"/>
      </w:pPr>
      <w:r w:rsidRPr="004B5547">
        <w:rPr>
          <w:rStyle w:val="Odwoanieprzypisudolnego"/>
        </w:rPr>
        <w:footnoteRef/>
      </w:r>
      <w:r w:rsidRPr="004B5547">
        <w:t xml:space="preserve"> Akta kontro</w:t>
      </w:r>
      <w:r>
        <w:t>li, s. 49</w:t>
      </w:r>
      <w:r w:rsidRPr="004B5547">
        <w:t>.</w:t>
      </w:r>
    </w:p>
  </w:footnote>
  <w:footnote w:id="18">
    <w:p w:rsidR="00005F4B" w:rsidRPr="004B5547" w:rsidRDefault="005C37E5" w:rsidP="00005F4B">
      <w:pPr>
        <w:pStyle w:val="Tekstprzypisudolnego"/>
      </w:pPr>
      <w:r w:rsidRPr="004B5547">
        <w:rPr>
          <w:rStyle w:val="Odwoanieprzypisudolnego"/>
        </w:rPr>
        <w:footnoteRef/>
      </w:r>
      <w:r>
        <w:t xml:space="preserve"> Akta kontroli, s. 147-149</w:t>
      </w:r>
      <w:r w:rsidRPr="004B5547">
        <w:t>.</w:t>
      </w:r>
    </w:p>
  </w:footnote>
  <w:footnote w:id="19">
    <w:p w:rsidR="00005F4B" w:rsidRPr="00BD330E" w:rsidRDefault="005C37E5" w:rsidP="00005F4B">
      <w:pPr>
        <w:pStyle w:val="Tekstprzypisudolnego"/>
      </w:pPr>
      <w:r w:rsidRPr="00BD330E">
        <w:rPr>
          <w:rStyle w:val="Odwoanieprzypisudolnego"/>
        </w:rPr>
        <w:footnoteRef/>
      </w:r>
      <w:r>
        <w:t xml:space="preserve"> Akta kontroli, s. 150-154</w:t>
      </w:r>
      <w:r w:rsidRPr="00BD330E">
        <w:t>.</w:t>
      </w:r>
    </w:p>
  </w:footnote>
  <w:footnote w:id="20">
    <w:p w:rsidR="00193744" w:rsidRDefault="005C37E5" w:rsidP="00193744">
      <w:pPr>
        <w:pStyle w:val="Tekstprzypisudolnego"/>
      </w:pPr>
      <w:r>
        <w:rPr>
          <w:rStyle w:val="Odwoanieprzypisudolnego"/>
        </w:rPr>
        <w:footnoteRef/>
      </w:r>
      <w:r>
        <w:t xml:space="preserve"> Dz. U. z 2022 r. poz. 2140 z późn.. zm.</w:t>
      </w:r>
    </w:p>
  </w:footnote>
  <w:footnote w:id="21">
    <w:p w:rsidR="00FF1B5F" w:rsidRDefault="005C37E5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155-163.</w:t>
      </w:r>
    </w:p>
  </w:footnote>
  <w:footnote w:id="22">
    <w:p w:rsidR="00EA4058" w:rsidRDefault="005C37E5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109-140.</w:t>
      </w:r>
    </w:p>
  </w:footnote>
  <w:footnote w:id="23">
    <w:p w:rsidR="00C96864" w:rsidRDefault="005C37E5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120-121, 136.</w:t>
      </w:r>
    </w:p>
  </w:footnote>
  <w:footnote w:id="24">
    <w:p w:rsidR="00BD67A8" w:rsidRDefault="005C37E5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109-140.</w:t>
      </w:r>
    </w:p>
  </w:footnote>
  <w:footnote w:id="25">
    <w:p w:rsidR="00093BB8" w:rsidRPr="00054799" w:rsidRDefault="005C37E5" w:rsidP="00093BB8">
      <w:pPr>
        <w:pStyle w:val="Tekstprzypisudolnego"/>
      </w:pPr>
      <w:r w:rsidRPr="00054799">
        <w:rPr>
          <w:rStyle w:val="Odwoanieprzypisudolnego"/>
        </w:rPr>
        <w:footnoteRef/>
      </w:r>
      <w:r w:rsidRPr="00054799">
        <w:t xml:space="preserve"> Akta kontroli, s. </w:t>
      </w:r>
      <w:r>
        <w:t>49</w:t>
      </w:r>
      <w:r w:rsidRPr="00054799">
        <w:t>.</w:t>
      </w:r>
    </w:p>
  </w:footnote>
  <w:footnote w:id="26">
    <w:p w:rsidR="00D350FB" w:rsidRPr="0052681D" w:rsidRDefault="005C37E5" w:rsidP="00D350FB">
      <w:pPr>
        <w:pStyle w:val="Tekstprzypisudolnego"/>
      </w:pPr>
      <w:r w:rsidRPr="0052681D">
        <w:rPr>
          <w:rStyle w:val="Odwoanieprzypisudolnego"/>
        </w:rPr>
        <w:footnoteRef/>
      </w:r>
      <w:r w:rsidRPr="0052681D">
        <w:t xml:space="preserve"> Akta kontroli, s. 1</w:t>
      </w:r>
      <w:r>
        <w:t>64-190.</w:t>
      </w:r>
      <w:r w:rsidRPr="0052681D">
        <w:t xml:space="preserve"> </w:t>
      </w:r>
    </w:p>
  </w:footnote>
  <w:footnote w:id="27">
    <w:p w:rsidR="00D350FB" w:rsidRDefault="005C37E5" w:rsidP="00D350FB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167.</w:t>
      </w:r>
    </w:p>
  </w:footnote>
  <w:footnote w:id="28">
    <w:p w:rsidR="00D350FB" w:rsidRDefault="005C37E5" w:rsidP="00D350FB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191-198.</w:t>
      </w:r>
    </w:p>
  </w:footnote>
  <w:footnote w:id="29">
    <w:p w:rsidR="00D350FB" w:rsidRPr="003C3CE2" w:rsidRDefault="005C37E5" w:rsidP="00D350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3CE2">
        <w:t xml:space="preserve">Akta kontroli, s. </w:t>
      </w:r>
      <w:r>
        <w:t>49</w:t>
      </w:r>
      <w:r w:rsidRPr="003C3CE2">
        <w:t>.</w:t>
      </w:r>
    </w:p>
  </w:footnote>
  <w:footnote w:id="30">
    <w:p w:rsidR="000766C5" w:rsidRDefault="005C37E5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49.</w:t>
      </w:r>
    </w:p>
  </w:footnote>
  <w:footnote w:id="31">
    <w:p w:rsidR="00D350FB" w:rsidRPr="004B07D0" w:rsidRDefault="005C37E5" w:rsidP="00D350FB">
      <w:pPr>
        <w:pStyle w:val="Tekstprzypisudolnego"/>
      </w:pPr>
      <w:r w:rsidRPr="004B07D0">
        <w:rPr>
          <w:rStyle w:val="Odwoanieprzypisudolnego"/>
        </w:rPr>
        <w:footnoteRef/>
      </w:r>
      <w:r w:rsidRPr="004B07D0">
        <w:t xml:space="preserve"> Akta kontroli, s. </w:t>
      </w:r>
      <w:r>
        <w:t>199-201</w:t>
      </w:r>
      <w:r w:rsidRPr="004B07D0">
        <w:t xml:space="preserve">. </w:t>
      </w:r>
    </w:p>
  </w:footnote>
  <w:footnote w:id="32">
    <w:p w:rsidR="00365336" w:rsidRDefault="005C37E5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9, 202.</w:t>
      </w:r>
    </w:p>
  </w:footnote>
  <w:footnote w:id="33">
    <w:p w:rsidR="00A65592" w:rsidRDefault="005C37E5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203.</w:t>
      </w:r>
    </w:p>
  </w:footnote>
  <w:footnote w:id="34">
    <w:p w:rsidR="00690F93" w:rsidRDefault="005C37E5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199-201.</w:t>
      </w:r>
    </w:p>
  </w:footnote>
  <w:footnote w:id="35">
    <w:p w:rsidR="00827139" w:rsidRDefault="005C37E5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204-269.</w:t>
      </w:r>
    </w:p>
  </w:footnote>
  <w:footnote w:id="36">
    <w:p w:rsidR="00CE178C" w:rsidRDefault="005C37E5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48.</w:t>
      </w:r>
    </w:p>
  </w:footnote>
  <w:footnote w:id="37">
    <w:p w:rsidR="00BE7128" w:rsidRDefault="005C37E5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48-49, 270-274.</w:t>
      </w:r>
    </w:p>
  </w:footnote>
  <w:footnote w:id="38">
    <w:p w:rsidR="00D350FB" w:rsidRPr="0029616D" w:rsidRDefault="005C37E5" w:rsidP="00D350FB">
      <w:pPr>
        <w:pStyle w:val="Tekstprzypisudolnego"/>
      </w:pPr>
      <w:r w:rsidRPr="0029616D">
        <w:rPr>
          <w:rStyle w:val="Odwoanieprzypisudolnego"/>
        </w:rPr>
        <w:footnoteRef/>
      </w:r>
      <w:r w:rsidRPr="0029616D">
        <w:t xml:space="preserve"> Akta kontroli, s. 2</w:t>
      </w:r>
      <w:r>
        <w:t>75-276</w:t>
      </w:r>
      <w:r w:rsidRPr="0029616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5C37E5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8C29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CA2"/>
    <w:multiLevelType w:val="hybridMultilevel"/>
    <w:tmpl w:val="446C5D62"/>
    <w:lvl w:ilvl="0" w:tplc="60FC38A0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1" w:tplc="B9DA7BAA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2" w:tplc="B9C8C5D0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  <w:lvl w:ilvl="3" w:tplc="5DF4B4B8" w:tentative="1">
      <w:start w:val="1"/>
      <w:numFmt w:val="bullet"/>
      <w:lvlText w:val=""/>
      <w:lvlJc w:val="left"/>
      <w:pPr>
        <w:ind w:left="8120" w:hanging="360"/>
      </w:pPr>
      <w:rPr>
        <w:rFonts w:ascii="Symbol" w:hAnsi="Symbol" w:hint="default"/>
      </w:rPr>
    </w:lvl>
    <w:lvl w:ilvl="4" w:tplc="A4CC981C" w:tentative="1">
      <w:start w:val="1"/>
      <w:numFmt w:val="bullet"/>
      <w:lvlText w:val="o"/>
      <w:lvlJc w:val="left"/>
      <w:pPr>
        <w:ind w:left="8840" w:hanging="360"/>
      </w:pPr>
      <w:rPr>
        <w:rFonts w:ascii="Courier New" w:hAnsi="Courier New" w:cs="Courier New" w:hint="default"/>
      </w:rPr>
    </w:lvl>
    <w:lvl w:ilvl="5" w:tplc="0B621E08" w:tentative="1">
      <w:start w:val="1"/>
      <w:numFmt w:val="bullet"/>
      <w:lvlText w:val=""/>
      <w:lvlJc w:val="left"/>
      <w:pPr>
        <w:ind w:left="9560" w:hanging="360"/>
      </w:pPr>
      <w:rPr>
        <w:rFonts w:ascii="Wingdings" w:hAnsi="Wingdings" w:hint="default"/>
      </w:rPr>
    </w:lvl>
    <w:lvl w:ilvl="6" w:tplc="66346DEA" w:tentative="1">
      <w:start w:val="1"/>
      <w:numFmt w:val="bullet"/>
      <w:lvlText w:val=""/>
      <w:lvlJc w:val="left"/>
      <w:pPr>
        <w:ind w:left="10280" w:hanging="360"/>
      </w:pPr>
      <w:rPr>
        <w:rFonts w:ascii="Symbol" w:hAnsi="Symbol" w:hint="default"/>
      </w:rPr>
    </w:lvl>
    <w:lvl w:ilvl="7" w:tplc="36363ECA" w:tentative="1">
      <w:start w:val="1"/>
      <w:numFmt w:val="bullet"/>
      <w:lvlText w:val="o"/>
      <w:lvlJc w:val="left"/>
      <w:pPr>
        <w:ind w:left="11000" w:hanging="360"/>
      </w:pPr>
      <w:rPr>
        <w:rFonts w:ascii="Courier New" w:hAnsi="Courier New" w:cs="Courier New" w:hint="default"/>
      </w:rPr>
    </w:lvl>
    <w:lvl w:ilvl="8" w:tplc="22125F26" w:tentative="1">
      <w:start w:val="1"/>
      <w:numFmt w:val="bullet"/>
      <w:lvlText w:val=""/>
      <w:lvlJc w:val="left"/>
      <w:pPr>
        <w:ind w:left="11720" w:hanging="360"/>
      </w:pPr>
      <w:rPr>
        <w:rFonts w:ascii="Wingdings" w:hAnsi="Wingdings" w:hint="default"/>
      </w:rPr>
    </w:lvl>
  </w:abstractNum>
  <w:abstractNum w:abstractNumId="1" w15:restartNumberingAfterBreak="0">
    <w:nsid w:val="05413307"/>
    <w:multiLevelType w:val="hybridMultilevel"/>
    <w:tmpl w:val="8C540F8A"/>
    <w:lvl w:ilvl="0" w:tplc="CB087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880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8AE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3AC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2A28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7843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AD4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90C9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2019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D3010"/>
    <w:multiLevelType w:val="hybridMultilevel"/>
    <w:tmpl w:val="D0FE5D2C"/>
    <w:lvl w:ilvl="0" w:tplc="30DE0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6C6F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CACF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454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80F1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8E84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60D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EDA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9E4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300F6"/>
    <w:multiLevelType w:val="hybridMultilevel"/>
    <w:tmpl w:val="54C2EC2C"/>
    <w:lvl w:ilvl="0" w:tplc="113A5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F02C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BC20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7E9F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805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28F2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898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7A19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064E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6334D"/>
    <w:multiLevelType w:val="hybridMultilevel"/>
    <w:tmpl w:val="BA027DC2"/>
    <w:lvl w:ilvl="0" w:tplc="92B24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B24B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3C2E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5A5B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697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387D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D453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98CB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741E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B6340"/>
    <w:multiLevelType w:val="hybridMultilevel"/>
    <w:tmpl w:val="D834E67C"/>
    <w:lvl w:ilvl="0" w:tplc="BD38C89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6585E7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6BAAD86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222950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648E0A7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CA84D52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442211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70669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2CA39C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D810244"/>
    <w:multiLevelType w:val="hybridMultilevel"/>
    <w:tmpl w:val="124C3AE6"/>
    <w:lvl w:ilvl="0" w:tplc="53205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AA3A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CA29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16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340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3CD2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052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4E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AC62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53DE5"/>
    <w:multiLevelType w:val="hybridMultilevel"/>
    <w:tmpl w:val="81DC7710"/>
    <w:lvl w:ilvl="0" w:tplc="85B01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F894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1A08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F6B4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E247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8A4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A3B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0EB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496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85E31"/>
    <w:multiLevelType w:val="hybridMultilevel"/>
    <w:tmpl w:val="4FEEEF1A"/>
    <w:lvl w:ilvl="0" w:tplc="BDDC33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EED790" w:tentative="1">
      <w:start w:val="1"/>
      <w:numFmt w:val="lowerLetter"/>
      <w:lvlText w:val="%2."/>
      <w:lvlJc w:val="left"/>
      <w:pPr>
        <w:ind w:left="1440" w:hanging="360"/>
      </w:pPr>
    </w:lvl>
    <w:lvl w:ilvl="2" w:tplc="4498FE76" w:tentative="1">
      <w:start w:val="1"/>
      <w:numFmt w:val="lowerRoman"/>
      <w:lvlText w:val="%3."/>
      <w:lvlJc w:val="right"/>
      <w:pPr>
        <w:ind w:left="2160" w:hanging="180"/>
      </w:pPr>
    </w:lvl>
    <w:lvl w:ilvl="3" w:tplc="AD8C3F7C" w:tentative="1">
      <w:start w:val="1"/>
      <w:numFmt w:val="decimal"/>
      <w:lvlText w:val="%4."/>
      <w:lvlJc w:val="left"/>
      <w:pPr>
        <w:ind w:left="2880" w:hanging="360"/>
      </w:pPr>
    </w:lvl>
    <w:lvl w:ilvl="4" w:tplc="C1382212" w:tentative="1">
      <w:start w:val="1"/>
      <w:numFmt w:val="lowerLetter"/>
      <w:lvlText w:val="%5."/>
      <w:lvlJc w:val="left"/>
      <w:pPr>
        <w:ind w:left="3600" w:hanging="360"/>
      </w:pPr>
    </w:lvl>
    <w:lvl w:ilvl="5" w:tplc="772AF982" w:tentative="1">
      <w:start w:val="1"/>
      <w:numFmt w:val="lowerRoman"/>
      <w:lvlText w:val="%6."/>
      <w:lvlJc w:val="right"/>
      <w:pPr>
        <w:ind w:left="4320" w:hanging="180"/>
      </w:pPr>
    </w:lvl>
    <w:lvl w:ilvl="6" w:tplc="AC4081B8" w:tentative="1">
      <w:start w:val="1"/>
      <w:numFmt w:val="decimal"/>
      <w:lvlText w:val="%7."/>
      <w:lvlJc w:val="left"/>
      <w:pPr>
        <w:ind w:left="5040" w:hanging="360"/>
      </w:pPr>
    </w:lvl>
    <w:lvl w:ilvl="7" w:tplc="15D8854E" w:tentative="1">
      <w:start w:val="1"/>
      <w:numFmt w:val="lowerLetter"/>
      <w:lvlText w:val="%8."/>
      <w:lvlJc w:val="left"/>
      <w:pPr>
        <w:ind w:left="5760" w:hanging="360"/>
      </w:pPr>
    </w:lvl>
    <w:lvl w:ilvl="8" w:tplc="852A27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336B4"/>
    <w:multiLevelType w:val="hybridMultilevel"/>
    <w:tmpl w:val="11BCA4A8"/>
    <w:lvl w:ilvl="0" w:tplc="CD827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CAFE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B8A6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F43F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E04A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8C5E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369A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43C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5468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66A2F"/>
    <w:multiLevelType w:val="hybridMultilevel"/>
    <w:tmpl w:val="288E3046"/>
    <w:lvl w:ilvl="0" w:tplc="81343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4A115A" w:tentative="1">
      <w:start w:val="1"/>
      <w:numFmt w:val="lowerLetter"/>
      <w:lvlText w:val="%2."/>
      <w:lvlJc w:val="left"/>
      <w:pPr>
        <w:ind w:left="1440" w:hanging="360"/>
      </w:pPr>
    </w:lvl>
    <w:lvl w:ilvl="2" w:tplc="E9783C1E" w:tentative="1">
      <w:start w:val="1"/>
      <w:numFmt w:val="lowerRoman"/>
      <w:lvlText w:val="%3."/>
      <w:lvlJc w:val="right"/>
      <w:pPr>
        <w:ind w:left="2160" w:hanging="180"/>
      </w:pPr>
    </w:lvl>
    <w:lvl w:ilvl="3" w:tplc="A18861FE" w:tentative="1">
      <w:start w:val="1"/>
      <w:numFmt w:val="decimal"/>
      <w:lvlText w:val="%4."/>
      <w:lvlJc w:val="left"/>
      <w:pPr>
        <w:ind w:left="2880" w:hanging="360"/>
      </w:pPr>
    </w:lvl>
    <w:lvl w:ilvl="4" w:tplc="E90AA9B2" w:tentative="1">
      <w:start w:val="1"/>
      <w:numFmt w:val="lowerLetter"/>
      <w:lvlText w:val="%5."/>
      <w:lvlJc w:val="left"/>
      <w:pPr>
        <w:ind w:left="3600" w:hanging="360"/>
      </w:pPr>
    </w:lvl>
    <w:lvl w:ilvl="5" w:tplc="7E32AA7E" w:tentative="1">
      <w:start w:val="1"/>
      <w:numFmt w:val="lowerRoman"/>
      <w:lvlText w:val="%6."/>
      <w:lvlJc w:val="right"/>
      <w:pPr>
        <w:ind w:left="4320" w:hanging="180"/>
      </w:pPr>
    </w:lvl>
    <w:lvl w:ilvl="6" w:tplc="4E5EF2A8" w:tentative="1">
      <w:start w:val="1"/>
      <w:numFmt w:val="decimal"/>
      <w:lvlText w:val="%7."/>
      <w:lvlJc w:val="left"/>
      <w:pPr>
        <w:ind w:left="5040" w:hanging="360"/>
      </w:pPr>
    </w:lvl>
    <w:lvl w:ilvl="7" w:tplc="AC189076" w:tentative="1">
      <w:start w:val="1"/>
      <w:numFmt w:val="lowerLetter"/>
      <w:lvlText w:val="%8."/>
      <w:lvlJc w:val="left"/>
      <w:pPr>
        <w:ind w:left="5760" w:hanging="360"/>
      </w:pPr>
    </w:lvl>
    <w:lvl w:ilvl="8" w:tplc="87509D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B78ED"/>
    <w:multiLevelType w:val="hybridMultilevel"/>
    <w:tmpl w:val="C8F05290"/>
    <w:lvl w:ilvl="0" w:tplc="A55AD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BCA02E" w:tentative="1">
      <w:start w:val="1"/>
      <w:numFmt w:val="lowerLetter"/>
      <w:lvlText w:val="%2."/>
      <w:lvlJc w:val="left"/>
      <w:pPr>
        <w:ind w:left="1440" w:hanging="360"/>
      </w:pPr>
    </w:lvl>
    <w:lvl w:ilvl="2" w:tplc="B3F2DBF0" w:tentative="1">
      <w:start w:val="1"/>
      <w:numFmt w:val="lowerRoman"/>
      <w:lvlText w:val="%3."/>
      <w:lvlJc w:val="right"/>
      <w:pPr>
        <w:ind w:left="2160" w:hanging="180"/>
      </w:pPr>
    </w:lvl>
    <w:lvl w:ilvl="3" w:tplc="39BAE9EE" w:tentative="1">
      <w:start w:val="1"/>
      <w:numFmt w:val="decimal"/>
      <w:lvlText w:val="%4."/>
      <w:lvlJc w:val="left"/>
      <w:pPr>
        <w:ind w:left="2880" w:hanging="360"/>
      </w:pPr>
    </w:lvl>
    <w:lvl w:ilvl="4" w:tplc="0846BF36" w:tentative="1">
      <w:start w:val="1"/>
      <w:numFmt w:val="lowerLetter"/>
      <w:lvlText w:val="%5."/>
      <w:lvlJc w:val="left"/>
      <w:pPr>
        <w:ind w:left="3600" w:hanging="360"/>
      </w:pPr>
    </w:lvl>
    <w:lvl w:ilvl="5" w:tplc="1512C200" w:tentative="1">
      <w:start w:val="1"/>
      <w:numFmt w:val="lowerRoman"/>
      <w:lvlText w:val="%6."/>
      <w:lvlJc w:val="right"/>
      <w:pPr>
        <w:ind w:left="4320" w:hanging="180"/>
      </w:pPr>
    </w:lvl>
    <w:lvl w:ilvl="6" w:tplc="27CAC094" w:tentative="1">
      <w:start w:val="1"/>
      <w:numFmt w:val="decimal"/>
      <w:lvlText w:val="%7."/>
      <w:lvlJc w:val="left"/>
      <w:pPr>
        <w:ind w:left="5040" w:hanging="360"/>
      </w:pPr>
    </w:lvl>
    <w:lvl w:ilvl="7" w:tplc="7C486FF2" w:tentative="1">
      <w:start w:val="1"/>
      <w:numFmt w:val="lowerLetter"/>
      <w:lvlText w:val="%8."/>
      <w:lvlJc w:val="left"/>
      <w:pPr>
        <w:ind w:left="5760" w:hanging="360"/>
      </w:pPr>
    </w:lvl>
    <w:lvl w:ilvl="8" w:tplc="38E63E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32D77"/>
    <w:multiLevelType w:val="hybridMultilevel"/>
    <w:tmpl w:val="2CF04468"/>
    <w:lvl w:ilvl="0" w:tplc="91306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40DE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5EF9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56FC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9CC6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4E5B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C6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8492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A07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11AC1"/>
    <w:multiLevelType w:val="hybridMultilevel"/>
    <w:tmpl w:val="2662F18C"/>
    <w:lvl w:ilvl="0" w:tplc="63425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A8CE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B07D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82D2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AF7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EE70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3240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C96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D200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23D70"/>
    <w:multiLevelType w:val="hybridMultilevel"/>
    <w:tmpl w:val="11380690"/>
    <w:lvl w:ilvl="0" w:tplc="55B69D9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39E2EEFE" w:tentative="1">
      <w:start w:val="1"/>
      <w:numFmt w:val="lowerLetter"/>
      <w:lvlText w:val="%2."/>
      <w:lvlJc w:val="left"/>
      <w:pPr>
        <w:ind w:left="1800" w:hanging="360"/>
      </w:pPr>
    </w:lvl>
    <w:lvl w:ilvl="2" w:tplc="28186DDC" w:tentative="1">
      <w:start w:val="1"/>
      <w:numFmt w:val="lowerRoman"/>
      <w:lvlText w:val="%3."/>
      <w:lvlJc w:val="right"/>
      <w:pPr>
        <w:ind w:left="2520" w:hanging="180"/>
      </w:pPr>
    </w:lvl>
    <w:lvl w:ilvl="3" w:tplc="E93E8FB4" w:tentative="1">
      <w:start w:val="1"/>
      <w:numFmt w:val="decimal"/>
      <w:lvlText w:val="%4."/>
      <w:lvlJc w:val="left"/>
      <w:pPr>
        <w:ind w:left="3240" w:hanging="360"/>
      </w:pPr>
    </w:lvl>
    <w:lvl w:ilvl="4" w:tplc="94F4C244" w:tentative="1">
      <w:start w:val="1"/>
      <w:numFmt w:val="lowerLetter"/>
      <w:lvlText w:val="%5."/>
      <w:lvlJc w:val="left"/>
      <w:pPr>
        <w:ind w:left="3960" w:hanging="360"/>
      </w:pPr>
    </w:lvl>
    <w:lvl w:ilvl="5" w:tplc="58342B1A" w:tentative="1">
      <w:start w:val="1"/>
      <w:numFmt w:val="lowerRoman"/>
      <w:lvlText w:val="%6."/>
      <w:lvlJc w:val="right"/>
      <w:pPr>
        <w:ind w:left="4680" w:hanging="180"/>
      </w:pPr>
    </w:lvl>
    <w:lvl w:ilvl="6" w:tplc="E8825314" w:tentative="1">
      <w:start w:val="1"/>
      <w:numFmt w:val="decimal"/>
      <w:lvlText w:val="%7."/>
      <w:lvlJc w:val="left"/>
      <w:pPr>
        <w:ind w:left="5400" w:hanging="360"/>
      </w:pPr>
    </w:lvl>
    <w:lvl w:ilvl="7" w:tplc="9AC4C880" w:tentative="1">
      <w:start w:val="1"/>
      <w:numFmt w:val="lowerLetter"/>
      <w:lvlText w:val="%8."/>
      <w:lvlJc w:val="left"/>
      <w:pPr>
        <w:ind w:left="6120" w:hanging="360"/>
      </w:pPr>
    </w:lvl>
    <w:lvl w:ilvl="8" w:tplc="890048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6E7A78"/>
    <w:multiLevelType w:val="hybridMultilevel"/>
    <w:tmpl w:val="288E45FE"/>
    <w:lvl w:ilvl="0" w:tplc="5178C0F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B48C51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E8822D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B908EF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9CFCE98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7304AB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1E20C2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9466824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B38AB6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6472F07"/>
    <w:multiLevelType w:val="hybridMultilevel"/>
    <w:tmpl w:val="D5D4E844"/>
    <w:lvl w:ilvl="0" w:tplc="DFF2E9B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4D63F5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CAB47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988628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6266FF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F1EB41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C4A2F11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C3DC626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E1089B5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6606C45"/>
    <w:multiLevelType w:val="hybridMultilevel"/>
    <w:tmpl w:val="C96249C8"/>
    <w:lvl w:ilvl="0" w:tplc="E488E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9AF0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EAC0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F253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89B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747C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EB6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A7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0CF3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F10C6"/>
    <w:multiLevelType w:val="hybridMultilevel"/>
    <w:tmpl w:val="64C8AB9E"/>
    <w:lvl w:ilvl="0" w:tplc="2356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80E8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AA35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FE72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CA74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EC97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1EC7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02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7E6A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174B9"/>
    <w:multiLevelType w:val="hybridMultilevel"/>
    <w:tmpl w:val="0A5CB0F2"/>
    <w:lvl w:ilvl="0" w:tplc="5CD02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0DA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D0E1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4E87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F24B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1C8B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A683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EB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C5E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D72C7"/>
    <w:multiLevelType w:val="hybridMultilevel"/>
    <w:tmpl w:val="677EAD1E"/>
    <w:lvl w:ilvl="0" w:tplc="5E44F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2A0D1A" w:tentative="1">
      <w:start w:val="1"/>
      <w:numFmt w:val="lowerLetter"/>
      <w:lvlText w:val="%2."/>
      <w:lvlJc w:val="left"/>
      <w:pPr>
        <w:ind w:left="1440" w:hanging="360"/>
      </w:pPr>
    </w:lvl>
    <w:lvl w:ilvl="2" w:tplc="12629828" w:tentative="1">
      <w:start w:val="1"/>
      <w:numFmt w:val="lowerRoman"/>
      <w:lvlText w:val="%3."/>
      <w:lvlJc w:val="right"/>
      <w:pPr>
        <w:ind w:left="2160" w:hanging="180"/>
      </w:pPr>
    </w:lvl>
    <w:lvl w:ilvl="3" w:tplc="E572C4BA" w:tentative="1">
      <w:start w:val="1"/>
      <w:numFmt w:val="decimal"/>
      <w:lvlText w:val="%4."/>
      <w:lvlJc w:val="left"/>
      <w:pPr>
        <w:ind w:left="2880" w:hanging="360"/>
      </w:pPr>
    </w:lvl>
    <w:lvl w:ilvl="4" w:tplc="9BE41A7A" w:tentative="1">
      <w:start w:val="1"/>
      <w:numFmt w:val="lowerLetter"/>
      <w:lvlText w:val="%5."/>
      <w:lvlJc w:val="left"/>
      <w:pPr>
        <w:ind w:left="3600" w:hanging="360"/>
      </w:pPr>
    </w:lvl>
    <w:lvl w:ilvl="5" w:tplc="0A9A3AAA" w:tentative="1">
      <w:start w:val="1"/>
      <w:numFmt w:val="lowerRoman"/>
      <w:lvlText w:val="%6."/>
      <w:lvlJc w:val="right"/>
      <w:pPr>
        <w:ind w:left="4320" w:hanging="180"/>
      </w:pPr>
    </w:lvl>
    <w:lvl w:ilvl="6" w:tplc="D7A448F0" w:tentative="1">
      <w:start w:val="1"/>
      <w:numFmt w:val="decimal"/>
      <w:lvlText w:val="%7."/>
      <w:lvlJc w:val="left"/>
      <w:pPr>
        <w:ind w:left="5040" w:hanging="360"/>
      </w:pPr>
    </w:lvl>
    <w:lvl w:ilvl="7" w:tplc="B7ACDD68" w:tentative="1">
      <w:start w:val="1"/>
      <w:numFmt w:val="lowerLetter"/>
      <w:lvlText w:val="%8."/>
      <w:lvlJc w:val="left"/>
      <w:pPr>
        <w:ind w:left="5760" w:hanging="360"/>
      </w:pPr>
    </w:lvl>
    <w:lvl w:ilvl="8" w:tplc="7D76C0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625D6"/>
    <w:multiLevelType w:val="hybridMultilevel"/>
    <w:tmpl w:val="BFB61BA8"/>
    <w:lvl w:ilvl="0" w:tplc="1666A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AEC856" w:tentative="1">
      <w:start w:val="1"/>
      <w:numFmt w:val="lowerLetter"/>
      <w:lvlText w:val="%2."/>
      <w:lvlJc w:val="left"/>
      <w:pPr>
        <w:ind w:left="1440" w:hanging="360"/>
      </w:pPr>
    </w:lvl>
    <w:lvl w:ilvl="2" w:tplc="2C9247C0" w:tentative="1">
      <w:start w:val="1"/>
      <w:numFmt w:val="lowerRoman"/>
      <w:lvlText w:val="%3."/>
      <w:lvlJc w:val="right"/>
      <w:pPr>
        <w:ind w:left="2160" w:hanging="180"/>
      </w:pPr>
    </w:lvl>
    <w:lvl w:ilvl="3" w:tplc="F8383A9A" w:tentative="1">
      <w:start w:val="1"/>
      <w:numFmt w:val="decimal"/>
      <w:lvlText w:val="%4."/>
      <w:lvlJc w:val="left"/>
      <w:pPr>
        <w:ind w:left="2880" w:hanging="360"/>
      </w:pPr>
    </w:lvl>
    <w:lvl w:ilvl="4" w:tplc="6E1ECC5C" w:tentative="1">
      <w:start w:val="1"/>
      <w:numFmt w:val="lowerLetter"/>
      <w:lvlText w:val="%5."/>
      <w:lvlJc w:val="left"/>
      <w:pPr>
        <w:ind w:left="3600" w:hanging="360"/>
      </w:pPr>
    </w:lvl>
    <w:lvl w:ilvl="5" w:tplc="98F6B818" w:tentative="1">
      <w:start w:val="1"/>
      <w:numFmt w:val="lowerRoman"/>
      <w:lvlText w:val="%6."/>
      <w:lvlJc w:val="right"/>
      <w:pPr>
        <w:ind w:left="4320" w:hanging="180"/>
      </w:pPr>
    </w:lvl>
    <w:lvl w:ilvl="6" w:tplc="0D803F4A" w:tentative="1">
      <w:start w:val="1"/>
      <w:numFmt w:val="decimal"/>
      <w:lvlText w:val="%7."/>
      <w:lvlJc w:val="left"/>
      <w:pPr>
        <w:ind w:left="5040" w:hanging="360"/>
      </w:pPr>
    </w:lvl>
    <w:lvl w:ilvl="7" w:tplc="5DE6D3B8" w:tentative="1">
      <w:start w:val="1"/>
      <w:numFmt w:val="lowerLetter"/>
      <w:lvlText w:val="%8."/>
      <w:lvlJc w:val="left"/>
      <w:pPr>
        <w:ind w:left="5760" w:hanging="360"/>
      </w:pPr>
    </w:lvl>
    <w:lvl w:ilvl="8" w:tplc="C3EE2D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0572F"/>
    <w:multiLevelType w:val="hybridMultilevel"/>
    <w:tmpl w:val="B77CB758"/>
    <w:lvl w:ilvl="0" w:tplc="1C3EB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2C14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F271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4AA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8A5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9286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BC01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C0D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1830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E67F4"/>
    <w:multiLevelType w:val="hybridMultilevel"/>
    <w:tmpl w:val="6CC0882A"/>
    <w:lvl w:ilvl="0" w:tplc="CF8CB59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EDEC01D8" w:tentative="1">
      <w:start w:val="1"/>
      <w:numFmt w:val="lowerLetter"/>
      <w:lvlText w:val="%2."/>
      <w:lvlJc w:val="left"/>
      <w:pPr>
        <w:ind w:left="1794" w:hanging="360"/>
      </w:pPr>
    </w:lvl>
    <w:lvl w:ilvl="2" w:tplc="25163814" w:tentative="1">
      <w:start w:val="1"/>
      <w:numFmt w:val="lowerRoman"/>
      <w:lvlText w:val="%3."/>
      <w:lvlJc w:val="right"/>
      <w:pPr>
        <w:ind w:left="2514" w:hanging="180"/>
      </w:pPr>
    </w:lvl>
    <w:lvl w:ilvl="3" w:tplc="A80C8892" w:tentative="1">
      <w:start w:val="1"/>
      <w:numFmt w:val="decimal"/>
      <w:lvlText w:val="%4."/>
      <w:lvlJc w:val="left"/>
      <w:pPr>
        <w:ind w:left="3234" w:hanging="360"/>
      </w:pPr>
    </w:lvl>
    <w:lvl w:ilvl="4" w:tplc="D0CA8DAC" w:tentative="1">
      <w:start w:val="1"/>
      <w:numFmt w:val="lowerLetter"/>
      <w:lvlText w:val="%5."/>
      <w:lvlJc w:val="left"/>
      <w:pPr>
        <w:ind w:left="3954" w:hanging="360"/>
      </w:pPr>
    </w:lvl>
    <w:lvl w:ilvl="5" w:tplc="69EAB4F6" w:tentative="1">
      <w:start w:val="1"/>
      <w:numFmt w:val="lowerRoman"/>
      <w:lvlText w:val="%6."/>
      <w:lvlJc w:val="right"/>
      <w:pPr>
        <w:ind w:left="4674" w:hanging="180"/>
      </w:pPr>
    </w:lvl>
    <w:lvl w:ilvl="6" w:tplc="E182E6D8" w:tentative="1">
      <w:start w:val="1"/>
      <w:numFmt w:val="decimal"/>
      <w:lvlText w:val="%7."/>
      <w:lvlJc w:val="left"/>
      <w:pPr>
        <w:ind w:left="5394" w:hanging="360"/>
      </w:pPr>
    </w:lvl>
    <w:lvl w:ilvl="7" w:tplc="AFE69F06" w:tentative="1">
      <w:start w:val="1"/>
      <w:numFmt w:val="lowerLetter"/>
      <w:lvlText w:val="%8."/>
      <w:lvlJc w:val="left"/>
      <w:pPr>
        <w:ind w:left="6114" w:hanging="360"/>
      </w:pPr>
    </w:lvl>
    <w:lvl w:ilvl="8" w:tplc="17AA5B2E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70B92859"/>
    <w:multiLevelType w:val="hybridMultilevel"/>
    <w:tmpl w:val="77322750"/>
    <w:lvl w:ilvl="0" w:tplc="57F006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29806A6" w:tentative="1">
      <w:start w:val="1"/>
      <w:numFmt w:val="lowerLetter"/>
      <w:lvlText w:val="%2."/>
      <w:lvlJc w:val="left"/>
      <w:pPr>
        <w:ind w:left="1440" w:hanging="360"/>
      </w:pPr>
    </w:lvl>
    <w:lvl w:ilvl="2" w:tplc="8CFC2E06" w:tentative="1">
      <w:start w:val="1"/>
      <w:numFmt w:val="lowerRoman"/>
      <w:lvlText w:val="%3."/>
      <w:lvlJc w:val="right"/>
      <w:pPr>
        <w:ind w:left="2160" w:hanging="180"/>
      </w:pPr>
    </w:lvl>
    <w:lvl w:ilvl="3" w:tplc="EF4CDD2A" w:tentative="1">
      <w:start w:val="1"/>
      <w:numFmt w:val="decimal"/>
      <w:lvlText w:val="%4."/>
      <w:lvlJc w:val="left"/>
      <w:pPr>
        <w:ind w:left="2880" w:hanging="360"/>
      </w:pPr>
    </w:lvl>
    <w:lvl w:ilvl="4" w:tplc="32CE8E7C" w:tentative="1">
      <w:start w:val="1"/>
      <w:numFmt w:val="lowerLetter"/>
      <w:lvlText w:val="%5."/>
      <w:lvlJc w:val="left"/>
      <w:pPr>
        <w:ind w:left="3600" w:hanging="360"/>
      </w:pPr>
    </w:lvl>
    <w:lvl w:ilvl="5" w:tplc="C0726290" w:tentative="1">
      <w:start w:val="1"/>
      <w:numFmt w:val="lowerRoman"/>
      <w:lvlText w:val="%6."/>
      <w:lvlJc w:val="right"/>
      <w:pPr>
        <w:ind w:left="4320" w:hanging="180"/>
      </w:pPr>
    </w:lvl>
    <w:lvl w:ilvl="6" w:tplc="CB1CAE80" w:tentative="1">
      <w:start w:val="1"/>
      <w:numFmt w:val="decimal"/>
      <w:lvlText w:val="%7."/>
      <w:lvlJc w:val="left"/>
      <w:pPr>
        <w:ind w:left="5040" w:hanging="360"/>
      </w:pPr>
    </w:lvl>
    <w:lvl w:ilvl="7" w:tplc="0CB4DB82" w:tentative="1">
      <w:start w:val="1"/>
      <w:numFmt w:val="lowerLetter"/>
      <w:lvlText w:val="%8."/>
      <w:lvlJc w:val="left"/>
      <w:pPr>
        <w:ind w:left="5760" w:hanging="360"/>
      </w:pPr>
    </w:lvl>
    <w:lvl w:ilvl="8" w:tplc="B568F3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61425"/>
    <w:multiLevelType w:val="hybridMultilevel"/>
    <w:tmpl w:val="F5D212A2"/>
    <w:lvl w:ilvl="0" w:tplc="E71A6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6879F0" w:tentative="1">
      <w:start w:val="1"/>
      <w:numFmt w:val="lowerLetter"/>
      <w:lvlText w:val="%2."/>
      <w:lvlJc w:val="left"/>
      <w:pPr>
        <w:ind w:left="1440" w:hanging="360"/>
      </w:pPr>
    </w:lvl>
    <w:lvl w:ilvl="2" w:tplc="7A407C4E" w:tentative="1">
      <w:start w:val="1"/>
      <w:numFmt w:val="lowerRoman"/>
      <w:lvlText w:val="%3."/>
      <w:lvlJc w:val="right"/>
      <w:pPr>
        <w:ind w:left="2160" w:hanging="180"/>
      </w:pPr>
    </w:lvl>
    <w:lvl w:ilvl="3" w:tplc="1BE8E90A" w:tentative="1">
      <w:start w:val="1"/>
      <w:numFmt w:val="decimal"/>
      <w:lvlText w:val="%4."/>
      <w:lvlJc w:val="left"/>
      <w:pPr>
        <w:ind w:left="2880" w:hanging="360"/>
      </w:pPr>
    </w:lvl>
    <w:lvl w:ilvl="4" w:tplc="ACA01898" w:tentative="1">
      <w:start w:val="1"/>
      <w:numFmt w:val="lowerLetter"/>
      <w:lvlText w:val="%5."/>
      <w:lvlJc w:val="left"/>
      <w:pPr>
        <w:ind w:left="3600" w:hanging="360"/>
      </w:pPr>
    </w:lvl>
    <w:lvl w:ilvl="5" w:tplc="F21C9C3E" w:tentative="1">
      <w:start w:val="1"/>
      <w:numFmt w:val="lowerRoman"/>
      <w:lvlText w:val="%6."/>
      <w:lvlJc w:val="right"/>
      <w:pPr>
        <w:ind w:left="4320" w:hanging="180"/>
      </w:pPr>
    </w:lvl>
    <w:lvl w:ilvl="6" w:tplc="A7B2D092" w:tentative="1">
      <w:start w:val="1"/>
      <w:numFmt w:val="decimal"/>
      <w:lvlText w:val="%7."/>
      <w:lvlJc w:val="left"/>
      <w:pPr>
        <w:ind w:left="5040" w:hanging="360"/>
      </w:pPr>
    </w:lvl>
    <w:lvl w:ilvl="7" w:tplc="2DD6C50A" w:tentative="1">
      <w:start w:val="1"/>
      <w:numFmt w:val="lowerLetter"/>
      <w:lvlText w:val="%8."/>
      <w:lvlJc w:val="left"/>
      <w:pPr>
        <w:ind w:left="5760" w:hanging="360"/>
      </w:pPr>
    </w:lvl>
    <w:lvl w:ilvl="8" w:tplc="8CCC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A0806"/>
    <w:multiLevelType w:val="hybridMultilevel"/>
    <w:tmpl w:val="DA50B48C"/>
    <w:lvl w:ilvl="0" w:tplc="5A2E0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2628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AE2C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8A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9044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4241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C29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52EA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0624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19"/>
  </w:num>
  <w:num w:numId="6">
    <w:abstractNumId w:val="6"/>
  </w:num>
  <w:num w:numId="7">
    <w:abstractNumId w:val="7"/>
  </w:num>
  <w:num w:numId="8">
    <w:abstractNumId w:val="24"/>
  </w:num>
  <w:num w:numId="9">
    <w:abstractNumId w:val="20"/>
  </w:num>
  <w:num w:numId="10">
    <w:abstractNumId w:val="14"/>
  </w:num>
  <w:num w:numId="11">
    <w:abstractNumId w:val="23"/>
  </w:num>
  <w:num w:numId="12">
    <w:abstractNumId w:val="12"/>
  </w:num>
  <w:num w:numId="13">
    <w:abstractNumId w:val="0"/>
  </w:num>
  <w:num w:numId="14">
    <w:abstractNumId w:val="3"/>
  </w:num>
  <w:num w:numId="15">
    <w:abstractNumId w:val="2"/>
  </w:num>
  <w:num w:numId="16">
    <w:abstractNumId w:val="16"/>
  </w:num>
  <w:num w:numId="17">
    <w:abstractNumId w:val="22"/>
  </w:num>
  <w:num w:numId="18">
    <w:abstractNumId w:val="21"/>
  </w:num>
  <w:num w:numId="19">
    <w:abstractNumId w:val="18"/>
  </w:num>
  <w:num w:numId="20">
    <w:abstractNumId w:val="4"/>
  </w:num>
  <w:num w:numId="21">
    <w:abstractNumId w:val="9"/>
  </w:num>
  <w:num w:numId="22">
    <w:abstractNumId w:val="15"/>
  </w:num>
  <w:num w:numId="23">
    <w:abstractNumId w:val="17"/>
  </w:num>
  <w:num w:numId="24">
    <w:abstractNumId w:val="26"/>
  </w:num>
  <w:num w:numId="25">
    <w:abstractNumId w:val="13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88"/>
    <w:rsid w:val="003A28AF"/>
    <w:rsid w:val="005C37E5"/>
    <w:rsid w:val="00721BBD"/>
    <w:rsid w:val="00860CB3"/>
    <w:rsid w:val="008C29DA"/>
    <w:rsid w:val="00B51A88"/>
    <w:rsid w:val="00BB7D3F"/>
    <w:rsid w:val="00C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A5FC9-7FDD-4D9C-8B52-F0E72136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50F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50F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dolnego">
    <w:name w:val="footnote reference"/>
    <w:uiPriority w:val="99"/>
    <w:unhideWhenUsed/>
    <w:rsid w:val="00D350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64B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52F34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78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8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81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8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81B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8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81B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FC067-CC8A-4544-8739-B03B34B6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4263</Words>
  <Characters>25583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Justyna Brodzik</cp:lastModifiedBy>
  <cp:revision>2</cp:revision>
  <dcterms:created xsi:type="dcterms:W3CDTF">2024-02-13T10:37:00Z</dcterms:created>
  <dcterms:modified xsi:type="dcterms:W3CDTF">2024-02-13T10:37:00Z</dcterms:modified>
</cp:coreProperties>
</file>