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9652F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BB45E4">
        <w:rPr>
          <w:sz w:val="24"/>
          <w:szCs w:val="24"/>
        </w:rPr>
        <w:t>12</w:t>
      </w:r>
      <w:r>
        <w:rPr>
          <w:sz w:val="24"/>
          <w:szCs w:val="24"/>
        </w:rPr>
        <w:t xml:space="preserve"> stycznia 2024 r.</w:t>
      </w:r>
      <w:bookmarkEnd w:id="1"/>
    </w:p>
    <w:p w:rsidR="00F84035" w:rsidRDefault="0019652F" w:rsidP="00BB45E4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</w:t>
      </w:r>
      <w:r w:rsidR="00BB45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B45E4">
        <w:rPr>
          <w:sz w:val="24"/>
          <w:szCs w:val="24"/>
        </w:rPr>
        <w:t>14</w:t>
      </w:r>
      <w:r>
        <w:rPr>
          <w:sz w:val="24"/>
          <w:szCs w:val="24"/>
        </w:rPr>
        <w:t>.2023</w:t>
      </w:r>
      <w:bookmarkEnd w:id="2"/>
      <w:r w:rsidR="00BB45E4">
        <w:rPr>
          <w:sz w:val="24"/>
          <w:szCs w:val="24"/>
        </w:rPr>
        <w:t>.MI</w:t>
      </w:r>
    </w:p>
    <w:p w:rsidR="009128DD" w:rsidRDefault="009128DD" w:rsidP="00BB45E4">
      <w:pPr>
        <w:tabs>
          <w:tab w:val="center" w:pos="1418"/>
        </w:tabs>
        <w:snapToGrid w:val="0"/>
        <w:ind w:right="15"/>
      </w:pPr>
    </w:p>
    <w:p w:rsidR="00170139" w:rsidRDefault="004436B0"/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 w:rsidR="00BB45E4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br/>
      </w:r>
      <w:r w:rsidR="00BB45E4">
        <w:rPr>
          <w:rFonts w:ascii="Times New Roman" w:hAnsi="Times New Roman" w:cs="Times New Roman"/>
          <w:b/>
          <w:szCs w:val="24"/>
        </w:rPr>
        <w:t>Martyna Tyczyńska</w:t>
      </w:r>
      <w:r>
        <w:rPr>
          <w:rFonts w:ascii="Times New Roman" w:hAnsi="Times New Roman" w:cs="Times New Roman"/>
          <w:b/>
          <w:szCs w:val="24"/>
        </w:rPr>
        <w:br/>
      </w:r>
      <w:r w:rsidR="00BB45E4">
        <w:rPr>
          <w:rFonts w:ascii="Times New Roman" w:hAnsi="Times New Roman" w:cs="Times New Roman"/>
          <w:b/>
          <w:szCs w:val="24"/>
        </w:rPr>
        <w:t>Zastępca Dyrektora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E7904" w:rsidRDefault="0019652F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  <w:r w:rsidR="00BB45E4">
        <w:rPr>
          <w:rFonts w:ascii="Times New Roman" w:hAnsi="Times New Roman" w:cs="Times New Roman"/>
          <w:b/>
          <w:szCs w:val="24"/>
        </w:rPr>
        <w:t>WSOLA</w:t>
      </w:r>
    </w:p>
    <w:p w:rsidR="00BB45E4" w:rsidRDefault="00BB45E4" w:rsidP="002E7904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ul. Warszawska 3</w:t>
      </w:r>
    </w:p>
    <w:p w:rsidR="002E7904" w:rsidRDefault="00BB45E4" w:rsidP="002E7904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26-660 Jedlińsk</w:t>
      </w:r>
      <w:r w:rsidR="0019652F" w:rsidRPr="0033279C">
        <w:rPr>
          <w:rFonts w:ascii="Times New Roman" w:hAnsi="Times New Roman" w:cs="Times New Roman"/>
          <w:b/>
          <w:szCs w:val="24"/>
        </w:rPr>
        <w:t xml:space="preserve"> </w:t>
      </w:r>
    </w:p>
    <w:p w:rsidR="002E7904" w:rsidRDefault="004436B0" w:rsidP="002E7904"/>
    <w:p w:rsidR="002E7904" w:rsidRDefault="004436B0" w:rsidP="002E7904"/>
    <w:p w:rsidR="004D72F4" w:rsidRDefault="00975F8C" w:rsidP="002E7904">
      <w:r>
        <w:t xml:space="preserve"> </w:t>
      </w:r>
    </w:p>
    <w:p w:rsidR="002E7904" w:rsidRPr="00BB45E4" w:rsidRDefault="0019652F" w:rsidP="002E7904">
      <w:pPr>
        <w:snapToGrid w:val="0"/>
        <w:spacing w:line="360" w:lineRule="auto"/>
        <w:jc w:val="center"/>
        <w:rPr>
          <w:sz w:val="24"/>
          <w:szCs w:val="24"/>
        </w:rPr>
      </w:pPr>
      <w:r w:rsidRPr="00BB45E4">
        <w:rPr>
          <w:sz w:val="24"/>
          <w:szCs w:val="24"/>
        </w:rPr>
        <w:t>ZALECENIA POKONTROLNE</w:t>
      </w:r>
    </w:p>
    <w:p w:rsidR="00BB45E4" w:rsidRDefault="00BB45E4" w:rsidP="009F4C1E">
      <w:pPr>
        <w:pStyle w:val="Nagwek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BB45E4" w:rsidRPr="00DE1997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DE1997">
        <w:rPr>
          <w:rFonts w:eastAsiaTheme="minorHAnsi"/>
          <w:kern w:val="0"/>
          <w:sz w:val="24"/>
          <w:szCs w:val="24"/>
          <w:lang w:eastAsia="en-US"/>
        </w:rPr>
        <w:t>Na podstawie art. 127 ust. 1 w związku z art. 22 pkt 9a ustawy z dnia 12 marca 2004 r.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o pomocy społecznej (Dz. U. z 2023 r. poz. 901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z późn. zm.</w:t>
      </w:r>
      <w:r w:rsidRPr="00DE1997">
        <w:rPr>
          <w:rFonts w:eastAsiaTheme="minorHAnsi"/>
          <w:kern w:val="0"/>
          <w:sz w:val="24"/>
          <w:szCs w:val="24"/>
          <w:lang w:eastAsia="en-US"/>
        </w:rPr>
        <w:t>) oraz rozporządzenia Ministra Rodziny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i Polityki Społecznej z dnia 9 grudnia 2020 r. w sprawie nadzoru i kontroli w pomocy społecznej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(Dz. U. z 2020 r. poz. 2285) zespół inspektorów Wydziału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Rodziny i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Polityki Społecznej Mazowieckiego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Urzędu Wojewódzkiego w Warszawie w dniach </w:t>
      </w:r>
      <w:r>
        <w:rPr>
          <w:rFonts w:eastAsiaTheme="minorHAnsi"/>
          <w:kern w:val="0"/>
          <w:sz w:val="24"/>
          <w:szCs w:val="24"/>
          <w:lang w:eastAsia="en-US"/>
        </w:rPr>
        <w:t>7-8 i 15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września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2023 r. przeprowadził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kontrolę </w:t>
      </w:r>
      <w:r>
        <w:rPr>
          <w:rFonts w:eastAsiaTheme="minorHAnsi"/>
          <w:kern w:val="0"/>
          <w:sz w:val="24"/>
          <w:szCs w:val="24"/>
          <w:lang w:eastAsia="en-US"/>
        </w:rPr>
        <w:t>doraźną w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 kierowanym przez Pan</w:t>
      </w:r>
      <w:r>
        <w:rPr>
          <w:rFonts w:eastAsiaTheme="minorHAnsi"/>
          <w:kern w:val="0"/>
          <w:sz w:val="24"/>
          <w:szCs w:val="24"/>
          <w:lang w:eastAsia="en-US"/>
        </w:rPr>
        <w:t>ią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 Domu Pomocy Społecznej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WSOLA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w </w:t>
      </w:r>
      <w:r>
        <w:rPr>
          <w:rFonts w:eastAsiaTheme="minorHAnsi"/>
          <w:kern w:val="0"/>
          <w:sz w:val="24"/>
          <w:szCs w:val="24"/>
          <w:lang w:eastAsia="en-US"/>
        </w:rPr>
        <w:t>miejscowości Wsola, przy ul. Warszawskiej 3</w:t>
      </w:r>
      <w:r w:rsidRPr="00DE1997">
        <w:rPr>
          <w:rFonts w:eastAsiaTheme="minorHAnsi"/>
          <w:kern w:val="0"/>
          <w:sz w:val="24"/>
          <w:szCs w:val="24"/>
          <w:lang w:eastAsia="en-US"/>
        </w:rPr>
        <w:t>, 2</w:t>
      </w:r>
      <w:r>
        <w:rPr>
          <w:rFonts w:eastAsiaTheme="minorHAnsi"/>
          <w:kern w:val="0"/>
          <w:sz w:val="24"/>
          <w:szCs w:val="24"/>
          <w:lang w:eastAsia="en-US"/>
        </w:rPr>
        <w:t>6</w:t>
      </w:r>
      <w:r w:rsidRPr="00DE1997">
        <w:rPr>
          <w:rFonts w:eastAsiaTheme="minorHAnsi"/>
          <w:kern w:val="0"/>
          <w:sz w:val="24"/>
          <w:szCs w:val="24"/>
          <w:lang w:eastAsia="en-US"/>
        </w:rPr>
        <w:t>-</w:t>
      </w:r>
      <w:r>
        <w:rPr>
          <w:rFonts w:eastAsiaTheme="minorHAnsi"/>
          <w:kern w:val="0"/>
          <w:sz w:val="24"/>
          <w:szCs w:val="24"/>
          <w:lang w:eastAsia="en-US"/>
        </w:rPr>
        <w:t>660 Jedlińsk</w:t>
      </w:r>
      <w:r w:rsidRPr="00DE1997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BB45E4" w:rsidRPr="00DE1997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E1997">
        <w:rPr>
          <w:rFonts w:eastAsiaTheme="minorHAnsi"/>
          <w:kern w:val="0"/>
          <w:sz w:val="24"/>
          <w:szCs w:val="24"/>
          <w:lang w:eastAsia="en-US"/>
        </w:rPr>
        <w:t>Zakres kontroli obejmował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ocenę prawidłowości realizacji usług świadczonych przez Dom Pomocy Społecznej WSOLA w kontekście zagadnień poruszanych w piśmie przekazanym przez Prokuraturę Rejonową  Radom-Zachód w Radomiu.</w:t>
      </w:r>
    </w:p>
    <w:p w:rsidR="00BB45E4" w:rsidRDefault="00BB45E4" w:rsidP="00BB45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ab/>
        <w:t>D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om Pomocy Społecznej </w:t>
      </w:r>
      <w:r>
        <w:rPr>
          <w:rFonts w:eastAsiaTheme="minorHAnsi"/>
          <w:kern w:val="0"/>
          <w:sz w:val="24"/>
          <w:szCs w:val="24"/>
          <w:lang w:eastAsia="en-US"/>
        </w:rPr>
        <w:t>WSOLA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 jest niepubliczn</w:t>
      </w:r>
      <w:r>
        <w:rPr>
          <w:rFonts w:eastAsiaTheme="minorHAnsi"/>
          <w:kern w:val="0"/>
          <w:sz w:val="24"/>
          <w:szCs w:val="24"/>
          <w:lang w:eastAsia="en-US"/>
        </w:rPr>
        <w:t>ym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domem przeznaczonym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dla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osób w podeszłym wieku oraz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osób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przewlekle somatycznie chorych. Prowadzony jest przez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Fundację </w:t>
      </w:r>
      <w:r>
        <w:rPr>
          <w:rFonts w:eastAsiaTheme="minorHAnsi"/>
          <w:kern w:val="0"/>
          <w:sz w:val="24"/>
          <w:szCs w:val="24"/>
          <w:lang w:eastAsia="en-US"/>
        </w:rPr>
        <w:t>Dom Marzeń z siedzibą we Wsoli</w:t>
      </w:r>
      <w:r w:rsidRPr="00DE1997">
        <w:rPr>
          <w:rFonts w:eastAsiaTheme="minorHAnsi"/>
          <w:kern w:val="0"/>
          <w:sz w:val="24"/>
          <w:szCs w:val="24"/>
          <w:lang w:eastAsia="en-US"/>
        </w:rPr>
        <w:t xml:space="preserve">, przy </w:t>
      </w:r>
      <w:r w:rsidR="009128DD">
        <w:rPr>
          <w:rFonts w:eastAsiaTheme="minorHAnsi"/>
          <w:kern w:val="0"/>
          <w:sz w:val="24"/>
          <w:szCs w:val="24"/>
          <w:lang w:eastAsia="en-US"/>
        </w:rPr>
        <w:t xml:space="preserve">ul. </w:t>
      </w:r>
      <w:r>
        <w:rPr>
          <w:rFonts w:eastAsiaTheme="minorHAnsi"/>
          <w:kern w:val="0"/>
          <w:sz w:val="24"/>
          <w:szCs w:val="24"/>
          <w:lang w:eastAsia="en-US"/>
        </w:rPr>
        <w:t>Warszawskiej 3</w:t>
      </w:r>
      <w:r w:rsidR="00A07C2D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BB45E4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Decyzją Nr </w:t>
      </w:r>
      <w:r>
        <w:rPr>
          <w:rFonts w:eastAsiaTheme="minorHAnsi"/>
          <w:kern w:val="0"/>
          <w:sz w:val="24"/>
          <w:szCs w:val="24"/>
          <w:lang w:eastAsia="en-US"/>
        </w:rPr>
        <w:t>53</w:t>
      </w:r>
      <w:r w:rsidRPr="0008106E">
        <w:rPr>
          <w:rFonts w:eastAsiaTheme="minorHAnsi"/>
          <w:kern w:val="0"/>
          <w:sz w:val="24"/>
          <w:szCs w:val="24"/>
          <w:lang w:eastAsia="en-US"/>
        </w:rPr>
        <w:t>/202</w:t>
      </w:r>
      <w:r>
        <w:rPr>
          <w:rFonts w:eastAsiaTheme="minorHAnsi"/>
          <w:kern w:val="0"/>
          <w:sz w:val="24"/>
          <w:szCs w:val="24"/>
          <w:lang w:eastAsia="en-US"/>
        </w:rPr>
        <w:t>3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 z dnia </w:t>
      </w:r>
      <w:r>
        <w:rPr>
          <w:rFonts w:eastAsiaTheme="minorHAnsi"/>
          <w:kern w:val="0"/>
          <w:sz w:val="24"/>
          <w:szCs w:val="24"/>
          <w:lang w:eastAsia="en-US"/>
        </w:rPr>
        <w:t>14 kwietnia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 202</w:t>
      </w:r>
      <w:r>
        <w:rPr>
          <w:rFonts w:eastAsiaTheme="minorHAnsi"/>
          <w:kern w:val="0"/>
          <w:sz w:val="24"/>
          <w:szCs w:val="24"/>
          <w:lang w:eastAsia="en-US"/>
        </w:rPr>
        <w:t>3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 r. podmiot prowadzący otrzymał zezwolenie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Wojewody Mazowieckiego na prowadzenie Domu na czas nieokreślony. Placówka wpisana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jest do Rejestru domów pomocy społecznej województwa mazowieckiego pod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poz.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126 z liczbą miejsc 49. </w:t>
      </w:r>
    </w:p>
    <w:p w:rsidR="009128DD" w:rsidRPr="0008106E" w:rsidRDefault="009128DD" w:rsidP="00BB45E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BB45E4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lastRenderedPageBreak/>
        <w:t xml:space="preserve">Działalność Domu Pomocy Społecznej </w:t>
      </w:r>
      <w:r>
        <w:rPr>
          <w:rFonts w:eastAsiaTheme="minorHAnsi"/>
          <w:kern w:val="0"/>
          <w:sz w:val="24"/>
          <w:szCs w:val="24"/>
          <w:lang w:eastAsia="en-US"/>
        </w:rPr>
        <w:t>WSOLA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 oceniono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negatywnie. 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Wobec przedstawionej w protokole oceny dotyczącej funkcjonowania Domu </w:t>
      </w:r>
      <w:r>
        <w:rPr>
          <w:rFonts w:eastAsiaTheme="minorHAnsi"/>
          <w:kern w:val="0"/>
          <w:sz w:val="24"/>
          <w:szCs w:val="24"/>
          <w:lang w:eastAsia="en-US"/>
        </w:rPr>
        <w:t>s</w:t>
      </w:r>
      <w:r w:rsidRPr="0008106E">
        <w:rPr>
          <w:rFonts w:eastAsiaTheme="minorHAnsi"/>
          <w:kern w:val="0"/>
          <w:sz w:val="24"/>
          <w:szCs w:val="24"/>
          <w:lang w:eastAsia="en-US"/>
        </w:rPr>
        <w:t>tosownie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do art. 128 ustawy z dnia 12 marca 2004 r. o pomocy społecznej w celu usunięcia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8106E">
        <w:rPr>
          <w:rFonts w:eastAsiaTheme="minorHAnsi"/>
          <w:kern w:val="0"/>
          <w:sz w:val="24"/>
          <w:szCs w:val="24"/>
          <w:lang w:eastAsia="en-US"/>
        </w:rPr>
        <w:t>stwierdzonych nieprawidłowości zwracam się o realizację następujących zaleceń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pokontrolnych:</w:t>
      </w:r>
    </w:p>
    <w:p w:rsidR="00BB45E4" w:rsidRPr="00092653" w:rsidRDefault="00BB45E4" w:rsidP="00BB45E4">
      <w:pPr>
        <w:numPr>
          <w:ilvl w:val="0"/>
          <w:numId w:val="6"/>
        </w:numPr>
        <w:suppressAutoHyphens w:val="0"/>
        <w:spacing w:line="360" w:lineRule="auto"/>
        <w:ind w:left="426"/>
        <w:jc w:val="both"/>
        <w:rPr>
          <w:kern w:val="0"/>
          <w:sz w:val="24"/>
          <w:szCs w:val="24"/>
          <w:lang w:eastAsia="pl-PL"/>
        </w:rPr>
      </w:pPr>
      <w:r>
        <w:rPr>
          <w:rFonts w:eastAsiaTheme="minorHAnsi"/>
          <w:kern w:val="0"/>
          <w:sz w:val="24"/>
          <w:szCs w:val="24"/>
          <w:lang w:eastAsia="en-US"/>
        </w:rPr>
        <w:t>Niezwłocznie z</w:t>
      </w:r>
      <w:r w:rsidRPr="00092653">
        <w:rPr>
          <w:rFonts w:eastAsiaTheme="minorHAnsi"/>
          <w:kern w:val="0"/>
          <w:sz w:val="24"/>
          <w:szCs w:val="24"/>
          <w:lang w:eastAsia="en-US"/>
        </w:rPr>
        <w:t xml:space="preserve">apewnić wskaźnik zatrudnienia pracowników zespołu terapeutyczno-opiekuńczego określonego dla typu domu łączonego dla osób w podeszłym wieku i osób przewlekle somatycznie chorych zgodnie </w:t>
      </w:r>
      <w:r w:rsidRPr="00092653">
        <w:rPr>
          <w:kern w:val="0"/>
          <w:sz w:val="24"/>
          <w:szCs w:val="24"/>
          <w:lang w:eastAsia="pl-PL"/>
        </w:rPr>
        <w:t xml:space="preserve">z </w:t>
      </w:r>
      <w:r w:rsidRPr="00092653">
        <w:rPr>
          <w:bCs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§ 6 ust. 2 pkt 3 lit. a) i b) rozporządzenia </w:t>
      </w:r>
      <w:r>
        <w:rPr>
          <w:bCs/>
          <w:color w:val="000000"/>
          <w:kern w:val="0"/>
          <w:sz w:val="24"/>
          <w:szCs w:val="24"/>
          <w:shd w:val="clear" w:color="auto" w:fill="FFFFFF"/>
          <w:lang w:eastAsia="pl-PL"/>
        </w:rPr>
        <w:br/>
      </w:r>
      <w:r w:rsidRPr="00092653">
        <w:rPr>
          <w:bCs/>
          <w:color w:val="000000"/>
          <w:kern w:val="0"/>
          <w:sz w:val="24"/>
          <w:szCs w:val="24"/>
          <w:shd w:val="clear" w:color="auto" w:fill="FFFFFF"/>
          <w:lang w:eastAsia="pl-PL"/>
        </w:rPr>
        <w:t>w sprawie domów pomocy społecznej;</w:t>
      </w:r>
    </w:p>
    <w:p w:rsidR="00BB45E4" w:rsidRDefault="00BB45E4" w:rsidP="00BB45E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W związku ze zmianą osoby kierującej Domem niezwłocznie przesłać </w:t>
      </w:r>
      <w:r w:rsidRPr="00092653">
        <w:rPr>
          <w:sz w:val="24"/>
          <w:szCs w:val="24"/>
        </w:rPr>
        <w:t xml:space="preserve">do Wydziału Rodziny i Polityki Społecznej </w:t>
      </w:r>
      <w:r>
        <w:rPr>
          <w:sz w:val="24"/>
          <w:szCs w:val="24"/>
        </w:rPr>
        <w:t xml:space="preserve">Mazowieckiego Urzędu Wojewódzkiego w Warszawie: </w:t>
      </w:r>
      <w:r>
        <w:rPr>
          <w:sz w:val="24"/>
          <w:szCs w:val="24"/>
        </w:rPr>
        <w:br/>
        <w:t>- zaświadczenie albo oświadczenie o niekaralności za przestępstwo popełnione umyślnie</w:t>
      </w:r>
      <w:r w:rsidRPr="00092653">
        <w:rPr>
          <w:rFonts w:eastAsiaTheme="minorHAnsi"/>
          <w:kern w:val="0"/>
          <w:sz w:val="24"/>
          <w:szCs w:val="24"/>
          <w:lang w:eastAsia="en-US"/>
        </w:rPr>
        <w:t xml:space="preserve"> osoby, która aktualnie kieruje Domem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</w:p>
    <w:p w:rsidR="00BB45E4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92653">
        <w:rPr>
          <w:rFonts w:eastAsiaTheme="minorHAnsi"/>
          <w:kern w:val="0"/>
          <w:sz w:val="24"/>
          <w:szCs w:val="24"/>
          <w:lang w:eastAsia="en-US"/>
        </w:rPr>
        <w:t>zaświadczenie, że ze względu na stan zdrowia jest ona zdolna do kierowania Domem</w:t>
      </w:r>
      <w:r>
        <w:rPr>
          <w:rFonts w:eastAsiaTheme="minorHAnsi"/>
          <w:kern w:val="0"/>
          <w:sz w:val="24"/>
          <w:szCs w:val="24"/>
          <w:lang w:eastAsia="en-US"/>
        </w:rPr>
        <w:t>,</w:t>
      </w:r>
    </w:p>
    <w:p w:rsidR="00BB45E4" w:rsidRPr="00475644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- dokumenty potwierdzające co najmniej 3-letni staż pracy w pomocy społecznej oraz specjalizację z zakresu organizacji pomocy społecznej osoby kierującej Domem;</w:t>
      </w:r>
    </w:p>
    <w:p w:rsidR="00BB45E4" w:rsidRPr="00092653" w:rsidRDefault="00BB45E4" w:rsidP="00BB45E4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92653">
        <w:rPr>
          <w:rFonts w:eastAsiaTheme="minorHAnsi"/>
          <w:kern w:val="0"/>
          <w:sz w:val="24"/>
          <w:szCs w:val="24"/>
          <w:lang w:eastAsia="en-US"/>
        </w:rPr>
        <w:t>Wprowadzić w regulaminie organizacyjnym prawidłowe zapisy dot. podmiotu prowadzącego oraz liczby posiadanych miejsc;</w:t>
      </w:r>
    </w:p>
    <w:p w:rsidR="00BB45E4" w:rsidRPr="00CA1428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Uzupełnić </w:t>
      </w:r>
      <w:r w:rsidRPr="002014B1">
        <w:rPr>
          <w:sz w:val="24"/>
          <w:szCs w:val="24"/>
        </w:rPr>
        <w:t xml:space="preserve">dokumentację mieszkańców całkowicie ubezwłasnowolnionych                                o postanowienia sądu opiekuńczego w </w:t>
      </w:r>
      <w:r>
        <w:rPr>
          <w:sz w:val="24"/>
          <w:szCs w:val="24"/>
        </w:rPr>
        <w:t>przedmiocie</w:t>
      </w:r>
      <w:r w:rsidRPr="002014B1">
        <w:rPr>
          <w:sz w:val="24"/>
          <w:szCs w:val="24"/>
        </w:rPr>
        <w:t xml:space="preserve"> udzielenia zezwolenia na ich </w:t>
      </w:r>
      <w:r>
        <w:rPr>
          <w:sz w:val="24"/>
          <w:szCs w:val="24"/>
        </w:rPr>
        <w:t xml:space="preserve">pobyt </w:t>
      </w:r>
      <w:r>
        <w:rPr>
          <w:sz w:val="24"/>
          <w:szCs w:val="24"/>
        </w:rPr>
        <w:br/>
        <w:t>w  domu pomocy społecznej</w:t>
      </w:r>
      <w:r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BB45E4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 trybie pilnym zamontować brakujące uchwyty w pomieszczeniach sanitarnych, ułatwiające osobom mniej sprawnym korzystanie z tych pomieszczeń;</w:t>
      </w:r>
    </w:p>
    <w:p w:rsidR="00BB45E4" w:rsidRPr="0061052D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Prowadzić dokumentację korzystania przez mieszkańców ze świadczeń zdrowotnych na terenie Domu ze wskazaniem daty i zakresu tych świadczeń oraz danych świadczeniodawcy udzielającego tych świadczeń, a także dokumentację potwierdzającą realizację zaleceń lekarskich i pielęgnację mieszkańców w chorobie;</w:t>
      </w:r>
    </w:p>
    <w:p w:rsidR="00BB45E4" w:rsidRPr="005E5451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Uzupełnić dwie umowy o pobyt i świadczenie opieki o podpisy mieszkańców lub uzupełnić akta tych mieszkańców o oświadczenie, w którym wyrażają zgodę na pobyt w Domu;</w:t>
      </w:r>
    </w:p>
    <w:p w:rsidR="00BB45E4" w:rsidRPr="005C3B41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Używać w umowach zawieranych z mieszkańcami nazwy własnej Domu wskazanej we wniosku będącym podstawą wydania zezwolenia;</w:t>
      </w:r>
    </w:p>
    <w:p w:rsidR="00BB45E4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Zapewnić mieszkańcom kontakt z psychologiem zgodnie z przepisem określonym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w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§ 6 ust. 2 pkt 2 rozporządzenia;</w:t>
      </w:r>
    </w:p>
    <w:p w:rsidR="00BB45E4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>Uzupełnić dokumentację o zgodę mieszkańców na przechowywanie ich dowodów osobistych, a w przypadku braku takiej zgody – wydać dowód osobie uprawnionej;</w:t>
      </w:r>
    </w:p>
    <w:p w:rsidR="00BB45E4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Zapewnić wydawanie posiłków zgodnie z czasem określonym w </w:t>
      </w:r>
      <w:r w:rsidRPr="003F6BBF">
        <w:rPr>
          <w:color w:val="000000" w:themeColor="text1"/>
          <w:sz w:val="24"/>
          <w:szCs w:val="24"/>
          <w:shd w:val="clear" w:color="auto" w:fill="FFFFFF"/>
        </w:rPr>
        <w:t>§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6 ust. 1 pkt 6 lit. c powyższego rozporządzenia;</w:t>
      </w:r>
    </w:p>
    <w:p w:rsidR="00BB45E4" w:rsidRPr="000A046E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Zatrudnić pracownika socjalnego w wymiarze czasu pracy adekwatnym do liczby przebywających w Domu mieszkańców zgodnie z </w:t>
      </w:r>
      <w:r w:rsidRPr="003F6BBF">
        <w:rPr>
          <w:color w:val="000000" w:themeColor="text1"/>
          <w:sz w:val="24"/>
          <w:szCs w:val="24"/>
          <w:shd w:val="clear" w:color="auto" w:fill="FFFFFF"/>
        </w:rPr>
        <w:t>§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6 ust. 2 pkt 1 rozporządzenia;</w:t>
      </w:r>
    </w:p>
    <w:p w:rsidR="00BB45E4" w:rsidRDefault="00BB45E4" w:rsidP="00BB45E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Zawierać w umowach o wolontariat czytelny podpis wolontariusza.</w:t>
      </w:r>
    </w:p>
    <w:p w:rsidR="00BB45E4" w:rsidRPr="000C1360" w:rsidRDefault="00BB45E4" w:rsidP="00747B72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BB45E4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left="66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Ponadto należy mieć na uwadze:</w:t>
      </w:r>
    </w:p>
    <w:p w:rsidR="00BB45E4" w:rsidRPr="00820373" w:rsidRDefault="00BB45E4" w:rsidP="00BB45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20373">
        <w:rPr>
          <w:rFonts w:eastAsiaTheme="minorHAnsi"/>
          <w:kern w:val="0"/>
          <w:sz w:val="24"/>
          <w:szCs w:val="24"/>
          <w:lang w:eastAsia="en-US"/>
        </w:rPr>
        <w:t>-  zorganizowanie pomieszczenia przeznaczonego na palarnię zgodnie z § 6 ust. 1 pkt 2 lit. h rozporządzenia;</w:t>
      </w:r>
    </w:p>
    <w:p w:rsidR="00BB45E4" w:rsidRPr="00820373" w:rsidRDefault="00BB45E4" w:rsidP="00BB45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820373">
        <w:rPr>
          <w:rFonts w:eastAsiaTheme="minorHAnsi"/>
          <w:kern w:val="0"/>
          <w:sz w:val="24"/>
          <w:szCs w:val="24"/>
          <w:lang w:eastAsia="en-US"/>
        </w:rPr>
        <w:t>- zaktualizowanie nazwy Domu na tablicy znajdującej się nad wejściem głównym;</w:t>
      </w:r>
    </w:p>
    <w:p w:rsidR="00BB45E4" w:rsidRPr="00820373" w:rsidRDefault="00BB45E4" w:rsidP="00BB45E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kern w:val="0"/>
          <w:sz w:val="24"/>
          <w:szCs w:val="24"/>
          <w:lang w:eastAsia="en-US"/>
        </w:rPr>
      </w:pPr>
      <w:r w:rsidRPr="00820373">
        <w:rPr>
          <w:rFonts w:eastAsiaTheme="minorHAnsi"/>
          <w:kern w:val="0"/>
          <w:sz w:val="24"/>
          <w:szCs w:val="24"/>
          <w:lang w:eastAsia="en-US"/>
        </w:rPr>
        <w:t xml:space="preserve">- </w:t>
      </w:r>
      <w:r>
        <w:rPr>
          <w:rFonts w:eastAsiaTheme="minorHAnsi"/>
          <w:color w:val="000000" w:themeColor="text1"/>
          <w:kern w:val="0"/>
          <w:sz w:val="24"/>
          <w:szCs w:val="24"/>
          <w:lang w:eastAsia="en-US"/>
        </w:rPr>
        <w:t>podjęcie działań mających na celu pozbycie się much z pomieszczeń Domu.</w:t>
      </w:r>
    </w:p>
    <w:p w:rsidR="00BB45E4" w:rsidRPr="00820373" w:rsidRDefault="00BB45E4" w:rsidP="00747B72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BB45E4" w:rsidRPr="00820373" w:rsidRDefault="00BB45E4" w:rsidP="00BB45E4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820373">
        <w:rPr>
          <w:rFonts w:eastAsiaTheme="minorHAnsi"/>
          <w:kern w:val="0"/>
          <w:sz w:val="24"/>
          <w:szCs w:val="24"/>
          <w:lang w:eastAsia="en-US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Rodziny i Polityki Społecznej, pl. Bankowy 3/5, 00-950 Warszawa.</w:t>
      </w:r>
    </w:p>
    <w:p w:rsidR="00BB45E4" w:rsidRPr="009C42AE" w:rsidRDefault="00BB45E4" w:rsidP="00747B72">
      <w:pPr>
        <w:suppressAutoHyphens w:val="0"/>
        <w:rPr>
          <w:sz w:val="24"/>
          <w:szCs w:val="24"/>
        </w:rPr>
      </w:pPr>
    </w:p>
    <w:p w:rsidR="00BB45E4" w:rsidRPr="000F3190" w:rsidRDefault="00BB45E4" w:rsidP="00BB45E4">
      <w:pPr>
        <w:spacing w:line="360" w:lineRule="auto"/>
        <w:jc w:val="center"/>
        <w:rPr>
          <w:sz w:val="24"/>
          <w:szCs w:val="24"/>
        </w:rPr>
      </w:pPr>
      <w:r w:rsidRPr="000F3190">
        <w:rPr>
          <w:sz w:val="24"/>
          <w:szCs w:val="24"/>
        </w:rPr>
        <w:t>Pouczenie</w:t>
      </w:r>
    </w:p>
    <w:p w:rsidR="00BB45E4" w:rsidRPr="009C42AE" w:rsidRDefault="00BB45E4" w:rsidP="00747B72">
      <w:pPr>
        <w:jc w:val="center"/>
        <w:rPr>
          <w:b/>
          <w:sz w:val="24"/>
          <w:szCs w:val="24"/>
        </w:rPr>
      </w:pPr>
    </w:p>
    <w:p w:rsidR="009F4C1E" w:rsidRPr="00747B72" w:rsidRDefault="00BB45E4" w:rsidP="00747B72">
      <w:pPr>
        <w:spacing w:line="360" w:lineRule="auto"/>
        <w:ind w:firstLine="708"/>
        <w:jc w:val="both"/>
        <w:rPr>
          <w:sz w:val="24"/>
          <w:szCs w:val="24"/>
        </w:rPr>
      </w:pPr>
      <w:r w:rsidRPr="009C42AE">
        <w:rPr>
          <w:sz w:val="24"/>
          <w:szCs w:val="24"/>
        </w:rPr>
        <w:t xml:space="preserve">Zgodnie z art. 128 ustawy z dnia 12 marca 2004 r. o pomocy społecznej (Dz. U. </w:t>
      </w:r>
      <w:r>
        <w:rPr>
          <w:sz w:val="24"/>
          <w:szCs w:val="24"/>
        </w:rPr>
        <w:br/>
      </w:r>
      <w:r w:rsidRPr="009C42AE">
        <w:rPr>
          <w:sz w:val="24"/>
          <w:szCs w:val="24"/>
        </w:rPr>
        <w:t>z 2023 r. poz. 901</w:t>
      </w:r>
      <w:r>
        <w:rPr>
          <w:sz w:val="24"/>
          <w:szCs w:val="24"/>
        </w:rPr>
        <w:t xml:space="preserve"> z późn. zm.</w:t>
      </w:r>
      <w:r w:rsidRPr="009C42AE">
        <w:rPr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9C42AE">
        <w:rPr>
          <w:sz w:val="24"/>
          <w:szCs w:val="24"/>
        </w:rPr>
        <w:t>Polityki Społecznej.</w:t>
      </w:r>
      <w:r>
        <w:rPr>
          <w:sz w:val="24"/>
          <w:szCs w:val="24"/>
        </w:rPr>
        <w:t xml:space="preserve"> </w:t>
      </w:r>
      <w:r w:rsidRPr="009C42AE">
        <w:rPr>
          <w:sz w:val="24"/>
          <w:szCs w:val="24"/>
        </w:rPr>
        <w:t xml:space="preserve">Zgodnie z art. 130 ust.1 ustawy </w:t>
      </w:r>
      <w:r>
        <w:rPr>
          <w:sz w:val="24"/>
          <w:szCs w:val="24"/>
        </w:rPr>
        <w:br/>
      </w:r>
      <w:r w:rsidRPr="009C42AE">
        <w:rPr>
          <w:sz w:val="24"/>
          <w:szCs w:val="24"/>
        </w:rPr>
        <w:t xml:space="preserve">z </w:t>
      </w:r>
      <w:r>
        <w:rPr>
          <w:sz w:val="24"/>
          <w:szCs w:val="24"/>
        </w:rPr>
        <w:t>dnia 12 marca 2004 r. o pomocy społecznej, kto nie realizuje zaleceń pokontrolnych – podlega karze pieniężnej w wysokości od 500 zł do 12 000 zł.</w:t>
      </w:r>
    </w:p>
    <w:p w:rsidR="009F4C1E" w:rsidRPr="00B574D0" w:rsidRDefault="004436B0" w:rsidP="009F4C1E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Z up. WOJEWODY MAZOWIECKIEGO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Kinga Jura</w:t>
      </w:r>
    </w:p>
    <w:p w:rsidR="00B574D0" w:rsidRPr="00B574D0" w:rsidRDefault="00B574D0" w:rsidP="00B574D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 xml:space="preserve">     </w:t>
      </w:r>
      <w:r w:rsidRPr="00B574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Zastępca Dyrektora</w:t>
      </w:r>
    </w:p>
    <w:p w:rsidR="009F4C1E" w:rsidRPr="00747B72" w:rsidRDefault="00B574D0" w:rsidP="009F4C1E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574D0">
        <w:rPr>
          <w:rFonts w:ascii="Times New Roman" w:hAnsi="Times New Roman" w:cs="Times New Roman"/>
          <w:sz w:val="24"/>
          <w:szCs w:val="24"/>
        </w:rPr>
        <w:tab/>
      </w:r>
      <w:r w:rsidRPr="00B574D0">
        <w:rPr>
          <w:rFonts w:ascii="Times New Roman" w:hAnsi="Times New Roman" w:cs="Times New Roman"/>
          <w:sz w:val="24"/>
          <w:szCs w:val="24"/>
        </w:rPr>
        <w:tab/>
        <w:t>Wydziału Rodziny i Polityki Społecznej</w:t>
      </w:r>
    </w:p>
    <w:p w:rsidR="009F4C1E" w:rsidRDefault="004436B0" w:rsidP="009F4C1E">
      <w:pPr>
        <w:pStyle w:val="Nagwek"/>
      </w:pPr>
    </w:p>
    <w:p w:rsidR="004D72F4" w:rsidRDefault="004D72F4" w:rsidP="00747B72">
      <w:pPr>
        <w:tabs>
          <w:tab w:val="center" w:pos="6345"/>
        </w:tabs>
        <w:snapToGrid w:val="0"/>
        <w:spacing w:line="276" w:lineRule="auto"/>
        <w:rPr>
          <w:sz w:val="24"/>
          <w:szCs w:val="24"/>
        </w:rPr>
      </w:pPr>
      <w:r w:rsidRPr="009C42AE">
        <w:rPr>
          <w:sz w:val="24"/>
          <w:szCs w:val="24"/>
        </w:rPr>
        <w:t xml:space="preserve">Do wiadomości: </w:t>
      </w:r>
      <w:r w:rsidRPr="009C42AE">
        <w:rPr>
          <w:sz w:val="24"/>
          <w:szCs w:val="24"/>
        </w:rPr>
        <w:br/>
      </w:r>
      <w:r>
        <w:rPr>
          <w:sz w:val="24"/>
          <w:szCs w:val="24"/>
        </w:rPr>
        <w:t>1.    Fundacja Dom Marzeń</w:t>
      </w:r>
    </w:p>
    <w:p w:rsidR="004D72F4" w:rsidRDefault="004D72F4" w:rsidP="00747B72">
      <w:pPr>
        <w:tabs>
          <w:tab w:val="center" w:pos="6345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ul. Warszawska 3</w:t>
      </w:r>
    </w:p>
    <w:p w:rsidR="009F4C1E" w:rsidRPr="00747B72" w:rsidRDefault="004D72F4" w:rsidP="00747B72">
      <w:pPr>
        <w:tabs>
          <w:tab w:val="center" w:pos="6345"/>
        </w:tabs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26-660 Jedlińsk</w:t>
      </w:r>
    </w:p>
    <w:p w:rsidR="009F4C1E" w:rsidRPr="009F4C1E" w:rsidRDefault="004436B0" w:rsidP="009F4C1E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9F4C1E" w:rsidRPr="009F4C1E" w:rsidRDefault="004436B0" w:rsidP="00BB45E4">
      <w:pPr>
        <w:pStyle w:val="Nagwek"/>
        <w:ind w:left="720"/>
        <w:rPr>
          <w:rFonts w:ascii="Times New Roman" w:hAnsi="Times New Roman" w:cs="Times New Roman"/>
          <w:sz w:val="20"/>
          <w:szCs w:val="20"/>
        </w:rPr>
      </w:pPr>
    </w:p>
    <w:sectPr w:rsidR="009F4C1E" w:rsidRPr="009F4C1E" w:rsidSect="0064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6B0" w:rsidRDefault="004436B0">
      <w:r>
        <w:separator/>
      </w:r>
    </w:p>
  </w:endnote>
  <w:endnote w:type="continuationSeparator" w:id="0">
    <w:p w:rsidR="004436B0" w:rsidRDefault="0044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43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43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9652F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4436B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9652F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9652F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6B0" w:rsidRDefault="004436B0">
      <w:r>
        <w:separator/>
      </w:r>
    </w:p>
  </w:footnote>
  <w:footnote w:type="continuationSeparator" w:id="0">
    <w:p w:rsidR="004436B0" w:rsidRDefault="0044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43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443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9652F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443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0B"/>
    <w:multiLevelType w:val="hybridMultilevel"/>
    <w:tmpl w:val="175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77369"/>
    <w:multiLevelType w:val="hybridMultilevel"/>
    <w:tmpl w:val="B56EEF82"/>
    <w:lvl w:ilvl="0" w:tplc="AC68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C9796" w:tentative="1">
      <w:start w:val="1"/>
      <w:numFmt w:val="lowerLetter"/>
      <w:lvlText w:val="%2."/>
      <w:lvlJc w:val="left"/>
      <w:pPr>
        <w:ind w:left="1440" w:hanging="360"/>
      </w:pPr>
    </w:lvl>
    <w:lvl w:ilvl="2" w:tplc="EB0A945A" w:tentative="1">
      <w:start w:val="1"/>
      <w:numFmt w:val="lowerRoman"/>
      <w:lvlText w:val="%3."/>
      <w:lvlJc w:val="right"/>
      <w:pPr>
        <w:ind w:left="2160" w:hanging="180"/>
      </w:pPr>
    </w:lvl>
    <w:lvl w:ilvl="3" w:tplc="E0D4C240" w:tentative="1">
      <w:start w:val="1"/>
      <w:numFmt w:val="decimal"/>
      <w:lvlText w:val="%4."/>
      <w:lvlJc w:val="left"/>
      <w:pPr>
        <w:ind w:left="2880" w:hanging="360"/>
      </w:pPr>
    </w:lvl>
    <w:lvl w:ilvl="4" w:tplc="875C3EFA" w:tentative="1">
      <w:start w:val="1"/>
      <w:numFmt w:val="lowerLetter"/>
      <w:lvlText w:val="%5."/>
      <w:lvlJc w:val="left"/>
      <w:pPr>
        <w:ind w:left="3600" w:hanging="360"/>
      </w:pPr>
    </w:lvl>
    <w:lvl w:ilvl="5" w:tplc="7460048A" w:tentative="1">
      <w:start w:val="1"/>
      <w:numFmt w:val="lowerRoman"/>
      <w:lvlText w:val="%6."/>
      <w:lvlJc w:val="right"/>
      <w:pPr>
        <w:ind w:left="4320" w:hanging="180"/>
      </w:pPr>
    </w:lvl>
    <w:lvl w:ilvl="6" w:tplc="9A88CCF6" w:tentative="1">
      <w:start w:val="1"/>
      <w:numFmt w:val="decimal"/>
      <w:lvlText w:val="%7."/>
      <w:lvlJc w:val="left"/>
      <w:pPr>
        <w:ind w:left="5040" w:hanging="360"/>
      </w:pPr>
    </w:lvl>
    <w:lvl w:ilvl="7" w:tplc="9322F60E" w:tentative="1">
      <w:start w:val="1"/>
      <w:numFmt w:val="lowerLetter"/>
      <w:lvlText w:val="%8."/>
      <w:lvlJc w:val="left"/>
      <w:pPr>
        <w:ind w:left="5760" w:hanging="360"/>
      </w:pPr>
    </w:lvl>
    <w:lvl w:ilvl="8" w:tplc="FAD8B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862DB"/>
    <w:multiLevelType w:val="hybridMultilevel"/>
    <w:tmpl w:val="4878BC10"/>
    <w:lvl w:ilvl="0" w:tplc="9580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6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E0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C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7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43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E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A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0A3"/>
    <w:multiLevelType w:val="hybridMultilevel"/>
    <w:tmpl w:val="288287AA"/>
    <w:lvl w:ilvl="0" w:tplc="DBC6E2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0565B80" w:tentative="1">
      <w:start w:val="1"/>
      <w:numFmt w:val="lowerLetter"/>
      <w:lvlText w:val="%2."/>
      <w:lvlJc w:val="left"/>
      <w:pPr>
        <w:ind w:left="1221" w:hanging="360"/>
      </w:pPr>
    </w:lvl>
    <w:lvl w:ilvl="2" w:tplc="9E0CB68E" w:tentative="1">
      <w:start w:val="1"/>
      <w:numFmt w:val="lowerRoman"/>
      <w:lvlText w:val="%3."/>
      <w:lvlJc w:val="right"/>
      <w:pPr>
        <w:ind w:left="1941" w:hanging="180"/>
      </w:pPr>
    </w:lvl>
    <w:lvl w:ilvl="3" w:tplc="06FAE66E" w:tentative="1">
      <w:start w:val="1"/>
      <w:numFmt w:val="decimal"/>
      <w:lvlText w:val="%4."/>
      <w:lvlJc w:val="left"/>
      <w:pPr>
        <w:ind w:left="2661" w:hanging="360"/>
      </w:pPr>
    </w:lvl>
    <w:lvl w:ilvl="4" w:tplc="D0AE5D24" w:tentative="1">
      <w:start w:val="1"/>
      <w:numFmt w:val="lowerLetter"/>
      <w:lvlText w:val="%5."/>
      <w:lvlJc w:val="left"/>
      <w:pPr>
        <w:ind w:left="3381" w:hanging="360"/>
      </w:pPr>
    </w:lvl>
    <w:lvl w:ilvl="5" w:tplc="BA54969C" w:tentative="1">
      <w:start w:val="1"/>
      <w:numFmt w:val="lowerRoman"/>
      <w:lvlText w:val="%6."/>
      <w:lvlJc w:val="right"/>
      <w:pPr>
        <w:ind w:left="4101" w:hanging="180"/>
      </w:pPr>
    </w:lvl>
    <w:lvl w:ilvl="6" w:tplc="5BF42688" w:tentative="1">
      <w:start w:val="1"/>
      <w:numFmt w:val="decimal"/>
      <w:lvlText w:val="%7."/>
      <w:lvlJc w:val="left"/>
      <w:pPr>
        <w:ind w:left="4821" w:hanging="360"/>
      </w:pPr>
    </w:lvl>
    <w:lvl w:ilvl="7" w:tplc="BBF8A770" w:tentative="1">
      <w:start w:val="1"/>
      <w:numFmt w:val="lowerLetter"/>
      <w:lvlText w:val="%8."/>
      <w:lvlJc w:val="left"/>
      <w:pPr>
        <w:ind w:left="5541" w:hanging="360"/>
      </w:pPr>
    </w:lvl>
    <w:lvl w:ilvl="8" w:tplc="DC9E2410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A287C90"/>
    <w:multiLevelType w:val="hybridMultilevel"/>
    <w:tmpl w:val="63CCE78E"/>
    <w:lvl w:ilvl="0" w:tplc="06543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0FED8" w:tentative="1">
      <w:start w:val="1"/>
      <w:numFmt w:val="lowerLetter"/>
      <w:lvlText w:val="%2."/>
      <w:lvlJc w:val="left"/>
      <w:pPr>
        <w:ind w:left="1440" w:hanging="360"/>
      </w:pPr>
    </w:lvl>
    <w:lvl w:ilvl="2" w:tplc="4822C0C8" w:tentative="1">
      <w:start w:val="1"/>
      <w:numFmt w:val="lowerRoman"/>
      <w:lvlText w:val="%3."/>
      <w:lvlJc w:val="right"/>
      <w:pPr>
        <w:ind w:left="2160" w:hanging="180"/>
      </w:pPr>
    </w:lvl>
    <w:lvl w:ilvl="3" w:tplc="71CAB25A" w:tentative="1">
      <w:start w:val="1"/>
      <w:numFmt w:val="decimal"/>
      <w:lvlText w:val="%4."/>
      <w:lvlJc w:val="left"/>
      <w:pPr>
        <w:ind w:left="2880" w:hanging="360"/>
      </w:pPr>
    </w:lvl>
    <w:lvl w:ilvl="4" w:tplc="A2089ECA" w:tentative="1">
      <w:start w:val="1"/>
      <w:numFmt w:val="lowerLetter"/>
      <w:lvlText w:val="%5."/>
      <w:lvlJc w:val="left"/>
      <w:pPr>
        <w:ind w:left="3600" w:hanging="360"/>
      </w:pPr>
    </w:lvl>
    <w:lvl w:ilvl="5" w:tplc="39E80620" w:tentative="1">
      <w:start w:val="1"/>
      <w:numFmt w:val="lowerRoman"/>
      <w:lvlText w:val="%6."/>
      <w:lvlJc w:val="right"/>
      <w:pPr>
        <w:ind w:left="4320" w:hanging="180"/>
      </w:pPr>
    </w:lvl>
    <w:lvl w:ilvl="6" w:tplc="7A408F62" w:tentative="1">
      <w:start w:val="1"/>
      <w:numFmt w:val="decimal"/>
      <w:lvlText w:val="%7."/>
      <w:lvlJc w:val="left"/>
      <w:pPr>
        <w:ind w:left="5040" w:hanging="360"/>
      </w:pPr>
    </w:lvl>
    <w:lvl w:ilvl="7" w:tplc="0E460122" w:tentative="1">
      <w:start w:val="1"/>
      <w:numFmt w:val="lowerLetter"/>
      <w:lvlText w:val="%8."/>
      <w:lvlJc w:val="left"/>
      <w:pPr>
        <w:ind w:left="5760" w:hanging="360"/>
      </w:pPr>
    </w:lvl>
    <w:lvl w:ilvl="8" w:tplc="CEE60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334"/>
    <w:multiLevelType w:val="hybridMultilevel"/>
    <w:tmpl w:val="0E52B170"/>
    <w:lvl w:ilvl="0" w:tplc="9960A848">
      <w:start w:val="1"/>
      <w:numFmt w:val="decimal"/>
      <w:lvlText w:val="%1."/>
      <w:lvlJc w:val="left"/>
      <w:pPr>
        <w:ind w:left="720" w:hanging="360"/>
      </w:pPr>
    </w:lvl>
    <w:lvl w:ilvl="1" w:tplc="44BC49DA" w:tentative="1">
      <w:start w:val="1"/>
      <w:numFmt w:val="lowerLetter"/>
      <w:lvlText w:val="%2."/>
      <w:lvlJc w:val="left"/>
      <w:pPr>
        <w:ind w:left="1440" w:hanging="360"/>
      </w:pPr>
    </w:lvl>
    <w:lvl w:ilvl="2" w:tplc="8E9EC082" w:tentative="1">
      <w:start w:val="1"/>
      <w:numFmt w:val="lowerRoman"/>
      <w:lvlText w:val="%3."/>
      <w:lvlJc w:val="right"/>
      <w:pPr>
        <w:ind w:left="2160" w:hanging="180"/>
      </w:pPr>
    </w:lvl>
    <w:lvl w:ilvl="3" w:tplc="B6A67626" w:tentative="1">
      <w:start w:val="1"/>
      <w:numFmt w:val="decimal"/>
      <w:lvlText w:val="%4."/>
      <w:lvlJc w:val="left"/>
      <w:pPr>
        <w:ind w:left="2880" w:hanging="360"/>
      </w:pPr>
    </w:lvl>
    <w:lvl w:ilvl="4" w:tplc="09382A16" w:tentative="1">
      <w:start w:val="1"/>
      <w:numFmt w:val="lowerLetter"/>
      <w:lvlText w:val="%5."/>
      <w:lvlJc w:val="left"/>
      <w:pPr>
        <w:ind w:left="3600" w:hanging="360"/>
      </w:pPr>
    </w:lvl>
    <w:lvl w:ilvl="5" w:tplc="116E0C3C" w:tentative="1">
      <w:start w:val="1"/>
      <w:numFmt w:val="lowerRoman"/>
      <w:lvlText w:val="%6."/>
      <w:lvlJc w:val="right"/>
      <w:pPr>
        <w:ind w:left="4320" w:hanging="180"/>
      </w:pPr>
    </w:lvl>
    <w:lvl w:ilvl="6" w:tplc="DA3CA7EC" w:tentative="1">
      <w:start w:val="1"/>
      <w:numFmt w:val="decimal"/>
      <w:lvlText w:val="%7."/>
      <w:lvlJc w:val="left"/>
      <w:pPr>
        <w:ind w:left="5040" w:hanging="360"/>
      </w:pPr>
    </w:lvl>
    <w:lvl w:ilvl="7" w:tplc="8E04A47A" w:tentative="1">
      <w:start w:val="1"/>
      <w:numFmt w:val="lowerLetter"/>
      <w:lvlText w:val="%8."/>
      <w:lvlJc w:val="left"/>
      <w:pPr>
        <w:ind w:left="5760" w:hanging="360"/>
      </w:pPr>
    </w:lvl>
    <w:lvl w:ilvl="8" w:tplc="4ACCC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0"/>
    <w:rsid w:val="0019652F"/>
    <w:rsid w:val="00205127"/>
    <w:rsid w:val="003A4289"/>
    <w:rsid w:val="004436B0"/>
    <w:rsid w:val="004D72F4"/>
    <w:rsid w:val="00547F06"/>
    <w:rsid w:val="00620E71"/>
    <w:rsid w:val="006C43DB"/>
    <w:rsid w:val="00747B72"/>
    <w:rsid w:val="0077101C"/>
    <w:rsid w:val="00857F1C"/>
    <w:rsid w:val="009128DD"/>
    <w:rsid w:val="00975F8C"/>
    <w:rsid w:val="00A07C2D"/>
    <w:rsid w:val="00B574D0"/>
    <w:rsid w:val="00BB45E4"/>
    <w:rsid w:val="00D0097F"/>
    <w:rsid w:val="00FF23E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BB8B-A3F6-4117-B22A-C0495F5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E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357-A880-4AFE-89D8-2BB29B7B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2023-12-27T08:35:00Z</cp:lastPrinted>
  <dcterms:created xsi:type="dcterms:W3CDTF">2024-02-22T08:13:00Z</dcterms:created>
  <dcterms:modified xsi:type="dcterms:W3CDTF">2024-02-22T08:13:00Z</dcterms:modified>
</cp:coreProperties>
</file>