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1C65E8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24 stycznia 2024 r.</w:t>
      </w:r>
      <w:bookmarkEnd w:id="1"/>
    </w:p>
    <w:p w:rsidR="00170139" w:rsidRDefault="001C65E8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WRPS-II.431.1.40.2023</w:t>
      </w:r>
      <w:bookmarkEnd w:id="2"/>
      <w:r>
        <w:rPr>
          <w:sz w:val="24"/>
          <w:szCs w:val="24"/>
        </w:rPr>
        <w:t>.AL</w:t>
      </w:r>
    </w:p>
    <w:p w:rsidR="00F84035" w:rsidRDefault="00182253"/>
    <w:p w:rsidR="00170139" w:rsidRDefault="00182253"/>
    <w:p w:rsidR="00C71287" w:rsidRDefault="001C65E8" w:rsidP="00C71287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Anna Wiśniewska</w:t>
      </w:r>
    </w:p>
    <w:p w:rsidR="00C71287" w:rsidRDefault="001C65E8" w:rsidP="00C71287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Dyrektor</w:t>
      </w:r>
    </w:p>
    <w:p w:rsidR="00C71287" w:rsidRDefault="001C65E8" w:rsidP="00C71287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Domu Pomocy Społecznej w Tomczycach</w:t>
      </w:r>
    </w:p>
    <w:p w:rsidR="00C71287" w:rsidRDefault="001C65E8" w:rsidP="00C71287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Tomczyce 40</w:t>
      </w:r>
      <w:r>
        <w:rPr>
          <w:rFonts w:ascii="Times New Roman" w:hAnsi="Times New Roman" w:cs="Times New Roman"/>
          <w:b/>
          <w:szCs w:val="24"/>
        </w:rPr>
        <w:br/>
        <w:t>05-640 Mogielnica</w:t>
      </w:r>
    </w:p>
    <w:p w:rsidR="00C71287" w:rsidRDefault="00182253" w:rsidP="00C71287">
      <w:pPr>
        <w:spacing w:line="360" w:lineRule="auto"/>
        <w:rPr>
          <w:b/>
          <w:color w:val="000000"/>
          <w:sz w:val="24"/>
          <w:szCs w:val="24"/>
        </w:rPr>
      </w:pPr>
    </w:p>
    <w:p w:rsidR="00C71287" w:rsidRPr="00853CB6" w:rsidRDefault="001C65E8" w:rsidP="00C71287">
      <w:pPr>
        <w:spacing w:line="360" w:lineRule="auto"/>
        <w:jc w:val="center"/>
        <w:rPr>
          <w:b/>
          <w:sz w:val="24"/>
          <w:szCs w:val="24"/>
        </w:rPr>
      </w:pPr>
      <w:r w:rsidRPr="004578A7">
        <w:rPr>
          <w:b/>
          <w:sz w:val="24"/>
          <w:szCs w:val="24"/>
        </w:rPr>
        <w:t>ZALECENIA POKONTROLNE</w:t>
      </w:r>
    </w:p>
    <w:p w:rsidR="00C71287" w:rsidRPr="00AD4939" w:rsidRDefault="001C65E8" w:rsidP="00C71287">
      <w:pPr>
        <w:tabs>
          <w:tab w:val="left" w:pos="567"/>
        </w:tabs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         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Na podstawie art. 127 ust. 1 w związku z art. 22 pkt 8 ustawy z dnia 12 marca 2004 r. </w:t>
      </w:r>
      <w:r w:rsidRPr="00AD4939">
        <w:rPr>
          <w:rFonts w:eastAsiaTheme="minorHAnsi"/>
          <w:kern w:val="0"/>
          <w:sz w:val="24"/>
          <w:szCs w:val="24"/>
          <w:lang w:eastAsia="en-US"/>
        </w:rPr>
        <w:br/>
        <w:t>o pomocy społecznej (Dz. U. z 2023 r.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poz. 901 z późn. zm.) oraz Rozporządzenia Ministra Rodziny i Polityki Społecznej z dnia 9 grudnia 2020 r. w sprawie nadzoru i kontroli w pomocy społecznej (Dz. U. z 2020 r.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poz. 2285) zespół inspektorów Wydziału Rodziny i Polityki Społecznej Mazowieckiego Urzędu Wojewódzkiego w Warszawie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od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7 września 2023 r. </w:t>
      </w:r>
      <w:r w:rsidRPr="00AD4939">
        <w:rPr>
          <w:rFonts w:eastAsiaTheme="minorHAnsi"/>
          <w:kern w:val="0"/>
          <w:sz w:val="24"/>
          <w:szCs w:val="24"/>
          <w:lang w:eastAsia="en-US"/>
        </w:rPr>
        <w:t>do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6 października </w:t>
      </w:r>
      <w:r w:rsidRPr="00AD4939">
        <w:rPr>
          <w:rFonts w:eastAsiaTheme="minorHAnsi"/>
          <w:kern w:val="0"/>
          <w:sz w:val="24"/>
          <w:szCs w:val="24"/>
          <w:lang w:eastAsia="en-US"/>
        </w:rPr>
        <w:t>2023 r</w:t>
      </w:r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(na terenie Domu w dniach od </w:t>
      </w:r>
      <w:r>
        <w:rPr>
          <w:rFonts w:eastAsiaTheme="minorHAnsi"/>
          <w:kern w:val="0"/>
          <w:sz w:val="24"/>
          <w:szCs w:val="24"/>
          <w:lang w:eastAsia="en-US"/>
        </w:rPr>
        <w:t>11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do </w:t>
      </w:r>
      <w:r>
        <w:rPr>
          <w:rFonts w:eastAsiaTheme="minorHAnsi"/>
          <w:kern w:val="0"/>
          <w:sz w:val="24"/>
          <w:szCs w:val="24"/>
          <w:lang w:eastAsia="en-US"/>
        </w:rPr>
        <w:t>14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września </w:t>
      </w:r>
      <w:r w:rsidRPr="00AD4939">
        <w:rPr>
          <w:rFonts w:eastAsiaTheme="minorHAnsi"/>
          <w:kern w:val="0"/>
          <w:sz w:val="24"/>
          <w:szCs w:val="24"/>
          <w:lang w:eastAsia="en-US"/>
        </w:rPr>
        <w:t>2023 r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  <w:r w:rsidRPr="00AD4939">
        <w:rPr>
          <w:rFonts w:eastAsiaTheme="minorHAnsi"/>
          <w:kern w:val="0"/>
          <w:sz w:val="24"/>
          <w:szCs w:val="24"/>
          <w:lang w:eastAsia="en-US"/>
        </w:rPr>
        <w:t>) przeprowadził kontrolę kompleksową w kierowanym przez Pan</w:t>
      </w:r>
      <w:r>
        <w:rPr>
          <w:rFonts w:eastAsiaTheme="minorHAnsi"/>
          <w:kern w:val="0"/>
          <w:sz w:val="24"/>
          <w:szCs w:val="24"/>
          <w:lang w:eastAsia="en-US"/>
        </w:rPr>
        <w:t>ią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Domu Pomocy Społecznej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w Tomczycach, Tomczyce 40, 05-640 Mogielnica.</w:t>
      </w:r>
    </w:p>
    <w:p w:rsidR="00C71287" w:rsidRPr="00AD4939" w:rsidRDefault="001C65E8" w:rsidP="00C71287">
      <w:pPr>
        <w:suppressAutoHyphens w:val="0"/>
        <w:spacing w:line="360" w:lineRule="auto"/>
        <w:ind w:firstLine="567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D4939">
        <w:rPr>
          <w:rFonts w:eastAsiaTheme="minorHAnsi"/>
          <w:kern w:val="0"/>
          <w:sz w:val="24"/>
          <w:szCs w:val="24"/>
          <w:lang w:eastAsia="en-US"/>
        </w:rPr>
        <w:t>Zakres kontroli obejmował jakość usług świadczonych przez dom pomocy społecznej, sta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n, </w:t>
      </w:r>
      <w:r w:rsidRPr="00AD4939">
        <w:rPr>
          <w:rFonts w:eastAsiaTheme="minorHAnsi"/>
          <w:kern w:val="0"/>
          <w:sz w:val="24"/>
          <w:szCs w:val="24"/>
          <w:lang w:eastAsia="en-US"/>
        </w:rPr>
        <w:t>strukturę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i </w:t>
      </w:r>
      <w:r w:rsidRPr="00AD4939">
        <w:rPr>
          <w:rFonts w:eastAsiaTheme="minorHAnsi"/>
          <w:kern w:val="0"/>
          <w:sz w:val="24"/>
          <w:szCs w:val="24"/>
          <w:lang w:eastAsia="en-US"/>
        </w:rPr>
        <w:t>zgodność zatrudnienia pracowników domu pomocy społecznej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D4939">
        <w:rPr>
          <w:rFonts w:eastAsiaTheme="minorHAnsi"/>
          <w:kern w:val="0"/>
          <w:sz w:val="24"/>
          <w:szCs w:val="24"/>
          <w:lang w:eastAsia="en-US"/>
        </w:rPr>
        <w:t>z wymaganymi kwalifikacjami oraz przestrzeganie praw mieszkańców. Kontrolą objęto okres od 1 stycznia 2022 r. do dnia kontroli.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D4939">
        <w:rPr>
          <w:rFonts w:eastAsiaTheme="minorHAnsi"/>
          <w:kern w:val="0"/>
          <w:sz w:val="24"/>
          <w:szCs w:val="24"/>
          <w:lang w:eastAsia="en-US"/>
        </w:rPr>
        <w:t>Szczegółowy opis i ocena skontrolowanej działalności zostały przedstawione w protokole kontroli kompleksowej podpisanym przez Pan</w:t>
      </w:r>
      <w:r>
        <w:rPr>
          <w:rFonts w:eastAsiaTheme="minorHAnsi"/>
          <w:kern w:val="0"/>
          <w:sz w:val="24"/>
          <w:szCs w:val="24"/>
          <w:lang w:eastAsia="en-US"/>
        </w:rPr>
        <w:t>ią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bez zastrzeżeń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17 stycznia </w:t>
      </w:r>
      <w:r w:rsidRPr="00AD4939">
        <w:rPr>
          <w:rFonts w:eastAsiaTheme="minorHAnsi"/>
          <w:kern w:val="0"/>
          <w:sz w:val="24"/>
          <w:szCs w:val="24"/>
          <w:lang w:eastAsia="en-US"/>
        </w:rPr>
        <w:t>202</w:t>
      </w:r>
      <w:r>
        <w:rPr>
          <w:rFonts w:eastAsiaTheme="minorHAnsi"/>
          <w:kern w:val="0"/>
          <w:sz w:val="24"/>
          <w:szCs w:val="24"/>
          <w:lang w:eastAsia="en-US"/>
        </w:rPr>
        <w:t>4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r.</w:t>
      </w:r>
    </w:p>
    <w:p w:rsidR="00C71287" w:rsidRPr="00AD4939" w:rsidRDefault="001C65E8" w:rsidP="00C71287">
      <w:pPr>
        <w:suppressAutoHyphens w:val="0"/>
        <w:spacing w:line="360" w:lineRule="auto"/>
        <w:ind w:firstLine="567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Dom Pomocy Społecznej </w:t>
      </w:r>
      <w:r>
        <w:rPr>
          <w:rFonts w:eastAsiaTheme="minorHAnsi"/>
          <w:kern w:val="0"/>
          <w:sz w:val="24"/>
          <w:szCs w:val="24"/>
          <w:lang w:eastAsia="en-US"/>
        </w:rPr>
        <w:t>w Tomczycach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zwany dalej Domem, jest jednostką organizacyjną pomocy społecznej prowadzoną przez </w:t>
      </w:r>
      <w:r>
        <w:rPr>
          <w:rFonts w:eastAsiaTheme="minorHAnsi"/>
          <w:kern w:val="0"/>
          <w:sz w:val="24"/>
          <w:szCs w:val="24"/>
          <w:lang w:eastAsia="en-US"/>
        </w:rPr>
        <w:t>Powiat Grójecki</w:t>
      </w:r>
      <w:r w:rsidRPr="00AD4939">
        <w:rPr>
          <w:rFonts w:eastAsiaTheme="minorHAnsi"/>
          <w:kern w:val="0"/>
          <w:sz w:val="24"/>
          <w:szCs w:val="24"/>
          <w:lang w:eastAsia="en-US"/>
        </w:rPr>
        <w:t>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Dom funkcjonuje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                </w:t>
      </w:r>
      <w:r w:rsidRPr="00AD4939">
        <w:rPr>
          <w:rFonts w:eastAsiaTheme="minorHAnsi"/>
          <w:kern w:val="0"/>
          <w:sz w:val="24"/>
          <w:szCs w:val="24"/>
          <w:lang w:eastAsia="en-US"/>
        </w:rPr>
        <w:t>na podstawie decyzji Wojewody M</w:t>
      </w:r>
      <w:r>
        <w:rPr>
          <w:rFonts w:eastAsiaTheme="minorHAnsi"/>
          <w:kern w:val="0"/>
          <w:sz w:val="24"/>
          <w:szCs w:val="24"/>
          <w:lang w:eastAsia="en-US"/>
        </w:rPr>
        <w:t>azowieckiego nr 4/2010 z dnia 9 lutego 2010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r. Decyzją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            nr 115/2014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z dnia 2</w:t>
      </w:r>
      <w:r>
        <w:rPr>
          <w:rFonts w:eastAsiaTheme="minorHAnsi"/>
          <w:kern w:val="0"/>
          <w:sz w:val="24"/>
          <w:szCs w:val="24"/>
          <w:lang w:eastAsia="en-US"/>
        </w:rPr>
        <w:t>1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>stycznia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201</w:t>
      </w:r>
      <w:r>
        <w:rPr>
          <w:rFonts w:eastAsiaTheme="minorHAnsi"/>
          <w:kern w:val="0"/>
          <w:sz w:val="24"/>
          <w:szCs w:val="24"/>
          <w:lang w:eastAsia="en-US"/>
        </w:rPr>
        <w:t>4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r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zmieniono typ Domu, tj. zezwolono na prowadzenie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Domu dla osób w podeszłym wieku oraz osób przewlekle somatycznie chorych. 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Dom wpisany </w:t>
      </w:r>
      <w:r w:rsidRPr="00AD4939">
        <w:rPr>
          <w:rFonts w:eastAsiaTheme="minorHAnsi"/>
          <w:kern w:val="0"/>
          <w:sz w:val="24"/>
          <w:szCs w:val="24"/>
          <w:lang w:eastAsia="en-US"/>
        </w:rPr>
        <w:lastRenderedPageBreak/>
        <w:t>jest do Rejestru domów pomocy społecznej województwa mazowieckiego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pod pozycją </w:t>
      </w:r>
      <w:r>
        <w:rPr>
          <w:rFonts w:eastAsiaTheme="minorHAnsi"/>
          <w:kern w:val="0"/>
          <w:sz w:val="24"/>
          <w:szCs w:val="24"/>
          <w:lang w:eastAsia="en-US"/>
        </w:rPr>
        <w:t>91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                    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i przeznaczony jest dla </w:t>
      </w:r>
      <w:r>
        <w:rPr>
          <w:rFonts w:eastAsiaTheme="minorHAnsi"/>
          <w:kern w:val="0"/>
          <w:sz w:val="24"/>
          <w:szCs w:val="24"/>
          <w:lang w:eastAsia="en-US"/>
        </w:rPr>
        <w:t>90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osób.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W dniu kontroli w Domu przebywało </w:t>
      </w:r>
      <w:r>
        <w:rPr>
          <w:rFonts w:eastAsiaTheme="minorHAnsi"/>
          <w:kern w:val="0"/>
          <w:sz w:val="24"/>
          <w:szCs w:val="24"/>
          <w:lang w:eastAsia="en-US"/>
        </w:rPr>
        <w:t>89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mieszkańców.</w:t>
      </w:r>
    </w:p>
    <w:p w:rsidR="00C71287" w:rsidRPr="00AD4939" w:rsidRDefault="001C65E8" w:rsidP="00C71287">
      <w:pPr>
        <w:suppressAutoHyphens w:val="0"/>
        <w:spacing w:line="360" w:lineRule="auto"/>
        <w:ind w:firstLine="426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D4939">
        <w:rPr>
          <w:rFonts w:eastAsiaTheme="minorHAnsi"/>
          <w:kern w:val="0"/>
          <w:sz w:val="24"/>
          <w:szCs w:val="24"/>
          <w:lang w:eastAsia="en-US"/>
        </w:rPr>
        <w:t>Działalność Domu Pomocy Społecznej oceniona została pozytywnie pomimo nieprawidłowości. Wobec przedstawionej w protokole oceny dotyczącej funkcjonowania Domu stosownie do art. 128 ustawy z dnia 12 marca 2004 r. o pomocy społecznej w celu usunięcia stwierdzonych nieprawidłowości zwracam się o realizację następujących zaleceń pokontrolnych:</w:t>
      </w:r>
    </w:p>
    <w:p w:rsidR="00C71287" w:rsidRPr="00AD4939" w:rsidRDefault="001C65E8" w:rsidP="00C71287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W indywidualnych planach wsparcia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zamieszczać podpisy mieszkańców świadczące o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D4939">
        <w:rPr>
          <w:rFonts w:eastAsiaTheme="minorHAnsi"/>
          <w:kern w:val="0"/>
          <w:sz w:val="24"/>
          <w:szCs w:val="24"/>
          <w:lang w:eastAsia="en-US"/>
        </w:rPr>
        <w:t>ich udziale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w opracowaniu planu lub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informację 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o przyczynie </w:t>
      </w:r>
      <w:r>
        <w:rPr>
          <w:rFonts w:eastAsiaTheme="minorHAnsi"/>
          <w:kern w:val="0"/>
          <w:sz w:val="24"/>
          <w:szCs w:val="24"/>
          <w:lang w:eastAsia="en-US"/>
        </w:rPr>
        <w:t>ich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 braku.</w:t>
      </w:r>
    </w:p>
    <w:p w:rsidR="00C71287" w:rsidRDefault="001C65E8" w:rsidP="00C71287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AD4939">
        <w:rPr>
          <w:sz w:val="24"/>
          <w:szCs w:val="24"/>
        </w:rPr>
        <w:t>Podjąć skuteczne działania mające na celu dokonanie likwidacji niepodjętych depozytów po zmarłych mieszkańcach.</w:t>
      </w:r>
    </w:p>
    <w:p w:rsidR="00C71287" w:rsidRDefault="00182253" w:rsidP="00C71287">
      <w:pPr>
        <w:spacing w:line="360" w:lineRule="auto"/>
        <w:ind w:left="567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C71287" w:rsidRPr="001A3261" w:rsidRDefault="001C65E8" w:rsidP="00C71287">
      <w:pPr>
        <w:spacing w:line="360" w:lineRule="auto"/>
        <w:ind w:firstLine="567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1A3261">
        <w:rPr>
          <w:rFonts w:eastAsiaTheme="minorHAnsi"/>
          <w:kern w:val="0"/>
          <w:sz w:val="24"/>
          <w:szCs w:val="24"/>
          <w:lang w:eastAsia="en-US"/>
        </w:rPr>
        <w:t>Jednostka organizacyjna pomocy społecznej w terminie 30 dni od dnia otrzymania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36C95">
        <w:rPr>
          <w:rFonts w:eastAsiaTheme="minorHAnsi"/>
          <w:kern w:val="0"/>
          <w:sz w:val="24"/>
          <w:szCs w:val="24"/>
          <w:lang w:eastAsia="en-US"/>
        </w:rPr>
        <w:t>niniejszych zaleceń pokontrolnych obowiązana jest do powiadomienia Wojewody Mazowieckiego o ich realizacji na adres: Mazowiecki Urząd Wojewódzki w Warszawie Wydział Rodziny i Polityki Społecznej, pl. Bankowy 3/5, 00-950 Warszawa.</w:t>
      </w:r>
    </w:p>
    <w:p w:rsidR="00C71287" w:rsidRPr="001A3261" w:rsidRDefault="001C65E8" w:rsidP="00C71287">
      <w:pPr>
        <w:suppressAutoHyphens w:val="0"/>
        <w:spacing w:line="360" w:lineRule="auto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AD4939">
        <w:rPr>
          <w:rFonts w:eastAsiaTheme="minorHAnsi"/>
          <w:b/>
          <w:bCs/>
          <w:kern w:val="0"/>
          <w:sz w:val="24"/>
          <w:szCs w:val="24"/>
          <w:lang w:eastAsia="en-US"/>
        </w:rPr>
        <w:br/>
      </w:r>
      <w:r w:rsidRPr="001A3261">
        <w:rPr>
          <w:rFonts w:eastAsiaTheme="minorHAnsi"/>
          <w:b/>
          <w:bCs/>
          <w:kern w:val="0"/>
          <w:sz w:val="24"/>
          <w:szCs w:val="24"/>
          <w:lang w:eastAsia="en-US"/>
        </w:rPr>
        <w:t>Pouczenie</w:t>
      </w:r>
    </w:p>
    <w:p w:rsidR="00C71287" w:rsidRPr="00AD4939" w:rsidRDefault="001C65E8" w:rsidP="00C71287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D4939">
        <w:rPr>
          <w:rFonts w:eastAsiaTheme="minorHAnsi"/>
          <w:kern w:val="0"/>
          <w:sz w:val="24"/>
          <w:szCs w:val="24"/>
          <w:lang w:eastAsia="en-US"/>
        </w:rPr>
        <w:t>Zgodnie z art. 128 ustawy z dnia 12 marca 2004 r. o pomocy społecznej (Dz.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D4939">
        <w:rPr>
          <w:rFonts w:eastAsiaTheme="minorHAnsi"/>
          <w:kern w:val="0"/>
          <w:sz w:val="24"/>
          <w:szCs w:val="24"/>
          <w:lang w:eastAsia="en-US"/>
        </w:rPr>
        <w:t>U. z 2023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D4939">
        <w:rPr>
          <w:rFonts w:eastAsiaTheme="minorHAnsi"/>
          <w:kern w:val="0"/>
          <w:sz w:val="24"/>
          <w:szCs w:val="24"/>
          <w:lang w:eastAsia="en-US"/>
        </w:rPr>
        <w:t>r.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  <w:r w:rsidRPr="00AD4939">
        <w:rPr>
          <w:rFonts w:eastAsiaTheme="minorHAnsi"/>
          <w:kern w:val="0"/>
          <w:sz w:val="24"/>
          <w:szCs w:val="24"/>
          <w:lang w:eastAsia="en-US"/>
        </w:rPr>
        <w:br/>
        <w:t>poz. 901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D4939">
        <w:rPr>
          <w:rFonts w:eastAsiaTheme="minorHAnsi"/>
          <w:kern w:val="0"/>
          <w:sz w:val="24"/>
          <w:szCs w:val="24"/>
          <w:lang w:eastAsia="en-US"/>
        </w:rPr>
        <w:t xml:space="preserve">z późn. zm.) kontrolowana jednostka może, w terminie 7 dni od dnia otrzymania zaleceń pokontrolnych, zgłosić do nich zastrzeżenia do Wojewody Mazowieckiego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                          </w:t>
      </w:r>
      <w:r w:rsidRPr="00AD4939">
        <w:rPr>
          <w:rFonts w:eastAsiaTheme="minorHAnsi"/>
          <w:kern w:val="0"/>
          <w:sz w:val="24"/>
          <w:szCs w:val="24"/>
          <w:lang w:eastAsia="en-US"/>
        </w:rPr>
        <w:t>za pośrednictwem Wydziału Rodziny i Polityki Społecznej.</w:t>
      </w:r>
    </w:p>
    <w:p w:rsidR="00C71287" w:rsidRDefault="001C65E8" w:rsidP="00C71287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D4939">
        <w:rPr>
          <w:rFonts w:eastAsiaTheme="minorHAnsi"/>
          <w:kern w:val="0"/>
          <w:sz w:val="24"/>
          <w:szCs w:val="24"/>
          <w:lang w:eastAsia="en-US"/>
        </w:rPr>
        <w:t>Zgodnie z art. 130 ust. 1 ustawy z dnia 12 marca 2004 r. o pomocy społecznej, kto nie realizuje zaleceń pokontrolnych – podlega karze pieniężnej w wysokości od 500 zł do 12 000 zł.</w:t>
      </w:r>
    </w:p>
    <w:p w:rsidR="00F71627" w:rsidRDefault="00F71627" w:rsidP="00C71287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F71627" w:rsidRDefault="00F71627" w:rsidP="00C71287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F71627" w:rsidRPr="00A83A71" w:rsidRDefault="00F71627" w:rsidP="00F71627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1627" w:rsidRPr="00AD4939" w:rsidRDefault="00F71627" w:rsidP="00C71287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C71287" w:rsidRDefault="00182253" w:rsidP="00C71287">
      <w:pPr>
        <w:suppressAutoHyphens w:val="0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C71287" w:rsidRPr="00116BF1" w:rsidRDefault="001C65E8" w:rsidP="00C71287">
      <w:pPr>
        <w:suppressAutoHyphens w:val="0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116BF1">
        <w:rPr>
          <w:rFonts w:eastAsiaTheme="minorHAnsi"/>
          <w:kern w:val="0"/>
          <w:sz w:val="24"/>
          <w:szCs w:val="24"/>
          <w:lang w:eastAsia="en-US"/>
        </w:rPr>
        <w:t>Do wiadomości:</w:t>
      </w:r>
    </w:p>
    <w:p w:rsidR="00170139" w:rsidRPr="00F71627" w:rsidRDefault="001C65E8" w:rsidP="00F71627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  <w:r w:rsidRPr="00350C5A">
        <w:rPr>
          <w:rFonts w:ascii="Times New Roman" w:hAnsi="Times New Roman" w:cs="Times New Roman"/>
          <w:szCs w:val="24"/>
        </w:rPr>
        <w:t>Pan</w:t>
      </w:r>
      <w:r>
        <w:rPr>
          <w:rFonts w:ascii="Times New Roman" w:hAnsi="Times New Roman" w:cs="Times New Roman"/>
          <w:szCs w:val="24"/>
        </w:rPr>
        <w:t xml:space="preserve"> </w:t>
      </w:r>
      <w:r w:rsidRPr="00350C5A">
        <w:rPr>
          <w:rFonts w:ascii="Times New Roman" w:hAnsi="Times New Roman" w:cs="Times New Roman"/>
          <w:szCs w:val="24"/>
        </w:rPr>
        <w:t>Krzysztof Ambroziak</w:t>
      </w:r>
      <w:r w:rsidRPr="00350C5A">
        <w:rPr>
          <w:rFonts w:ascii="Times New Roman" w:hAnsi="Times New Roman" w:cs="Times New Roman"/>
          <w:szCs w:val="24"/>
        </w:rPr>
        <w:br/>
        <w:t>Starosta</w:t>
      </w:r>
      <w:r>
        <w:rPr>
          <w:rFonts w:ascii="Times New Roman" w:hAnsi="Times New Roman" w:cs="Times New Roman"/>
          <w:szCs w:val="24"/>
        </w:rPr>
        <w:t xml:space="preserve"> Grójecki</w:t>
      </w:r>
    </w:p>
    <w:p w:rsidR="00F75D88" w:rsidRPr="00A83A71" w:rsidRDefault="00182253" w:rsidP="00F75D88">
      <w:pPr>
        <w:pStyle w:val="Nagwek"/>
        <w:ind w:left="5595"/>
      </w:pPr>
    </w:p>
    <w:sectPr w:rsidR="00F75D88" w:rsidRPr="00A83A71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53" w:rsidRDefault="00182253">
      <w:r>
        <w:separator/>
      </w:r>
    </w:p>
  </w:endnote>
  <w:endnote w:type="continuationSeparator" w:id="0">
    <w:p w:rsidR="00182253" w:rsidRDefault="0018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1822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1822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1C65E8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1C65E8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182253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1C65E8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1C65E8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53" w:rsidRDefault="00182253">
      <w:r>
        <w:separator/>
      </w:r>
    </w:p>
  </w:footnote>
  <w:footnote w:type="continuationSeparator" w:id="0">
    <w:p w:rsidR="00182253" w:rsidRDefault="0018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1822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1822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1C65E8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182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F39D9"/>
    <w:multiLevelType w:val="hybridMultilevel"/>
    <w:tmpl w:val="0B90D4D4"/>
    <w:lvl w:ilvl="0" w:tplc="64A8FE72">
      <w:start w:val="1"/>
      <w:numFmt w:val="decimal"/>
      <w:lvlText w:val="%1."/>
      <w:lvlJc w:val="left"/>
      <w:pPr>
        <w:ind w:left="927" w:hanging="360"/>
      </w:pPr>
    </w:lvl>
    <w:lvl w:ilvl="1" w:tplc="0C36C3FC">
      <w:start w:val="1"/>
      <w:numFmt w:val="lowerLetter"/>
      <w:lvlText w:val="%2."/>
      <w:lvlJc w:val="left"/>
      <w:pPr>
        <w:ind w:left="1506" w:hanging="360"/>
      </w:pPr>
    </w:lvl>
    <w:lvl w:ilvl="2" w:tplc="581C9B4A">
      <w:start w:val="1"/>
      <w:numFmt w:val="lowerRoman"/>
      <w:lvlText w:val="%3."/>
      <w:lvlJc w:val="right"/>
      <w:pPr>
        <w:ind w:left="2226" w:hanging="180"/>
      </w:pPr>
    </w:lvl>
    <w:lvl w:ilvl="3" w:tplc="DF4AD0DE">
      <w:start w:val="1"/>
      <w:numFmt w:val="decimal"/>
      <w:lvlText w:val="%4."/>
      <w:lvlJc w:val="left"/>
      <w:pPr>
        <w:ind w:left="2946" w:hanging="360"/>
      </w:pPr>
    </w:lvl>
    <w:lvl w:ilvl="4" w:tplc="887A0FDC">
      <w:start w:val="1"/>
      <w:numFmt w:val="lowerLetter"/>
      <w:lvlText w:val="%5."/>
      <w:lvlJc w:val="left"/>
      <w:pPr>
        <w:ind w:left="3666" w:hanging="360"/>
      </w:pPr>
    </w:lvl>
    <w:lvl w:ilvl="5" w:tplc="B3485F52">
      <w:start w:val="1"/>
      <w:numFmt w:val="lowerRoman"/>
      <w:lvlText w:val="%6."/>
      <w:lvlJc w:val="right"/>
      <w:pPr>
        <w:ind w:left="4386" w:hanging="180"/>
      </w:pPr>
    </w:lvl>
    <w:lvl w:ilvl="6" w:tplc="3AF4F052">
      <w:start w:val="1"/>
      <w:numFmt w:val="decimal"/>
      <w:lvlText w:val="%7."/>
      <w:lvlJc w:val="left"/>
      <w:pPr>
        <w:ind w:left="5106" w:hanging="360"/>
      </w:pPr>
    </w:lvl>
    <w:lvl w:ilvl="7" w:tplc="3D0C527A">
      <w:start w:val="1"/>
      <w:numFmt w:val="lowerLetter"/>
      <w:lvlText w:val="%8."/>
      <w:lvlJc w:val="left"/>
      <w:pPr>
        <w:ind w:left="5826" w:hanging="360"/>
      </w:pPr>
    </w:lvl>
    <w:lvl w:ilvl="8" w:tplc="7E48EEF6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27"/>
    <w:rsid w:val="00182253"/>
    <w:rsid w:val="001C65E8"/>
    <w:rsid w:val="00382F5C"/>
    <w:rsid w:val="00F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12F8-3706-48B7-9154-14C32D9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Lewandowski</dc:creator>
  <cp:lastModifiedBy>Małgorzata Mucińska</cp:lastModifiedBy>
  <cp:revision>2</cp:revision>
  <dcterms:created xsi:type="dcterms:W3CDTF">2024-02-27T06:47:00Z</dcterms:created>
  <dcterms:modified xsi:type="dcterms:W3CDTF">2024-02-27T06:47:00Z</dcterms:modified>
</cp:coreProperties>
</file>