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8F7054" w:rsidP="00170139">
      <w:pPr>
        <w:tabs>
          <w:tab w:val="center" w:pos="1418"/>
        </w:tabs>
        <w:snapToGrid w:val="0"/>
        <w:ind w:right="15"/>
        <w:jc w:val="right"/>
        <w:rPr>
          <w:sz w:val="24"/>
          <w:szCs w:val="24"/>
        </w:rPr>
      </w:pPr>
    </w:p>
    <w:p w:rsidR="00CE3678" w:rsidRDefault="00CE3678" w:rsidP="00CE3678">
      <w:pPr>
        <w:tabs>
          <w:tab w:val="center" w:pos="1418"/>
        </w:tabs>
        <w:snapToGrid w:val="0"/>
        <w:ind w:right="15"/>
        <w:jc w:val="right"/>
        <w:rPr>
          <w:sz w:val="24"/>
          <w:szCs w:val="24"/>
        </w:rPr>
      </w:pPr>
      <w:r>
        <w:rPr>
          <w:sz w:val="24"/>
          <w:szCs w:val="24"/>
        </w:rPr>
        <w:t xml:space="preserve">Warszawa, </w:t>
      </w:r>
      <w:bookmarkStart w:id="0" w:name="ezdDataPodpisu"/>
      <w:r>
        <w:rPr>
          <w:sz w:val="24"/>
          <w:szCs w:val="24"/>
        </w:rPr>
        <w:t>20 marca 2024 r.</w:t>
      </w:r>
      <w:bookmarkEnd w:id="0"/>
    </w:p>
    <w:p w:rsidR="00CE3678" w:rsidRDefault="00CE3678" w:rsidP="00CE3678">
      <w:pPr>
        <w:tabs>
          <w:tab w:val="center" w:pos="1418"/>
        </w:tabs>
        <w:snapToGrid w:val="0"/>
        <w:ind w:right="15"/>
        <w:rPr>
          <w:sz w:val="24"/>
          <w:szCs w:val="24"/>
        </w:rPr>
      </w:pPr>
      <w:r>
        <w:rPr>
          <w:sz w:val="24"/>
          <w:szCs w:val="24"/>
        </w:rPr>
        <w:tab/>
      </w:r>
      <w:bookmarkStart w:id="1" w:name="ezdSprawaZnak"/>
      <w:r>
        <w:rPr>
          <w:sz w:val="24"/>
          <w:szCs w:val="24"/>
        </w:rPr>
        <w:t>WRPS-II.431.1.56.2023</w:t>
      </w:r>
      <w:bookmarkEnd w:id="1"/>
      <w:r>
        <w:rPr>
          <w:sz w:val="24"/>
          <w:szCs w:val="24"/>
        </w:rPr>
        <w:t>.SE</w:t>
      </w:r>
    </w:p>
    <w:p w:rsidR="00CE3678" w:rsidRDefault="00CE3678" w:rsidP="00CE3678"/>
    <w:p w:rsidR="00CE3678" w:rsidRDefault="00CE3678" w:rsidP="00CE3678"/>
    <w:p w:rsidR="00CE3678" w:rsidRDefault="00CE3678" w:rsidP="00CE3678">
      <w:pPr>
        <w:pStyle w:val="Tekstpodstawowywcity31"/>
        <w:snapToGrid w:val="0"/>
        <w:ind w:left="4815"/>
        <w:rPr>
          <w:szCs w:val="24"/>
        </w:rPr>
      </w:pPr>
      <w:r>
        <w:rPr>
          <w:rFonts w:ascii="Times New Roman" w:hAnsi="Times New Roman" w:cs="Times New Roman"/>
          <w:b/>
          <w:szCs w:val="24"/>
        </w:rPr>
        <w:t>Pan</w:t>
      </w:r>
      <w:r>
        <w:rPr>
          <w:rFonts w:ascii="Times New Roman" w:hAnsi="Times New Roman" w:cs="Times New Roman"/>
          <w:b/>
          <w:szCs w:val="24"/>
        </w:rPr>
        <w:br/>
        <w:t>Krzysztof Fiałkowski</w:t>
      </w:r>
      <w:r>
        <w:rPr>
          <w:rFonts w:ascii="Times New Roman" w:hAnsi="Times New Roman" w:cs="Times New Roman"/>
          <w:b/>
          <w:szCs w:val="24"/>
        </w:rPr>
        <w:br/>
        <w:t>Dyrektor</w:t>
      </w:r>
      <w:r>
        <w:rPr>
          <w:rFonts w:ascii="Times New Roman" w:hAnsi="Times New Roman" w:cs="Times New Roman"/>
          <w:b/>
          <w:szCs w:val="24"/>
        </w:rPr>
        <w:br/>
        <w:t>Domu Pomocy Społecznej</w:t>
      </w:r>
      <w:r>
        <w:rPr>
          <w:rFonts w:ascii="Times New Roman" w:hAnsi="Times New Roman" w:cs="Times New Roman"/>
          <w:b/>
          <w:szCs w:val="24"/>
        </w:rPr>
        <w:br/>
        <w:t>Pensjonat „Różany”</w:t>
      </w:r>
      <w:r>
        <w:rPr>
          <w:rFonts w:ascii="Times New Roman" w:hAnsi="Times New Roman" w:cs="Times New Roman"/>
          <w:b/>
          <w:szCs w:val="24"/>
        </w:rPr>
        <w:br/>
        <w:t>w Pomiechówku</w:t>
      </w:r>
    </w:p>
    <w:p w:rsidR="00CE3678" w:rsidRDefault="00CE3678" w:rsidP="00CE3678">
      <w:pPr>
        <w:pStyle w:val="Tekstpodstawowywcity31"/>
        <w:snapToGrid w:val="0"/>
        <w:ind w:left="0"/>
        <w:rPr>
          <w:rFonts w:ascii="Times New Roman" w:hAnsi="Times New Roman" w:cs="Times New Roman"/>
          <w:szCs w:val="24"/>
        </w:rPr>
      </w:pPr>
    </w:p>
    <w:p w:rsidR="00CE3678" w:rsidRDefault="00CE3678" w:rsidP="00CE3678">
      <w:pPr>
        <w:spacing w:line="360" w:lineRule="auto"/>
        <w:ind w:left="-15" w:firstLine="720"/>
        <w:jc w:val="center"/>
      </w:pPr>
    </w:p>
    <w:p w:rsidR="00CE3678" w:rsidRDefault="00CE3678" w:rsidP="00CE3678">
      <w:pPr>
        <w:spacing w:line="360" w:lineRule="auto"/>
        <w:ind w:left="-15" w:firstLine="720"/>
        <w:jc w:val="center"/>
      </w:pPr>
    </w:p>
    <w:p w:rsidR="00CE3678" w:rsidRDefault="00CE3678" w:rsidP="00CE3678">
      <w:pPr>
        <w:spacing w:line="360" w:lineRule="auto"/>
        <w:ind w:left="-15" w:firstLine="720"/>
        <w:jc w:val="center"/>
        <w:rPr>
          <w:b/>
          <w:sz w:val="24"/>
          <w:szCs w:val="24"/>
        </w:rPr>
      </w:pPr>
      <w:r>
        <w:rPr>
          <w:b/>
          <w:sz w:val="24"/>
          <w:szCs w:val="24"/>
        </w:rPr>
        <w:t>ZALECENIA POKONTROLNE</w:t>
      </w:r>
    </w:p>
    <w:p w:rsidR="00CE3678" w:rsidRDefault="00CE3678" w:rsidP="00CE3678"/>
    <w:p w:rsidR="00CE3678" w:rsidRDefault="00CE3678" w:rsidP="00CE3678"/>
    <w:p w:rsidR="00CE3678" w:rsidRDefault="00CE3678" w:rsidP="00CE3678">
      <w:pPr>
        <w:pStyle w:val="Tekstpodstawowywcity31"/>
        <w:spacing w:line="360" w:lineRule="auto"/>
        <w:ind w:left="0"/>
        <w:jc w:val="both"/>
      </w:pPr>
      <w:r>
        <w:rPr>
          <w:rFonts w:ascii="Times New Roman" w:hAnsi="Times New Roman" w:cs="Times New Roman"/>
          <w:szCs w:val="24"/>
        </w:rPr>
        <w:t xml:space="preserve">Na podstawie art. 127 ust. 1 w związku z art. 22 pkt 9a ustawy z dnia 12 marca 2004 r. o pomocy społecznej (Dz.U. z 2023 r. poz. 901, z </w:t>
      </w:r>
      <w:proofErr w:type="spellStart"/>
      <w:r>
        <w:rPr>
          <w:rFonts w:ascii="Times New Roman" w:hAnsi="Times New Roman" w:cs="Times New Roman"/>
          <w:szCs w:val="24"/>
        </w:rPr>
        <w:t>późn</w:t>
      </w:r>
      <w:proofErr w:type="spellEnd"/>
      <w:r>
        <w:rPr>
          <w:rFonts w:ascii="Times New Roman" w:hAnsi="Times New Roman" w:cs="Times New Roman"/>
          <w:szCs w:val="24"/>
        </w:rPr>
        <w:t xml:space="preserve">. zm.) oraz Rozporządzenia Ministra Rodziny </w:t>
      </w:r>
      <w:r>
        <w:rPr>
          <w:rFonts w:ascii="Times New Roman" w:hAnsi="Times New Roman" w:cs="Times New Roman"/>
          <w:szCs w:val="24"/>
        </w:rPr>
        <w:br/>
        <w:t xml:space="preserve">i Polityki Społecznej z dnia 9 grudnia 2020 r. w sprawie nadzoru i kontroli w pomocy społecznej (Dz. U. z 2020 r. poz. 2285) zespół inspektorów Wydziału Rodziny i Polityki Społecznej Mazowieckiego Urzędu Wojewódzkiego w Warszawie w dniach od 20 listopada do 22 grudnia 2023 r. (na terenie Domu 6-8 grudnia 2023 r.) przeprowadził kontrolę kompleksową </w:t>
      </w:r>
      <w:r>
        <w:rPr>
          <w:rFonts w:ascii="Times New Roman" w:hAnsi="Times New Roman" w:cs="Times New Roman"/>
          <w:szCs w:val="24"/>
        </w:rPr>
        <w:br/>
        <w:t>w kierowanym przez Pana Domu Pomocy Społecznej Pensjonat „Różany” w Pomiechówku, przy ul. Wojska Polskiego 13, zwanym dalej Domem.</w:t>
      </w:r>
    </w:p>
    <w:p w:rsidR="00CE3678" w:rsidRDefault="00CE3678" w:rsidP="00CE3678">
      <w:pPr>
        <w:pStyle w:val="Tekstpodstawowywcity31"/>
        <w:spacing w:line="360" w:lineRule="auto"/>
        <w:ind w:left="0" w:firstLine="709"/>
        <w:jc w:val="both"/>
      </w:pPr>
      <w:r>
        <w:rPr>
          <w:rFonts w:ascii="Times New Roman" w:hAnsi="Times New Roman" w:cs="Times New Roman"/>
          <w:szCs w:val="24"/>
        </w:rPr>
        <w:t>Zakres kontroli obejmował jakość usług świadczonych przez dom pomocy społecznej, stan, strukturę i zgodność zatrudnienia pracowników domu pomocy społecznej z wymaganymi kwalifikacjami oraz przestrzeganie praw mieszkańców. Kontrolą objęto okres od 1 stycznia 2022 r. do dnia kontroli.</w:t>
      </w:r>
    </w:p>
    <w:p w:rsidR="00CE3678" w:rsidRDefault="00CE3678" w:rsidP="00CE3678">
      <w:pPr>
        <w:pStyle w:val="Tekstpodstawowywcity31"/>
        <w:spacing w:line="360" w:lineRule="auto"/>
        <w:ind w:left="0" w:firstLine="709"/>
        <w:jc w:val="both"/>
        <w:rPr>
          <w:rFonts w:ascii="Times New Roman" w:hAnsi="Times New Roman" w:cs="Times New Roman"/>
          <w:szCs w:val="24"/>
        </w:rPr>
      </w:pPr>
      <w:r>
        <w:rPr>
          <w:rFonts w:ascii="Times New Roman" w:hAnsi="Times New Roman" w:cs="Times New Roman"/>
          <w:szCs w:val="24"/>
        </w:rPr>
        <w:t xml:space="preserve">Szczegółowy opis i ocena skontrolowanej działalności zostały przedstawione </w:t>
      </w:r>
      <w:r>
        <w:rPr>
          <w:rFonts w:ascii="Times New Roman" w:hAnsi="Times New Roman" w:cs="Times New Roman"/>
          <w:szCs w:val="24"/>
        </w:rPr>
        <w:br/>
        <w:t>w protokole kontroli kompleksowej podpisanym przez Pana bez zastrzeżeń 9 lutego 2024 r.</w:t>
      </w:r>
    </w:p>
    <w:p w:rsidR="00CE3678" w:rsidRDefault="00CE3678" w:rsidP="00CE3678">
      <w:pPr>
        <w:pStyle w:val="Tekstpodstawowywcity31"/>
        <w:spacing w:line="360" w:lineRule="auto"/>
        <w:ind w:left="0" w:firstLine="709"/>
        <w:jc w:val="both"/>
        <w:rPr>
          <w:rFonts w:ascii="Times New Roman" w:hAnsi="Times New Roman" w:cs="Times New Roman"/>
          <w:szCs w:val="24"/>
        </w:rPr>
      </w:pPr>
      <w:r>
        <w:rPr>
          <w:rFonts w:ascii="Times New Roman" w:hAnsi="Times New Roman" w:cs="Times New Roman"/>
          <w:szCs w:val="24"/>
        </w:rPr>
        <w:t xml:space="preserve">Decyzją Wojewody Mazowieckiego nr WPS.II.AG.9013/9/05 z dnia 6.12.2005 r. podmiot prowadzący otrzymał zezwolenie na prowadzenie Domu na czas nieokreślony. Dom wpisany jest do Rejestru domów pomocy społecznej województwa mazowieckiego pod poz. 54. Dom Pomocy Społecznej Pensjonat „Różany” przeznaczony jest dla 20 osób </w:t>
      </w:r>
      <w:r>
        <w:rPr>
          <w:rFonts w:ascii="Times New Roman" w:hAnsi="Times New Roman" w:cs="Times New Roman"/>
          <w:szCs w:val="24"/>
        </w:rPr>
        <w:br/>
      </w:r>
      <w:r>
        <w:rPr>
          <w:rFonts w:ascii="Times New Roman" w:hAnsi="Times New Roman" w:cs="Times New Roman"/>
          <w:szCs w:val="24"/>
        </w:rPr>
        <w:lastRenderedPageBreak/>
        <w:t xml:space="preserve">w podeszłym wieku. Na dzień 6 grudnia 2023 r. w placówce przebywało 21 osób. Należy zaznaczyć, że do DPS nie mogą być przyjmowane osoby powyżej limitu określonego </w:t>
      </w:r>
      <w:r>
        <w:rPr>
          <w:rFonts w:ascii="Times New Roman" w:hAnsi="Times New Roman" w:cs="Times New Roman"/>
          <w:szCs w:val="24"/>
        </w:rPr>
        <w:br/>
        <w:t>w Rejestrze domów pomocy społecznej województwa mazowieckiego, o czy poinformowano prowadzących Dom w trakcie kontroli.</w:t>
      </w:r>
    </w:p>
    <w:p w:rsidR="00CE3678" w:rsidRDefault="00CE3678" w:rsidP="00CE3678">
      <w:pPr>
        <w:pStyle w:val="Tekstpodstawowywcity31"/>
        <w:spacing w:line="360" w:lineRule="auto"/>
        <w:ind w:left="0" w:firstLine="709"/>
        <w:jc w:val="both"/>
        <w:rPr>
          <w:rFonts w:ascii="Times New Roman" w:hAnsi="Times New Roman" w:cs="Times New Roman"/>
          <w:szCs w:val="24"/>
        </w:rPr>
      </w:pPr>
    </w:p>
    <w:p w:rsidR="00CE3678" w:rsidRDefault="00CE3678" w:rsidP="00CE3678">
      <w:pPr>
        <w:pStyle w:val="Tekstpodstawowywcity31"/>
        <w:spacing w:line="360" w:lineRule="auto"/>
        <w:ind w:left="0" w:firstLine="709"/>
        <w:jc w:val="both"/>
        <w:rPr>
          <w:rFonts w:ascii="Times New Roman" w:hAnsi="Times New Roman" w:cs="Times New Roman"/>
          <w:szCs w:val="24"/>
        </w:rPr>
      </w:pPr>
      <w:r>
        <w:rPr>
          <w:rFonts w:ascii="Times New Roman" w:hAnsi="Times New Roman" w:cs="Times New Roman"/>
          <w:szCs w:val="24"/>
        </w:rPr>
        <w:t>Działalność Domu Pomocy Społecznej Pensjonat „Różany” w Pomiechówku oceniono pozytywnie pomimo nieprawidłowości.</w:t>
      </w:r>
    </w:p>
    <w:p w:rsidR="00CE3678" w:rsidRDefault="00CE3678" w:rsidP="00CE3678">
      <w:pPr>
        <w:pStyle w:val="Tekstpodstawowywcity31"/>
        <w:spacing w:line="360" w:lineRule="auto"/>
        <w:ind w:left="0" w:firstLine="709"/>
        <w:jc w:val="both"/>
        <w:rPr>
          <w:rFonts w:ascii="Times New Roman" w:hAnsi="Times New Roman" w:cs="Times New Roman"/>
          <w:szCs w:val="24"/>
        </w:rPr>
      </w:pPr>
      <w:r>
        <w:rPr>
          <w:rFonts w:ascii="Times New Roman" w:hAnsi="Times New Roman" w:cs="Times New Roman"/>
          <w:szCs w:val="24"/>
        </w:rPr>
        <w:t>Wobec przedstawionej w protokole oceny dotyczącej funkcjonowania Domu stosownie do art. 128 ustawy z dnia 12 marca 2004 r. o pomocy społecznej w celu usunięcia stwierdzonych nieprawidłowości zwracam się o realizację następujących zaleceń pokontrolnych:</w:t>
      </w:r>
    </w:p>
    <w:p w:rsidR="00CE3678" w:rsidRDefault="00CE3678" w:rsidP="00CE3678">
      <w:pPr>
        <w:pStyle w:val="Tekstpodstawowywcity31"/>
        <w:numPr>
          <w:ilvl w:val="0"/>
          <w:numId w:val="1"/>
        </w:numPr>
        <w:spacing w:line="360" w:lineRule="auto"/>
        <w:jc w:val="both"/>
      </w:pPr>
      <w:r>
        <w:rPr>
          <w:rFonts w:ascii="Times New Roman" w:hAnsi="Times New Roman" w:cs="Times New Roman"/>
          <w:szCs w:val="24"/>
        </w:rPr>
        <w:t xml:space="preserve">Podjąć działania mające na celu zniesienie barier architektonicznych poprzez zamontowanie windy dostosowanej do potrzeb osób niepełnosprawnych, zgodnie </w:t>
      </w:r>
      <w:r>
        <w:rPr>
          <w:rFonts w:ascii="Times New Roman" w:hAnsi="Times New Roman" w:cs="Times New Roman"/>
          <w:szCs w:val="24"/>
        </w:rPr>
        <w:br/>
        <w:t xml:space="preserve">z § 6 ust.1 pkt 1 lit. b rozporządzenia Ministerstwa Pracy i Polityki Społecznej  </w:t>
      </w:r>
      <w:r>
        <w:rPr>
          <w:rFonts w:ascii="Times New Roman" w:hAnsi="Times New Roman" w:cs="Times New Roman"/>
          <w:szCs w:val="24"/>
        </w:rPr>
        <w:br/>
        <w:t xml:space="preserve">z dnia 23 sierpnia 2012 r. w sprawie domów pomocy społecznej (Dz. U. z 2018 r. poz. 734 z </w:t>
      </w:r>
      <w:proofErr w:type="spellStart"/>
      <w:r>
        <w:rPr>
          <w:rFonts w:ascii="Times New Roman" w:hAnsi="Times New Roman" w:cs="Times New Roman"/>
          <w:szCs w:val="24"/>
        </w:rPr>
        <w:t>późn</w:t>
      </w:r>
      <w:proofErr w:type="spellEnd"/>
      <w:r>
        <w:rPr>
          <w:rFonts w:ascii="Times New Roman" w:hAnsi="Times New Roman" w:cs="Times New Roman"/>
          <w:szCs w:val="24"/>
        </w:rPr>
        <w:t>. zm.) zwane dalej „</w:t>
      </w:r>
      <w:r>
        <w:rPr>
          <w:rFonts w:ascii="Times New Roman" w:hAnsi="Times New Roman" w:cs="Times New Roman"/>
          <w:i/>
          <w:szCs w:val="24"/>
        </w:rPr>
        <w:t>rozporządzeniem</w:t>
      </w:r>
      <w:r>
        <w:rPr>
          <w:rFonts w:ascii="Times New Roman" w:hAnsi="Times New Roman" w:cs="Times New Roman"/>
          <w:szCs w:val="24"/>
        </w:rPr>
        <w:t xml:space="preserve">” oraz przesłać informację  </w:t>
      </w:r>
    </w:p>
    <w:p w:rsidR="00CE3678" w:rsidRDefault="00CE3678" w:rsidP="00CE3678">
      <w:pPr>
        <w:pStyle w:val="Tekstpodstawowywcity31"/>
        <w:spacing w:line="360" w:lineRule="auto"/>
        <w:ind w:left="1069"/>
        <w:jc w:val="both"/>
      </w:pPr>
      <w:r>
        <w:rPr>
          <w:rFonts w:ascii="Times New Roman" w:hAnsi="Times New Roman" w:cs="Times New Roman"/>
          <w:szCs w:val="24"/>
        </w:rPr>
        <w:t>o planowanym terminie jej zamontowania;</w:t>
      </w:r>
    </w:p>
    <w:p w:rsidR="00CE3678" w:rsidRDefault="00CE3678" w:rsidP="00CE3678">
      <w:pPr>
        <w:pStyle w:val="Tekstpodstawowywcity31"/>
        <w:numPr>
          <w:ilvl w:val="0"/>
          <w:numId w:val="1"/>
        </w:numPr>
        <w:spacing w:line="360" w:lineRule="auto"/>
        <w:jc w:val="both"/>
      </w:pPr>
      <w:r>
        <w:rPr>
          <w:rFonts w:ascii="Times New Roman" w:hAnsi="Times New Roman" w:cs="Times New Roman"/>
          <w:szCs w:val="24"/>
        </w:rPr>
        <w:t xml:space="preserve">Umożliwić dostęp do przycisku systemu </w:t>
      </w:r>
      <w:proofErr w:type="spellStart"/>
      <w:r>
        <w:rPr>
          <w:rFonts w:ascii="Times New Roman" w:hAnsi="Times New Roman" w:cs="Times New Roman"/>
          <w:szCs w:val="24"/>
        </w:rPr>
        <w:t>przyzywowo</w:t>
      </w:r>
      <w:proofErr w:type="spellEnd"/>
      <w:r>
        <w:rPr>
          <w:rFonts w:ascii="Times New Roman" w:hAnsi="Times New Roman" w:cs="Times New Roman"/>
          <w:szCs w:val="24"/>
        </w:rPr>
        <w:t>-alarmowego mieszkańcom leżącym i wymagającym pomocy personelu w poruszaniu się;</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Zapewnić mieszkańcom cykliczne zajęcia mające na celu aktywizację, utrzymanie sprawności fizycznej mieszkańców oraz rehabilitację leczniczą;</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Zapewnić mieszkańcom regularną pomoc w utrzymaniu higieny osobistej (kąpiele) według potrzeb występujących w tym zakresie;</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 xml:space="preserve">Stosować przepis § 6 ust. 1 pkt. 5 </w:t>
      </w:r>
      <w:r>
        <w:rPr>
          <w:rFonts w:ascii="Times New Roman" w:hAnsi="Times New Roman" w:cs="Times New Roman"/>
          <w:i/>
        </w:rPr>
        <w:t>rozporządzenia</w:t>
      </w:r>
      <w:r>
        <w:rPr>
          <w:rFonts w:ascii="Times New Roman" w:hAnsi="Times New Roman" w:cs="Times New Roman"/>
        </w:rPr>
        <w:t xml:space="preserve"> - pomieszczenia mieszkalne domu są czyste, sprzątane w miarę potrzeby, nie rzadziej niż raz dziennie, estetyczne </w:t>
      </w:r>
      <w:r>
        <w:rPr>
          <w:rFonts w:ascii="Times New Roman" w:hAnsi="Times New Roman" w:cs="Times New Roman"/>
        </w:rPr>
        <w:br/>
        <w:t>i wolne od nieprzyjemnych zapachów;</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Opracowywać indywidualny plan wsparcia mieszkańca dla wszystkich mieszkańców Domu;</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 xml:space="preserve">Zapewnić wskaźnik zatrudnienia pracowników zespołu terapeutyczno-opiekuńczego w przeliczeniu na pełny wymiar czasu pracy, zgodnie z § 6 ust. 2 pkt 3 lit. a </w:t>
      </w:r>
      <w:r>
        <w:rPr>
          <w:rFonts w:ascii="Times New Roman" w:hAnsi="Times New Roman" w:cs="Times New Roman"/>
          <w:i/>
        </w:rPr>
        <w:t>rozporządzeni</w:t>
      </w:r>
      <w:r>
        <w:rPr>
          <w:rFonts w:ascii="Times New Roman" w:hAnsi="Times New Roman" w:cs="Times New Roman"/>
        </w:rPr>
        <w:t>a;</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 xml:space="preserve">Zapewnić pracownikom zespołu terapeutyczno-opiekuńczego uczestnictwo </w:t>
      </w:r>
      <w:r>
        <w:rPr>
          <w:rFonts w:ascii="Times New Roman" w:hAnsi="Times New Roman" w:cs="Times New Roman"/>
        </w:rPr>
        <w:br/>
        <w:t xml:space="preserve">w szkoleniach o których mowa w § 6 ust. 2 pkt 4 </w:t>
      </w:r>
      <w:r>
        <w:rPr>
          <w:rFonts w:ascii="Times New Roman" w:hAnsi="Times New Roman" w:cs="Times New Roman"/>
          <w:i/>
        </w:rPr>
        <w:t>rozporządzenia</w:t>
      </w:r>
      <w:r>
        <w:rPr>
          <w:rFonts w:ascii="Times New Roman" w:hAnsi="Times New Roman" w:cs="Times New Roman"/>
        </w:rPr>
        <w:t xml:space="preserve">; </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 xml:space="preserve">Zatrudnić pracownika socjalnego w wymiarze czasu pracy adekwatnym do liczby przebywających w Domu mieszkańców, zgodnie z § 6 ust. 2 pkt 1 </w:t>
      </w:r>
      <w:r>
        <w:rPr>
          <w:rFonts w:ascii="Times New Roman" w:hAnsi="Times New Roman" w:cs="Times New Roman"/>
          <w:i/>
        </w:rPr>
        <w:t>rozporządzenia</w:t>
      </w:r>
      <w:r>
        <w:rPr>
          <w:rFonts w:ascii="Times New Roman" w:hAnsi="Times New Roman" w:cs="Times New Roman"/>
        </w:rPr>
        <w:t>;</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 xml:space="preserve">Sporządzać notatkę lub protokół z ustalenia aktualnej sytuacji osoby przed przyjęciem do Domu zgodnie z § 11 </w:t>
      </w:r>
      <w:r>
        <w:rPr>
          <w:rFonts w:ascii="Times New Roman" w:hAnsi="Times New Roman" w:cs="Times New Roman"/>
          <w:i/>
        </w:rPr>
        <w:t>rozporządzenia</w:t>
      </w:r>
      <w:r>
        <w:rPr>
          <w:rFonts w:ascii="Times New Roman" w:hAnsi="Times New Roman" w:cs="Times New Roman"/>
        </w:rPr>
        <w:t>;</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Dokonywać oceny zasadności dalszego pobytu mieszkańców w domu pomocy społecznej, zgodnie z art. 38 ust. 5 ustawy z dnia 19 sierpnia 1994 r. o ochronie zdrowia psychicznego (Dz. U. z 2023 r. poz. 1972);</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Założyć Rejestr przypadków zastosowania przymusu bezpośredniego, o którym mowa w art. 18c ust 2 ustawy o ochronie zdrowia psychicznego;</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Wprowadzić i stosować upoważnienia do dokonywania ściśle określonych czynności finansowych w imieniu mieszkańców oraz dokumentację potwierdzającą dokonywanie wypłaty środków finansowych na ich wniosek;</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W Regulaminie Pobytu określić prawa mieszkańca;</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Pobierać od mieszkańców zgody na pobyt w domu pomocy społecznej;</w:t>
      </w:r>
    </w:p>
    <w:p w:rsidR="00CE3678" w:rsidRDefault="00CE3678" w:rsidP="00CE3678">
      <w:pPr>
        <w:pStyle w:val="Tekstpodstawowywcity31"/>
        <w:numPr>
          <w:ilvl w:val="0"/>
          <w:numId w:val="1"/>
        </w:numPr>
        <w:spacing w:line="360" w:lineRule="auto"/>
        <w:jc w:val="both"/>
        <w:rPr>
          <w:rFonts w:ascii="Times New Roman" w:hAnsi="Times New Roman" w:cs="Times New Roman"/>
        </w:rPr>
      </w:pPr>
      <w:r>
        <w:rPr>
          <w:rFonts w:ascii="Times New Roman" w:hAnsi="Times New Roman" w:cs="Times New Roman"/>
        </w:rPr>
        <w:t>Zdemontować kamery monitoringu w pokojach mieszkańców oraz gabinecie medycznej pomocy doraźnej;</w:t>
      </w: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Uwagi:</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uzupełnić i uporządkować dokumentację akt osobowych pracowników i osób świadczących pracę na podstawie umowy zlecenia;</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dążyć do uzupełnienia niekompletnych akt osobowych mieszkańców;</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nie pobierać podpisów przy przyjmowaniu zgód/oświadczeń od mieszkańców, których zdolność do świadomego podejmowania decyzji jest znacznie ograniczona. Należy mieć na uwadze sytuacje, w których mieszkańcy ze zmiennym stanem świadomości podpisują dokumenty dotyczące ich osoby. Może dojść do stwierdzenia, że na moment składania oświadczenia woli wystąpiły przesłanki z art. 82 Kodeksu cywilnego. Powyższe zasady dotyczą mieszkańców bez względu na ich statu</w:t>
      </w:r>
      <w:r w:rsidR="00BB33F2">
        <w:rPr>
          <w:rFonts w:ascii="Times New Roman" w:hAnsi="Times New Roman" w:cs="Times New Roman"/>
        </w:rPr>
        <w:t>s</w:t>
      </w:r>
      <w:bookmarkStart w:id="2" w:name="_GoBack"/>
      <w:bookmarkEnd w:id="2"/>
      <w:r>
        <w:rPr>
          <w:rFonts w:ascii="Times New Roman" w:hAnsi="Times New Roman" w:cs="Times New Roman"/>
        </w:rPr>
        <w:t xml:space="preserve"> prawny;</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w przypadku wyczerpania możliwości wsparcia mieszkańców mających problemy ze świadomym podejmowaniem decyzji, działania Domu powinny zmierzać do uregulowania sytuacji prawnej przez sąd opiekuńczy.</w:t>
      </w: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xml:space="preserve">Jednostka organizacyjna pomocy społecznej </w:t>
      </w:r>
      <w:r>
        <w:rPr>
          <w:rFonts w:ascii="Times New Roman" w:hAnsi="Times New Roman" w:cs="Times New Roman"/>
          <w:b/>
        </w:rPr>
        <w:t>w terminie 30 dni</w:t>
      </w:r>
      <w:r>
        <w:rPr>
          <w:rFonts w:ascii="Times New Roman" w:hAnsi="Times New Roman" w:cs="Times New Roman"/>
        </w:rPr>
        <w:t xml:space="preserve"> od dnia otrzymania niniejszych zaleceń pokontrolnych obowiązana jest do </w:t>
      </w:r>
      <w:r>
        <w:rPr>
          <w:rFonts w:ascii="Times New Roman" w:hAnsi="Times New Roman" w:cs="Times New Roman"/>
          <w:b/>
        </w:rPr>
        <w:t>powiadomienia Wojewody Mazowieckiego o ich realizacji</w:t>
      </w:r>
      <w:r>
        <w:rPr>
          <w:rFonts w:ascii="Times New Roman" w:hAnsi="Times New Roman" w:cs="Times New Roman"/>
        </w:rPr>
        <w:t xml:space="preserve"> na adres: Mazowiecki Urząd Wojewódzki w Warszawie Wydział Rodziny i Polityki Społecznej, pl. Bankowy 3/5, 00-950 Warszawa, adres Elektronicznej Skrzynki Podawczej </w:t>
      </w:r>
      <w:proofErr w:type="spellStart"/>
      <w:r>
        <w:rPr>
          <w:rFonts w:ascii="Times New Roman" w:hAnsi="Times New Roman" w:cs="Times New Roman"/>
        </w:rPr>
        <w:t>ePUAP</w:t>
      </w:r>
      <w:proofErr w:type="spellEnd"/>
      <w:r>
        <w:rPr>
          <w:rFonts w:ascii="Times New Roman" w:hAnsi="Times New Roman" w:cs="Times New Roman"/>
        </w:rPr>
        <w:t>: /t6j4ljd68r/skrytka.</w:t>
      </w:r>
    </w:p>
    <w:p w:rsidR="00CE3678" w:rsidRDefault="00CE3678" w:rsidP="00CE3678">
      <w:pPr>
        <w:pStyle w:val="Tekstpodstawowywcity31"/>
        <w:spacing w:line="360" w:lineRule="auto"/>
        <w:ind w:left="0"/>
        <w:jc w:val="center"/>
        <w:rPr>
          <w:rFonts w:ascii="Times New Roman" w:hAnsi="Times New Roman" w:cs="Times New Roman"/>
          <w:b/>
        </w:rPr>
      </w:pPr>
      <w:r>
        <w:rPr>
          <w:rFonts w:ascii="Times New Roman" w:hAnsi="Times New Roman" w:cs="Times New Roman"/>
          <w:b/>
        </w:rPr>
        <w:lastRenderedPageBreak/>
        <w:t>Pouczenie</w:t>
      </w: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t xml:space="preserve">Zgodnie z art. 128 ustawy z dnia 12 marca 2004 r. o pomocy społecznej (Dz. U. z 2023 r. poz. 901, z </w:t>
      </w:r>
      <w:proofErr w:type="spellStart"/>
      <w:r>
        <w:rPr>
          <w:rFonts w:ascii="Times New Roman" w:hAnsi="Times New Roman" w:cs="Times New Roman"/>
        </w:rPr>
        <w:t>późn</w:t>
      </w:r>
      <w:proofErr w:type="spellEnd"/>
      <w:r>
        <w:rPr>
          <w:rFonts w:ascii="Times New Roman" w:hAnsi="Times New Roman" w:cs="Times New Roman"/>
        </w:rPr>
        <w:t>. zm.) kontrolowana jednostka może, w terminie 7 dni od dnia otrzymania zaleceń pokontrolnych, zgłosić do nich zastrzeżenia do Wojewody Mazowieckiego za pośrednictwem Wydziału Rodziny i Polityki Społecznej.</w:t>
      </w:r>
    </w:p>
    <w:p w:rsidR="00CE3678" w:rsidRDefault="00CE3678" w:rsidP="00CE3678">
      <w:pPr>
        <w:pStyle w:val="Tekstpodstawowywcity31"/>
        <w:spacing w:line="360" w:lineRule="auto"/>
        <w:ind w:left="0"/>
        <w:jc w:val="both"/>
        <w:rPr>
          <w:rFonts w:ascii="Times New Roman" w:hAnsi="Times New Roman" w:cs="Times New Roman"/>
        </w:rPr>
      </w:pPr>
      <w:r>
        <w:rPr>
          <w:rFonts w:ascii="Times New Roman" w:hAnsi="Times New Roman" w:cs="Times New Roman"/>
        </w:rPr>
        <w:br/>
        <w:t>Zgodnie z art. 130 ust. 1 ustawy z dnia 12 marca 2004 r. o pomocy społecznej, kto nie realizuje zaleceń pokontrolnych – podlega karze pieniężnej w wysokości od 500 zł do 12 000 zł.</w:t>
      </w: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2D7693" w:rsidRDefault="002D7693" w:rsidP="002D7693">
      <w:pPr>
        <w:snapToGrid w:val="0"/>
        <w:ind w:left="5670" w:hanging="992"/>
      </w:pPr>
      <w:r>
        <w:rPr>
          <w:bCs/>
          <w:color w:val="000000"/>
          <w:sz w:val="24"/>
          <w:szCs w:val="24"/>
          <w:lang w:eastAsia="pl-PL"/>
        </w:rPr>
        <w:t>Z up. WOJEWODY MAZOWIECKIEGO</w:t>
      </w:r>
      <w:r>
        <w:t xml:space="preserve"> </w:t>
      </w:r>
    </w:p>
    <w:p w:rsidR="002D7693" w:rsidRDefault="002D7693" w:rsidP="002D7693">
      <w:pPr>
        <w:snapToGrid w:val="0"/>
        <w:rPr>
          <w:i/>
        </w:rPr>
      </w:pPr>
    </w:p>
    <w:p w:rsidR="002D7693" w:rsidRDefault="002D7693" w:rsidP="002D7693">
      <w:pPr>
        <w:snapToGrid w:val="0"/>
        <w:ind w:left="6663" w:hanging="284"/>
        <w:rPr>
          <w:i/>
          <w:sz w:val="24"/>
          <w:szCs w:val="24"/>
        </w:rPr>
      </w:pPr>
      <w:r>
        <w:rPr>
          <w:i/>
          <w:sz w:val="24"/>
          <w:szCs w:val="24"/>
        </w:rPr>
        <w:t>Kinga Jura</w:t>
      </w:r>
    </w:p>
    <w:p w:rsidR="002D7693" w:rsidRDefault="002D7693" w:rsidP="002D7693">
      <w:pPr>
        <w:snapToGrid w:val="0"/>
        <w:ind w:left="6663" w:hanging="567"/>
        <w:rPr>
          <w:i/>
          <w:sz w:val="24"/>
          <w:szCs w:val="24"/>
        </w:rPr>
      </w:pPr>
      <w:r>
        <w:rPr>
          <w:i/>
          <w:sz w:val="24"/>
          <w:szCs w:val="24"/>
        </w:rPr>
        <w:t>Zastępca Dyrektora</w:t>
      </w:r>
    </w:p>
    <w:p w:rsidR="002D7693" w:rsidRDefault="002D7693" w:rsidP="002D7693">
      <w:pPr>
        <w:snapToGrid w:val="0"/>
        <w:spacing w:line="360" w:lineRule="auto"/>
        <w:ind w:left="4962"/>
        <w:jc w:val="both"/>
        <w:rPr>
          <w:bCs/>
          <w:color w:val="000000"/>
          <w:sz w:val="24"/>
          <w:szCs w:val="24"/>
        </w:rPr>
      </w:pPr>
      <w:r>
        <w:rPr>
          <w:i/>
          <w:sz w:val="24"/>
          <w:szCs w:val="24"/>
        </w:rPr>
        <w:t>Wydziału Rodziny i Polityki Społecznej</w:t>
      </w:r>
    </w:p>
    <w:p w:rsidR="00CE3678" w:rsidRDefault="00CE3678" w:rsidP="002D7693">
      <w:pPr>
        <w:pStyle w:val="Tekstpodstawowywcity31"/>
        <w:spacing w:line="360" w:lineRule="auto"/>
        <w:ind w:left="0"/>
        <w:jc w:val="center"/>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rPr>
      </w:pPr>
    </w:p>
    <w:p w:rsidR="00CE3678" w:rsidRDefault="00CE3678" w:rsidP="00CE3678">
      <w:pPr>
        <w:pStyle w:val="Tekstpodstawowywcity31"/>
        <w:spacing w:line="360" w:lineRule="auto"/>
        <w:ind w:left="0"/>
        <w:jc w:val="both"/>
        <w:rPr>
          <w:rFonts w:ascii="Times New Roman" w:hAnsi="Times New Roman" w:cs="Times New Roman"/>
          <w:sz w:val="20"/>
        </w:rPr>
      </w:pPr>
      <w:r>
        <w:rPr>
          <w:rFonts w:ascii="Times New Roman" w:hAnsi="Times New Roman" w:cs="Times New Roman"/>
          <w:sz w:val="20"/>
        </w:rPr>
        <w:t xml:space="preserve">Do wiadomości: </w:t>
      </w:r>
    </w:p>
    <w:p w:rsidR="00170139" w:rsidRPr="00181B8D" w:rsidRDefault="00CE3678" w:rsidP="007840DA">
      <w:pPr>
        <w:pStyle w:val="Tekstpodstawowywcity31"/>
        <w:numPr>
          <w:ilvl w:val="0"/>
          <w:numId w:val="2"/>
        </w:numPr>
        <w:spacing w:line="360" w:lineRule="auto"/>
        <w:jc w:val="both"/>
        <w:rPr>
          <w:rFonts w:ascii="Times New Roman" w:hAnsi="Times New Roman" w:cs="Times New Roman"/>
          <w:sz w:val="20"/>
        </w:rPr>
      </w:pPr>
      <w:r>
        <w:rPr>
          <w:rFonts w:ascii="Times New Roman" w:hAnsi="Times New Roman" w:cs="Times New Roman"/>
          <w:sz w:val="20"/>
        </w:rPr>
        <w:t xml:space="preserve">Pan Krzysztof Fiałkowski, Prezes Zarządu „Dom Pomocy Społecznej Pensjonat Różany” spółka </w:t>
      </w:r>
      <w:r>
        <w:rPr>
          <w:rFonts w:ascii="Times New Roman" w:hAnsi="Times New Roman" w:cs="Times New Roman"/>
          <w:sz w:val="20"/>
        </w:rPr>
        <w:br/>
        <w:t>z ograniczoną odpowiedzialnością, ul. Wojska Polskiego 13, 05-180 Pomiechówek.</w:t>
      </w:r>
    </w:p>
    <w:sectPr w:rsidR="00170139" w:rsidRPr="00181B8D" w:rsidSect="004B612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54" w:rsidRDefault="008F7054">
      <w:r>
        <w:separator/>
      </w:r>
    </w:p>
  </w:endnote>
  <w:endnote w:type="continuationSeparator" w:id="0">
    <w:p w:rsidR="008F7054" w:rsidRDefault="008F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95" w:rsidRDefault="008F70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95" w:rsidRDefault="008F70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Pr="000A2DD8" w:rsidRDefault="00C8170A" w:rsidP="004B612D">
    <w:pPr>
      <w:autoSpaceDE w:val="0"/>
      <w:autoSpaceDN w:val="0"/>
      <w:adjustRightInd w:val="0"/>
      <w:spacing w:line="276" w:lineRule="auto"/>
      <w:jc w:val="center"/>
      <w:rPr>
        <w:sz w:val="14"/>
        <w:szCs w:val="14"/>
      </w:rPr>
    </w:pPr>
    <w:r w:rsidRPr="000A2DD8">
      <w:rPr>
        <w:sz w:val="14"/>
        <w:szCs w:val="14"/>
      </w:rPr>
      <w:t>Mazowiecki Urząd Wojewódzki w Warszawie</w:t>
    </w:r>
  </w:p>
  <w:p w:rsidR="004B612D" w:rsidRPr="000A2DD8" w:rsidRDefault="00C8170A" w:rsidP="004B612D">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rsidR="004B612D" w:rsidRPr="000A2DD8" w:rsidRDefault="008F7054" w:rsidP="004B612D">
    <w:pPr>
      <w:autoSpaceDE w:val="0"/>
      <w:autoSpaceDN w:val="0"/>
      <w:adjustRightInd w:val="0"/>
      <w:spacing w:line="276" w:lineRule="auto"/>
      <w:jc w:val="center"/>
      <w:rPr>
        <w:color w:val="002060"/>
        <w:sz w:val="14"/>
        <w:szCs w:val="14"/>
      </w:rPr>
    </w:pPr>
    <w:hyperlink r:id="rId1" w:history="1">
      <w:r w:rsidR="00C8170A" w:rsidRPr="000A2DD8">
        <w:rPr>
          <w:rStyle w:val="Hipercze"/>
          <w:color w:val="002060"/>
          <w:sz w:val="14"/>
          <w:szCs w:val="14"/>
        </w:rPr>
        <w:t>www.gov.pl/web/uw-mazowiecki</w:t>
      </w:r>
    </w:hyperlink>
  </w:p>
  <w:p w:rsidR="004B612D" w:rsidRPr="004B612D" w:rsidRDefault="00C8170A" w:rsidP="004B612D">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54" w:rsidRDefault="008F7054">
      <w:r>
        <w:separator/>
      </w:r>
    </w:p>
  </w:footnote>
  <w:footnote w:type="continuationSeparator" w:id="0">
    <w:p w:rsidR="008F7054" w:rsidRDefault="008F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95" w:rsidRDefault="008F70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95" w:rsidRDefault="008F70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Default="00C8170A" w:rsidP="00C66A95">
    <w:pPr>
      <w:ind w:left="11" w:right="5817"/>
      <w:jc w:val="center"/>
    </w:pPr>
    <w:r>
      <w:rPr>
        <w:noProof/>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4B612D" w:rsidRDefault="008F70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286"/>
    <w:multiLevelType w:val="hybridMultilevel"/>
    <w:tmpl w:val="4992F918"/>
    <w:lvl w:ilvl="0" w:tplc="D6A6255A">
      <w:start w:val="1"/>
      <w:numFmt w:val="decimal"/>
      <w:lvlText w:val="%1."/>
      <w:lvlJc w:val="left"/>
      <w:pPr>
        <w:ind w:left="1069" w:hanging="360"/>
      </w:pPr>
      <w:rPr>
        <w:rFonts w:ascii="Times New Roman" w:hAnsi="Times New Roman" w:cs="Times New Roman" w:hint="default"/>
      </w:rPr>
    </w:lvl>
    <w:lvl w:ilvl="1" w:tplc="559007F2">
      <w:start w:val="1"/>
      <w:numFmt w:val="lowerLetter"/>
      <w:lvlText w:val="%2."/>
      <w:lvlJc w:val="left"/>
      <w:pPr>
        <w:ind w:left="1789" w:hanging="360"/>
      </w:pPr>
    </w:lvl>
    <w:lvl w:ilvl="2" w:tplc="13AE5452">
      <w:start w:val="1"/>
      <w:numFmt w:val="lowerRoman"/>
      <w:lvlText w:val="%3."/>
      <w:lvlJc w:val="right"/>
      <w:pPr>
        <w:ind w:left="2509" w:hanging="180"/>
      </w:pPr>
    </w:lvl>
    <w:lvl w:ilvl="3" w:tplc="590234B4">
      <w:start w:val="1"/>
      <w:numFmt w:val="decimal"/>
      <w:lvlText w:val="%4."/>
      <w:lvlJc w:val="left"/>
      <w:pPr>
        <w:ind w:left="3229" w:hanging="360"/>
      </w:pPr>
    </w:lvl>
    <w:lvl w:ilvl="4" w:tplc="3E0A5A4C">
      <w:start w:val="1"/>
      <w:numFmt w:val="lowerLetter"/>
      <w:lvlText w:val="%5."/>
      <w:lvlJc w:val="left"/>
      <w:pPr>
        <w:ind w:left="3949" w:hanging="360"/>
      </w:pPr>
    </w:lvl>
    <w:lvl w:ilvl="5" w:tplc="7DF20A74">
      <w:start w:val="1"/>
      <w:numFmt w:val="lowerRoman"/>
      <w:lvlText w:val="%6."/>
      <w:lvlJc w:val="right"/>
      <w:pPr>
        <w:ind w:left="4669" w:hanging="180"/>
      </w:pPr>
    </w:lvl>
    <w:lvl w:ilvl="6" w:tplc="7996049C">
      <w:start w:val="1"/>
      <w:numFmt w:val="decimal"/>
      <w:lvlText w:val="%7."/>
      <w:lvlJc w:val="left"/>
      <w:pPr>
        <w:ind w:left="5389" w:hanging="360"/>
      </w:pPr>
    </w:lvl>
    <w:lvl w:ilvl="7" w:tplc="12DCDE72">
      <w:start w:val="1"/>
      <w:numFmt w:val="lowerLetter"/>
      <w:lvlText w:val="%8."/>
      <w:lvlJc w:val="left"/>
      <w:pPr>
        <w:ind w:left="6109" w:hanging="360"/>
      </w:pPr>
    </w:lvl>
    <w:lvl w:ilvl="8" w:tplc="45647CA6">
      <w:start w:val="1"/>
      <w:numFmt w:val="lowerRoman"/>
      <w:lvlText w:val="%9."/>
      <w:lvlJc w:val="right"/>
      <w:pPr>
        <w:ind w:left="6829" w:hanging="180"/>
      </w:pPr>
    </w:lvl>
  </w:abstractNum>
  <w:abstractNum w:abstractNumId="1" w15:restartNumberingAfterBreak="0">
    <w:nsid w:val="4C4233D7"/>
    <w:multiLevelType w:val="hybridMultilevel"/>
    <w:tmpl w:val="71E498CA"/>
    <w:lvl w:ilvl="0" w:tplc="3BFC9390">
      <w:start w:val="1"/>
      <w:numFmt w:val="decimal"/>
      <w:lvlText w:val="%1."/>
      <w:lvlJc w:val="left"/>
      <w:pPr>
        <w:ind w:left="720" w:hanging="360"/>
      </w:pPr>
    </w:lvl>
    <w:lvl w:ilvl="1" w:tplc="849CCBE6">
      <w:start w:val="1"/>
      <w:numFmt w:val="lowerLetter"/>
      <w:lvlText w:val="%2."/>
      <w:lvlJc w:val="left"/>
      <w:pPr>
        <w:ind w:left="1440" w:hanging="360"/>
      </w:pPr>
    </w:lvl>
    <w:lvl w:ilvl="2" w:tplc="EB20DD10">
      <w:start w:val="1"/>
      <w:numFmt w:val="lowerRoman"/>
      <w:lvlText w:val="%3."/>
      <w:lvlJc w:val="right"/>
      <w:pPr>
        <w:ind w:left="2160" w:hanging="180"/>
      </w:pPr>
    </w:lvl>
    <w:lvl w:ilvl="3" w:tplc="6D5CD80E">
      <w:start w:val="1"/>
      <w:numFmt w:val="decimal"/>
      <w:lvlText w:val="%4."/>
      <w:lvlJc w:val="left"/>
      <w:pPr>
        <w:ind w:left="2880" w:hanging="360"/>
      </w:pPr>
    </w:lvl>
    <w:lvl w:ilvl="4" w:tplc="47BE9AE2">
      <w:start w:val="1"/>
      <w:numFmt w:val="lowerLetter"/>
      <w:lvlText w:val="%5."/>
      <w:lvlJc w:val="left"/>
      <w:pPr>
        <w:ind w:left="3600" w:hanging="360"/>
      </w:pPr>
    </w:lvl>
    <w:lvl w:ilvl="5" w:tplc="3FA07106">
      <w:start w:val="1"/>
      <w:numFmt w:val="lowerRoman"/>
      <w:lvlText w:val="%6."/>
      <w:lvlJc w:val="right"/>
      <w:pPr>
        <w:ind w:left="4320" w:hanging="180"/>
      </w:pPr>
    </w:lvl>
    <w:lvl w:ilvl="6" w:tplc="7AC445AA">
      <w:start w:val="1"/>
      <w:numFmt w:val="decimal"/>
      <w:lvlText w:val="%7."/>
      <w:lvlJc w:val="left"/>
      <w:pPr>
        <w:ind w:left="5040" w:hanging="360"/>
      </w:pPr>
    </w:lvl>
    <w:lvl w:ilvl="7" w:tplc="F92A5826">
      <w:start w:val="1"/>
      <w:numFmt w:val="lowerLetter"/>
      <w:lvlText w:val="%8."/>
      <w:lvlJc w:val="left"/>
      <w:pPr>
        <w:ind w:left="5760" w:hanging="360"/>
      </w:pPr>
    </w:lvl>
    <w:lvl w:ilvl="8" w:tplc="42DAF672">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78"/>
    <w:rsid w:val="00020F4A"/>
    <w:rsid w:val="00181B8D"/>
    <w:rsid w:val="002D7693"/>
    <w:rsid w:val="0051447F"/>
    <w:rsid w:val="00647A02"/>
    <w:rsid w:val="008F7054"/>
    <w:rsid w:val="00BB33F2"/>
    <w:rsid w:val="00C8170A"/>
    <w:rsid w:val="00CE3678"/>
    <w:rsid w:val="00D56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765A"/>
  <w15:docId w15:val="{E432D172-A694-4A7B-8C44-EA8D7C49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631">
      <w:bodyDiv w:val="1"/>
      <w:marLeft w:val="0"/>
      <w:marRight w:val="0"/>
      <w:marTop w:val="0"/>
      <w:marBottom w:val="0"/>
      <w:divBdr>
        <w:top w:val="none" w:sz="0" w:space="0" w:color="auto"/>
        <w:left w:val="none" w:sz="0" w:space="0" w:color="auto"/>
        <w:bottom w:val="none" w:sz="0" w:space="0" w:color="auto"/>
        <w:right w:val="none" w:sz="0" w:space="0" w:color="auto"/>
      </w:divBdr>
    </w:div>
    <w:div w:id="5326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5786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Emilia Sosnowska</cp:lastModifiedBy>
  <cp:revision>3</cp:revision>
  <dcterms:created xsi:type="dcterms:W3CDTF">2024-04-18T06:53:00Z</dcterms:created>
  <dcterms:modified xsi:type="dcterms:W3CDTF">2024-04-18T06:54:00Z</dcterms:modified>
</cp:coreProperties>
</file>