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EA29E9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12 września 2024 r.</w:t>
      </w:r>
      <w:bookmarkEnd w:id="1"/>
    </w:p>
    <w:p w:rsidR="00253842" w:rsidRDefault="00EA29E9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BOU-II.2512.125.2024</w:t>
      </w:r>
      <w:bookmarkEnd w:id="3"/>
    </w:p>
    <w:p w:rsidR="00734143" w:rsidRPr="0019015C" w:rsidRDefault="00EA29E9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380EEA" w:rsidRDefault="00EA29E9" w:rsidP="00380EEA">
      <w:pPr>
        <w:jc w:val="center"/>
        <w:rPr>
          <w:b/>
          <w:bCs/>
        </w:rPr>
      </w:pPr>
      <w:r w:rsidRPr="00E00CF5">
        <w:rPr>
          <w:b/>
          <w:bCs/>
        </w:rPr>
        <w:t xml:space="preserve">Z A P Y T A N I E </w:t>
      </w:r>
      <w:r>
        <w:rPr>
          <w:b/>
          <w:bCs/>
        </w:rPr>
        <w:t xml:space="preserve">   </w:t>
      </w:r>
      <w:r w:rsidRPr="00E00CF5">
        <w:rPr>
          <w:b/>
          <w:bCs/>
        </w:rPr>
        <w:t>O F E R T O W E</w:t>
      </w:r>
    </w:p>
    <w:p w:rsidR="00380EEA" w:rsidRPr="00E00CF5" w:rsidRDefault="00EA29E9" w:rsidP="00380EEA">
      <w:pPr>
        <w:spacing w:after="160" w:line="259" w:lineRule="auto"/>
        <w:jc w:val="center"/>
        <w:rPr>
          <w:b/>
          <w:bCs/>
        </w:rPr>
      </w:pP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I. Zamawiający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Mazowiecki Urząd Wojewódzki w Warszawie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Biuro Obsługi Urzędu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00-950 Warszawa, pl. Bankowy 3/5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tel. 22 695-60-61 fax. 22 695-60-62</w:t>
      </w:r>
    </w:p>
    <w:p w:rsidR="00380EEA" w:rsidRDefault="00EA29E9" w:rsidP="00380EEA">
      <w:pPr>
        <w:spacing w:line="360" w:lineRule="auto"/>
        <w:rPr>
          <w:sz w:val="24"/>
          <w:szCs w:val="24"/>
        </w:rPr>
      </w:pPr>
      <w:hyperlink r:id="rId6" w:history="1">
        <w:r w:rsidRPr="00E00CF5">
          <w:rPr>
            <w:rStyle w:val="Hipercze"/>
            <w:sz w:val="24"/>
            <w:szCs w:val="24"/>
          </w:rPr>
          <w:t>www.gov.pl/web/uw-mazowiecki</w:t>
        </w:r>
      </w:hyperlink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II. Przedmiot zapytania ofertowego: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Przedmiotem zapytania jest zakup i dostawa środków czystości do siedziby Mazowieckiego Urzędu</w:t>
      </w:r>
      <w:r>
        <w:rPr>
          <w:sz w:val="24"/>
          <w:szCs w:val="24"/>
        </w:rPr>
        <w:t xml:space="preserve"> </w:t>
      </w:r>
      <w:r w:rsidRPr="00E00CF5">
        <w:rPr>
          <w:sz w:val="24"/>
          <w:szCs w:val="24"/>
        </w:rPr>
        <w:t>Wojewódzkiego w Warszawie Delegatury-Placówk</w:t>
      </w:r>
      <w:r w:rsidRPr="00E00CF5">
        <w:rPr>
          <w:sz w:val="24"/>
          <w:szCs w:val="24"/>
        </w:rPr>
        <w:t>i Zamiejscowej w Ciechanowie przy ul. 17 Stycznia</w:t>
      </w:r>
      <w:r>
        <w:rPr>
          <w:sz w:val="24"/>
          <w:szCs w:val="24"/>
        </w:rPr>
        <w:t xml:space="preserve"> </w:t>
      </w:r>
      <w:r w:rsidRPr="00E00CF5">
        <w:rPr>
          <w:sz w:val="24"/>
          <w:szCs w:val="24"/>
        </w:rPr>
        <w:t>60 zgodnie z opisem przedmiotu zamówienia, który stanowi załącznik nr 2 do zapytania.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III. Kryteria oceny ofert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b/>
          <w:bCs/>
          <w:sz w:val="24"/>
          <w:szCs w:val="24"/>
        </w:rPr>
        <w:t xml:space="preserve">1. </w:t>
      </w:r>
      <w:r w:rsidRPr="00E00CF5">
        <w:rPr>
          <w:sz w:val="24"/>
          <w:szCs w:val="24"/>
        </w:rPr>
        <w:t>Cena 100 %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IV. Warunki realizacji zamówienia: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1. Termin realizacji zamówienia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Zamówienie zo</w:t>
      </w:r>
      <w:r w:rsidRPr="00E00CF5">
        <w:rPr>
          <w:sz w:val="24"/>
          <w:szCs w:val="24"/>
        </w:rPr>
        <w:t>stanie wykona</w:t>
      </w:r>
      <w:r>
        <w:rPr>
          <w:sz w:val="24"/>
          <w:szCs w:val="24"/>
        </w:rPr>
        <w:t>ne w ciągu 7 dni kalendarzowych</w:t>
      </w:r>
      <w:r w:rsidRPr="00E00CF5">
        <w:rPr>
          <w:sz w:val="24"/>
          <w:szCs w:val="24"/>
        </w:rPr>
        <w:t xml:space="preserve"> od dnia otrzymania zlecenia.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2. Zakres świadczenia sprzedaży/dostawy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Przedmiot zamówienia został szczegółowo przedstawiony w załączniku nr 1 i załączniku nr 2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stanowiącym integralną część zapytania ofertowego.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3.Warunki płatności: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Należność za sprzedaż i dostawę zostanie uregulowana przelewem bankowym,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w terminie 21 dni od daty otrzymania przez Zamawiającego prawidłowo wystawionej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faktury VAT. Za dzień zapłaty przyjmuje się dzień złożenia zlecenia płatności w ba</w:t>
      </w:r>
      <w:r w:rsidRPr="00E00CF5">
        <w:rPr>
          <w:sz w:val="24"/>
          <w:szCs w:val="24"/>
        </w:rPr>
        <w:t>nku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Zamawiającego.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4. Oczekiwany przez zamawiającego okres przydatności do użycia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Wykonawca dostarczy towary wysokiej jakości .</w:t>
      </w:r>
    </w:p>
    <w:p w:rsidR="00D648B6" w:rsidRDefault="00EA29E9" w:rsidP="00380EEA">
      <w:pPr>
        <w:spacing w:line="360" w:lineRule="auto"/>
        <w:rPr>
          <w:b/>
          <w:bCs/>
          <w:sz w:val="24"/>
          <w:szCs w:val="24"/>
        </w:rPr>
      </w:pP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lastRenderedPageBreak/>
        <w:t>V. Termin związania ofertą</w:t>
      </w:r>
    </w:p>
    <w:p w:rsidR="00380EEA" w:rsidRPr="00380EEA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Składający ofertę jest nią związany przez okres 30 dni od upływu terminu składania ofert.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VI. Termin</w:t>
      </w:r>
      <w:r w:rsidRPr="00E00CF5">
        <w:rPr>
          <w:b/>
          <w:bCs/>
          <w:sz w:val="24"/>
          <w:szCs w:val="24"/>
        </w:rPr>
        <w:t>, miejsce i sposób składania ofert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Każdy Wykonawca może złożyć tylko jedną ofertę. Ofertę należy złożyć na formularzu stanowiącym</w:t>
      </w:r>
      <w:r>
        <w:rPr>
          <w:sz w:val="24"/>
          <w:szCs w:val="24"/>
        </w:rPr>
        <w:t xml:space="preserve"> </w:t>
      </w:r>
      <w:r w:rsidRPr="00E00CF5">
        <w:rPr>
          <w:sz w:val="24"/>
          <w:szCs w:val="24"/>
        </w:rPr>
        <w:t>załącznik nr 3 do zapytania ofertowego. Oferta powinna zawierać cenę netto i brutto, wyrażoną w</w:t>
      </w:r>
      <w:r>
        <w:rPr>
          <w:sz w:val="24"/>
          <w:szCs w:val="24"/>
        </w:rPr>
        <w:t xml:space="preserve"> </w:t>
      </w:r>
      <w:r w:rsidRPr="00E00CF5">
        <w:rPr>
          <w:sz w:val="24"/>
          <w:szCs w:val="24"/>
        </w:rPr>
        <w:t>złotych polskich z dokładności</w:t>
      </w:r>
      <w:r w:rsidRPr="00E00CF5">
        <w:rPr>
          <w:sz w:val="24"/>
          <w:szCs w:val="24"/>
        </w:rPr>
        <w:t>ą do drugiego miejsca po przecinku. Ofertę należy przesłać pocztą</w:t>
      </w:r>
      <w:r>
        <w:rPr>
          <w:sz w:val="24"/>
          <w:szCs w:val="24"/>
        </w:rPr>
        <w:t xml:space="preserve"> </w:t>
      </w:r>
      <w:r w:rsidRPr="00E00CF5">
        <w:rPr>
          <w:sz w:val="24"/>
          <w:szCs w:val="24"/>
        </w:rPr>
        <w:t xml:space="preserve">elektroniczną na adres: </w:t>
      </w:r>
      <w:r w:rsidRPr="00E00CF5">
        <w:rPr>
          <w:b/>
          <w:bCs/>
          <w:sz w:val="24"/>
          <w:szCs w:val="24"/>
        </w:rPr>
        <w:t xml:space="preserve">bou@mazowieckie.pl </w:t>
      </w:r>
      <w:r w:rsidRPr="00E00CF5">
        <w:rPr>
          <w:sz w:val="24"/>
          <w:szCs w:val="24"/>
        </w:rPr>
        <w:t xml:space="preserve">w terminie do dnia </w:t>
      </w:r>
      <w:r>
        <w:rPr>
          <w:sz w:val="24"/>
          <w:szCs w:val="24"/>
        </w:rPr>
        <w:t xml:space="preserve">            </w:t>
      </w:r>
      <w:r w:rsidRPr="00E00CF5">
        <w:rPr>
          <w:b/>
          <w:bCs/>
          <w:sz w:val="24"/>
          <w:szCs w:val="24"/>
        </w:rPr>
        <w:t>19 września 2024 r. do godz. 12.00.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VII. Informacja o dokumentach jakie wykonawca musi załączyć do oferty: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Do oferty</w:t>
      </w:r>
      <w:r w:rsidRPr="00E00CF5">
        <w:rPr>
          <w:sz w:val="24"/>
          <w:szCs w:val="24"/>
        </w:rPr>
        <w:t xml:space="preserve"> należy załączyć: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1. Odpis KRS lub CIDG,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2. Szczegółową kalkulację kosztów.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VIII. Informacja dotycząca negocjacji z wykonawcami: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Dopuszcza się negocjowanie ofertowych cen ze wszystkimi wykonawcami, którzy złożyli prawidłowe</w:t>
      </w:r>
      <w:r>
        <w:rPr>
          <w:sz w:val="24"/>
          <w:szCs w:val="24"/>
        </w:rPr>
        <w:t xml:space="preserve"> </w:t>
      </w:r>
      <w:r w:rsidRPr="00E00CF5">
        <w:rPr>
          <w:sz w:val="24"/>
          <w:szCs w:val="24"/>
        </w:rPr>
        <w:t>oferty.</w:t>
      </w:r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IX. Informacje o sposobi</w:t>
      </w:r>
      <w:r w:rsidRPr="00E00CF5">
        <w:rPr>
          <w:b/>
          <w:bCs/>
          <w:sz w:val="24"/>
          <w:szCs w:val="24"/>
        </w:rPr>
        <w:t>e komunikacji zamawiającego z wykonawcami</w:t>
      </w:r>
    </w:p>
    <w:p w:rsidR="00380EEA" w:rsidRPr="00E00CF5" w:rsidRDefault="00EA29E9" w:rsidP="00380EEA">
      <w:pPr>
        <w:spacing w:line="360" w:lineRule="auto"/>
        <w:jc w:val="both"/>
        <w:rPr>
          <w:sz w:val="24"/>
          <w:szCs w:val="24"/>
        </w:rPr>
      </w:pPr>
      <w:r w:rsidRPr="00E00CF5">
        <w:rPr>
          <w:b/>
          <w:bCs/>
          <w:sz w:val="24"/>
          <w:szCs w:val="24"/>
        </w:rPr>
        <w:t xml:space="preserve">1. </w:t>
      </w:r>
      <w:r w:rsidRPr="00E00CF5">
        <w:rPr>
          <w:sz w:val="24"/>
          <w:szCs w:val="24"/>
        </w:rPr>
        <w:t>Porozumiewanie się z Zamawiającym w związku z zapytaniem ofertowym:</w:t>
      </w:r>
    </w:p>
    <w:p w:rsidR="00380EEA" w:rsidRPr="00E00CF5" w:rsidRDefault="00EA29E9" w:rsidP="00380EEA">
      <w:pPr>
        <w:spacing w:line="360" w:lineRule="auto"/>
        <w:jc w:val="both"/>
        <w:rPr>
          <w:sz w:val="24"/>
          <w:szCs w:val="24"/>
        </w:rPr>
      </w:pPr>
      <w:r w:rsidRPr="00E00CF5">
        <w:rPr>
          <w:sz w:val="24"/>
          <w:szCs w:val="24"/>
        </w:rPr>
        <w:t xml:space="preserve">osoba uprawniona ze strony Zamawiającego do kontaktów z Wykonawcami: </w:t>
      </w:r>
    </w:p>
    <w:p w:rsidR="00380EEA" w:rsidRPr="00E00CF5" w:rsidRDefault="00EA29E9" w:rsidP="00380EEA">
      <w:pPr>
        <w:spacing w:line="360" w:lineRule="auto"/>
        <w:jc w:val="both"/>
        <w:rPr>
          <w:b/>
          <w:bCs/>
          <w:sz w:val="24"/>
          <w:szCs w:val="24"/>
        </w:rPr>
      </w:pPr>
      <w:r w:rsidRPr="00E00CF5">
        <w:rPr>
          <w:sz w:val="24"/>
          <w:szCs w:val="24"/>
        </w:rPr>
        <w:t xml:space="preserve">Anna Walczewska, tel. 23 671 93 05, email: </w:t>
      </w:r>
      <w:hyperlink r:id="rId7" w:history="1">
        <w:r w:rsidRPr="00E00CF5">
          <w:rPr>
            <w:rStyle w:val="Hipercze"/>
            <w:b/>
            <w:bCs/>
            <w:sz w:val="24"/>
            <w:szCs w:val="24"/>
          </w:rPr>
          <w:t>awalczewska@mazowieckie.pl</w:t>
        </w:r>
      </w:hyperlink>
    </w:p>
    <w:p w:rsidR="00380EEA" w:rsidRPr="00E00CF5" w:rsidRDefault="00EA29E9" w:rsidP="00380EEA">
      <w:pPr>
        <w:spacing w:line="360" w:lineRule="auto"/>
        <w:rPr>
          <w:b/>
          <w:bCs/>
          <w:sz w:val="24"/>
          <w:szCs w:val="24"/>
        </w:rPr>
      </w:pPr>
      <w:r w:rsidRPr="00E00CF5">
        <w:rPr>
          <w:b/>
          <w:bCs/>
          <w:sz w:val="24"/>
          <w:szCs w:val="24"/>
        </w:rPr>
        <w:t>X. Załączniki do zapytania ofertowego: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1</w:t>
      </w:r>
      <w:r w:rsidRPr="00E00CF5">
        <w:rPr>
          <w:b/>
          <w:bCs/>
          <w:sz w:val="24"/>
          <w:szCs w:val="24"/>
        </w:rPr>
        <w:t xml:space="preserve">. </w:t>
      </w:r>
      <w:r w:rsidRPr="00E00CF5">
        <w:rPr>
          <w:sz w:val="24"/>
          <w:szCs w:val="24"/>
        </w:rPr>
        <w:t>Opis przedmiotu zamówienia.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2. Wykaz środków czystości.</w:t>
      </w:r>
    </w:p>
    <w:p w:rsidR="00380EEA" w:rsidRPr="00E00CF5" w:rsidRDefault="00EA29E9" w:rsidP="00380EEA">
      <w:pPr>
        <w:spacing w:line="360" w:lineRule="auto"/>
        <w:rPr>
          <w:sz w:val="24"/>
          <w:szCs w:val="24"/>
        </w:rPr>
      </w:pPr>
      <w:r w:rsidRPr="00E00CF5">
        <w:rPr>
          <w:sz w:val="24"/>
          <w:szCs w:val="24"/>
        </w:rPr>
        <w:t>3. Formularz ofertowy.</w:t>
      </w:r>
    </w:p>
    <w:p w:rsidR="00734143" w:rsidRPr="0019015C" w:rsidRDefault="00EA29E9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Default="00EA29E9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090A39" w:rsidRPr="00D35A04" w:rsidRDefault="00EA29E9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EA29E9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734143" w:rsidRDefault="00EA29E9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EA29E9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EA29E9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9E9" w:rsidRDefault="00EA29E9">
      <w:r>
        <w:separator/>
      </w:r>
    </w:p>
  </w:endnote>
  <w:endnote w:type="continuationSeparator" w:id="0">
    <w:p w:rsidR="00EA29E9" w:rsidRDefault="00EA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EA29E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EA29E9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</w:t>
    </w:r>
    <w:r w:rsidRPr="00C8649C">
      <w:rPr>
        <w:sz w:val="14"/>
        <w:szCs w:val="14"/>
      </w:rPr>
      <w:t>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EA29E9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EA29E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</w:t>
    </w:r>
    <w:r w:rsidRPr="00C8649C">
      <w:rPr>
        <w:sz w:val="14"/>
        <w:szCs w:val="14"/>
      </w:rPr>
      <w:t xml:space="preserve">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EA29E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EA29E9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</w:t>
    </w:r>
    <w:r w:rsidRPr="00C8649C">
      <w:rPr>
        <w:sz w:val="14"/>
        <w:szCs w:val="14"/>
      </w:rPr>
      <w:t xml:space="preserve">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EA29E9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EA29E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</w:t>
    </w:r>
    <w:r w:rsidRPr="00C8649C">
      <w:rPr>
        <w:sz w:val="14"/>
        <w:szCs w:val="14"/>
      </w:rPr>
      <w:t xml:space="preserve">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9E9" w:rsidRDefault="00EA29E9">
      <w:r>
        <w:separator/>
      </w:r>
    </w:p>
  </w:footnote>
  <w:footnote w:type="continuationSeparator" w:id="0">
    <w:p w:rsidR="00EA29E9" w:rsidRDefault="00EA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EA29E9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EA29E9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EA29E9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EA29E9" w:rsidP="00E67C65">
    <w:pPr>
      <w:ind w:right="4554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3F"/>
    <w:rsid w:val="0054763F"/>
    <w:rsid w:val="00E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D640F-4CE4-4A0E-9C70-BF3FAF53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walczewska@mazowiecki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web/uw-mazowieck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2024-09-13T07:52:00Z</dcterms:created>
  <dcterms:modified xsi:type="dcterms:W3CDTF">2024-09-13T07:52:00Z</dcterms:modified>
</cp:coreProperties>
</file>