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43E9F" w14:textId="77777777" w:rsidR="007D796F" w:rsidRPr="00E3727D" w:rsidRDefault="007D796F" w:rsidP="001E090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6976FCDD" w14:textId="77777777" w:rsidR="004532D2" w:rsidRPr="00E3727D" w:rsidRDefault="004532D2" w:rsidP="007C2E5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727D">
        <w:rPr>
          <w:rFonts w:asciiTheme="minorHAnsi" w:hAnsiTheme="minorHAnsi" w:cstheme="minorHAnsi"/>
          <w:b/>
          <w:sz w:val="24"/>
          <w:szCs w:val="24"/>
        </w:rPr>
        <w:t>Umowa nr……………………….</w:t>
      </w:r>
    </w:p>
    <w:p w14:paraId="14CF8A0C" w14:textId="77777777" w:rsidR="004532D2" w:rsidRPr="00E3727D" w:rsidRDefault="004532D2" w:rsidP="007C2E5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EFA714" w14:textId="2B9F5E90" w:rsidR="004532D2" w:rsidRPr="00E3727D" w:rsidRDefault="00116BF4" w:rsidP="007C2E5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z</w:t>
      </w:r>
      <w:r w:rsidR="004532D2" w:rsidRPr="00E3727D">
        <w:rPr>
          <w:rFonts w:asciiTheme="minorHAnsi" w:hAnsiTheme="minorHAnsi" w:cstheme="minorHAnsi"/>
          <w:sz w:val="24"/>
          <w:szCs w:val="24"/>
        </w:rPr>
        <w:t>awarta w dacie złożenia ostatniego z podpisów przez umocowanych przedstawicieli Stron, wskazanej przy podpisach Stron (w tym w znaczniku czasu w razie podpisu składanego elektronicznie)</w:t>
      </w:r>
      <w:r w:rsidRPr="00E3727D">
        <w:rPr>
          <w:rFonts w:asciiTheme="minorHAnsi" w:hAnsiTheme="minorHAnsi" w:cstheme="minorHAnsi"/>
          <w:sz w:val="24"/>
          <w:szCs w:val="24"/>
        </w:rPr>
        <w:t>,</w:t>
      </w:r>
      <w:r w:rsidR="004532D2" w:rsidRPr="00E3727D">
        <w:rPr>
          <w:rFonts w:asciiTheme="minorHAnsi" w:hAnsiTheme="minorHAnsi" w:cstheme="minorHAnsi"/>
          <w:sz w:val="24"/>
          <w:szCs w:val="24"/>
        </w:rPr>
        <w:t xml:space="preserve"> pomiędzy:</w:t>
      </w:r>
    </w:p>
    <w:p w14:paraId="1CE9975D" w14:textId="1F8CF5FF" w:rsidR="004532D2" w:rsidRPr="00E3727D" w:rsidRDefault="004532D2" w:rsidP="007C2E54">
      <w:pPr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b/>
          <w:sz w:val="24"/>
          <w:szCs w:val="24"/>
        </w:rPr>
        <w:t>Skarbem Państwa – Mazowieckim Urzędem Wojewódzkim w Warszawie</w:t>
      </w:r>
      <w:r w:rsidRPr="00E3727D">
        <w:rPr>
          <w:rFonts w:asciiTheme="minorHAnsi" w:hAnsiTheme="minorHAnsi" w:cstheme="minorHAnsi"/>
          <w:sz w:val="24"/>
          <w:szCs w:val="24"/>
        </w:rPr>
        <w:t>,</w:t>
      </w:r>
      <w:r w:rsidRPr="00E372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3727D">
        <w:rPr>
          <w:rFonts w:asciiTheme="minorHAnsi" w:hAnsiTheme="minorHAnsi" w:cstheme="minorHAnsi"/>
          <w:sz w:val="24"/>
          <w:szCs w:val="24"/>
        </w:rPr>
        <w:t>pl. Bankowy 3/5, 00-950 Warszawa, NIP 5251008875, REGON 013272620, reprezentowanym przez:</w:t>
      </w:r>
    </w:p>
    <w:p w14:paraId="68A5D001" w14:textId="6562C9BC" w:rsidR="008D6C38" w:rsidRPr="00E3727D" w:rsidRDefault="008D6C38" w:rsidP="008D6C38">
      <w:pPr>
        <w:shd w:val="clear" w:color="auto" w:fill="FFFFFF" w:themeFill="background1"/>
        <w:spacing w:before="120" w:line="360" w:lineRule="auto"/>
        <w:ind w:left="45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Dyrektora Generalnego Mazowieckiego Urzędu Wojewódzkiego w Warszawie z upoważnienia którego działa </w:t>
      </w:r>
      <w:r w:rsidR="00A721CC" w:rsidRPr="00E3727D">
        <w:rPr>
          <w:rFonts w:asciiTheme="minorHAnsi" w:hAnsiTheme="minorHAnsi" w:cstheme="minorHAnsi"/>
          <w:sz w:val="24"/>
          <w:szCs w:val="24"/>
        </w:rPr>
        <w:t>…………………</w:t>
      </w:r>
      <w:r w:rsidRPr="00E3727D">
        <w:rPr>
          <w:rFonts w:asciiTheme="minorHAnsi" w:hAnsiTheme="minorHAnsi" w:cstheme="minorHAnsi"/>
          <w:sz w:val="24"/>
          <w:szCs w:val="24"/>
        </w:rPr>
        <w:t xml:space="preserve">  – Dyrektor Biura Obsługi Urzędu w Mazowieckim Urzędzie Wojewódzkim w Warszawie, na podstawie upoważnienia nr </w:t>
      </w:r>
      <w:r w:rsidR="00A721CC" w:rsidRPr="00E3727D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E3727D">
        <w:rPr>
          <w:rFonts w:asciiTheme="minorHAnsi" w:hAnsiTheme="minorHAnsi" w:cstheme="minorHAnsi"/>
          <w:sz w:val="24"/>
          <w:szCs w:val="24"/>
        </w:rPr>
        <w:t xml:space="preserve"> r., którego kserokopia stanowi załącznik nr 1,</w:t>
      </w:r>
    </w:p>
    <w:p w14:paraId="0D6668AD" w14:textId="77777777" w:rsidR="00116BF4" w:rsidRPr="00E3727D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zwanym dalej „Zamawiającym”, </w:t>
      </w:r>
    </w:p>
    <w:p w14:paraId="3B8A82F9" w14:textId="59939275" w:rsidR="004532D2" w:rsidRPr="00E3727D" w:rsidRDefault="004532D2" w:rsidP="007C2E54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a</w:t>
      </w:r>
    </w:p>
    <w:p w14:paraId="6F783B92" w14:textId="4556C717" w:rsidR="004532D2" w:rsidRPr="00E3727D" w:rsidRDefault="00A721CC" w:rsidP="00F97A1F">
      <w:pPr>
        <w:shd w:val="clear" w:color="auto" w:fill="FFFFFF"/>
        <w:spacing w:before="120" w:line="360" w:lineRule="auto"/>
        <w:ind w:left="45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="00F97A1F" w:rsidRPr="00E3727D">
        <w:rPr>
          <w:rFonts w:asciiTheme="minorHAnsi" w:hAnsiTheme="minorHAnsi" w:cstheme="minorHAnsi"/>
          <w:spacing w:val="-2"/>
          <w:sz w:val="24"/>
          <w:szCs w:val="24"/>
        </w:rPr>
        <w:t xml:space="preserve"> wpisaną do rejestru przedsiębiorców Krajowego </w:t>
      </w:r>
      <w:r w:rsidRPr="00E3727D">
        <w:rPr>
          <w:rFonts w:asciiTheme="minorHAnsi" w:hAnsiTheme="minorHAnsi" w:cstheme="minorHAnsi"/>
          <w:spacing w:val="-2"/>
          <w:sz w:val="24"/>
          <w:szCs w:val="24"/>
        </w:rPr>
        <w:t>……………………………</w:t>
      </w:r>
      <w:r w:rsidR="00F97A1F" w:rsidRPr="00E372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3727D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……………………………………………………….</w:t>
      </w:r>
      <w:r w:rsidR="00F97A1F" w:rsidRPr="00E3727D">
        <w:rPr>
          <w:rFonts w:asciiTheme="minorHAnsi" w:hAnsiTheme="minorHAnsi" w:cstheme="minorHAnsi"/>
          <w:spacing w:val="-2"/>
          <w:sz w:val="24"/>
          <w:szCs w:val="24"/>
        </w:rPr>
        <w:t>, zgodnie z informacją odpowiadającą odpisowi aktualnemu z rejestru przedsiębiorców KRS, której wydruk stanowi załącznik nr 5,</w:t>
      </w:r>
      <w:r w:rsidR="004532D2" w:rsidRPr="00E3727D">
        <w:rPr>
          <w:rFonts w:asciiTheme="minorHAnsi" w:hAnsiTheme="minorHAnsi" w:cstheme="minorHAnsi"/>
          <w:spacing w:val="-2"/>
          <w:sz w:val="24"/>
          <w:szCs w:val="24"/>
        </w:rPr>
        <w:t xml:space="preserve"> reprezentowanym przez </w:t>
      </w:r>
    </w:p>
    <w:p w14:paraId="729240F4" w14:textId="06603C47" w:rsidR="004532D2" w:rsidRPr="00E3727D" w:rsidRDefault="00A721CC" w:rsidP="007C2E54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0681F269" w14:textId="6BB2BDA8" w:rsidR="008D6C38" w:rsidRPr="00E3727D" w:rsidRDefault="008D6C38" w:rsidP="008D6C38">
      <w:pPr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zwanym dalej „Wykonawcą”,  </w:t>
      </w:r>
    </w:p>
    <w:p w14:paraId="566C6A97" w14:textId="79AE6714" w:rsidR="004532D2" w:rsidRPr="00E3727D" w:rsidRDefault="008D6C38" w:rsidP="007C2E5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i </w:t>
      </w:r>
      <w:r w:rsidR="004532D2" w:rsidRPr="00E3727D">
        <w:rPr>
          <w:rFonts w:asciiTheme="minorHAnsi" w:hAnsiTheme="minorHAnsi" w:cstheme="minorHAnsi"/>
          <w:sz w:val="24"/>
          <w:szCs w:val="24"/>
        </w:rPr>
        <w:t>zwanymi dalej „Stronami” lub każda oddzielnie „Stroną”</w:t>
      </w:r>
      <w:r w:rsidR="00116BF4" w:rsidRPr="00E3727D">
        <w:rPr>
          <w:rFonts w:asciiTheme="minorHAnsi" w:hAnsiTheme="minorHAnsi" w:cstheme="minorHAnsi"/>
          <w:sz w:val="24"/>
          <w:szCs w:val="24"/>
        </w:rPr>
        <w:t>.</w:t>
      </w:r>
    </w:p>
    <w:p w14:paraId="69220F56" w14:textId="59162CFB" w:rsidR="002B47F6" w:rsidRPr="00E3727D" w:rsidRDefault="00116BF4" w:rsidP="007C2E54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3727D">
        <w:rPr>
          <w:rFonts w:asciiTheme="minorHAnsi" w:hAnsiTheme="minorHAnsi" w:cstheme="minorHAnsi"/>
          <w:sz w:val="24"/>
          <w:szCs w:val="24"/>
          <w:lang w:eastAsia="ar-SA"/>
        </w:rPr>
        <w:t xml:space="preserve">Umowa została zawarta bez stosowania przepisów ustawy z dnia 11 września 2019 r. Prawo Zamówień Publicznych (Dz. U. z </w:t>
      </w:r>
      <w:r w:rsidR="00F9692B">
        <w:rPr>
          <w:rFonts w:asciiTheme="minorHAnsi" w:hAnsiTheme="minorHAnsi" w:cstheme="minorHAnsi"/>
          <w:sz w:val="24"/>
          <w:szCs w:val="24"/>
          <w:lang w:eastAsia="ar-SA"/>
        </w:rPr>
        <w:t>2024</w:t>
      </w:r>
      <w:r w:rsidR="00F9692B" w:rsidRPr="00E3727D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E3727D">
        <w:rPr>
          <w:rFonts w:asciiTheme="minorHAnsi" w:hAnsiTheme="minorHAnsi" w:cstheme="minorHAnsi"/>
          <w:sz w:val="24"/>
          <w:szCs w:val="24"/>
          <w:lang w:eastAsia="ar-SA"/>
        </w:rPr>
        <w:t xml:space="preserve">r. poz. </w:t>
      </w:r>
      <w:r w:rsidR="00F9692B">
        <w:rPr>
          <w:rFonts w:asciiTheme="minorHAnsi" w:hAnsiTheme="minorHAnsi" w:cstheme="minorHAnsi"/>
          <w:sz w:val="24"/>
          <w:szCs w:val="24"/>
          <w:lang w:eastAsia="ar-SA"/>
        </w:rPr>
        <w:t>1320</w:t>
      </w:r>
      <w:r w:rsidRPr="00E3727D">
        <w:rPr>
          <w:rFonts w:asciiTheme="minorHAnsi" w:hAnsiTheme="minorHAnsi" w:cstheme="minorHAnsi"/>
          <w:sz w:val="24"/>
          <w:szCs w:val="24"/>
          <w:lang w:eastAsia="ar-SA"/>
        </w:rPr>
        <w:t>) w związku z art. 2 ust 1 pkt 1 tej ustawy, jako umowa obejmująca zamówienie o wartości mniejszej niż 130 tysięcy złotych, o następującej treści:</w:t>
      </w:r>
    </w:p>
    <w:p w14:paraId="58AAAB2F" w14:textId="77777777" w:rsidR="00E3727D" w:rsidRDefault="00E3727D" w:rsidP="007C2E54">
      <w:pPr>
        <w:tabs>
          <w:tab w:val="left" w:pos="284"/>
        </w:tabs>
        <w:spacing w:before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15DDFFD" w14:textId="6D47057E" w:rsidR="00B30BD7" w:rsidRPr="00E3727D" w:rsidRDefault="002B47F6" w:rsidP="007C2E54">
      <w:pPr>
        <w:tabs>
          <w:tab w:val="left" w:pos="284"/>
        </w:tabs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727D" w:rsidDel="002B47F6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B30BD7" w:rsidRPr="00E3727D">
        <w:rPr>
          <w:rFonts w:asciiTheme="minorHAnsi" w:hAnsiTheme="minorHAnsi" w:cstheme="minorHAnsi"/>
          <w:b/>
          <w:sz w:val="24"/>
          <w:szCs w:val="24"/>
        </w:rPr>
        <w:t>§ 1</w:t>
      </w:r>
      <w:r w:rsidR="0083050A" w:rsidRPr="00E3727D">
        <w:rPr>
          <w:rFonts w:asciiTheme="minorHAnsi" w:hAnsiTheme="minorHAnsi" w:cstheme="minorHAnsi"/>
          <w:b/>
          <w:sz w:val="24"/>
          <w:szCs w:val="24"/>
        </w:rPr>
        <w:t xml:space="preserve"> Przedmiot umowy</w:t>
      </w:r>
    </w:p>
    <w:p w14:paraId="28BD5604" w14:textId="77777777" w:rsidR="0095414E" w:rsidRDefault="0012771D" w:rsidP="0095414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95414E">
        <w:rPr>
          <w:rFonts w:asciiTheme="minorHAnsi" w:hAnsiTheme="minorHAnsi" w:cstheme="minorHAnsi"/>
          <w:sz w:val="24"/>
          <w:szCs w:val="24"/>
        </w:rPr>
        <w:t xml:space="preserve">Zamawiający zleca, a Wykonawca zobowiązuje się pełnić funkcję inspektora nadzoru inwestorskiego </w:t>
      </w:r>
      <w:r w:rsidR="00A721CC" w:rsidRPr="0095414E">
        <w:rPr>
          <w:rFonts w:asciiTheme="minorHAnsi" w:hAnsiTheme="minorHAnsi" w:cstheme="minorHAnsi"/>
          <w:sz w:val="24"/>
          <w:szCs w:val="24"/>
        </w:rPr>
        <w:t xml:space="preserve">nad wykonaniem </w:t>
      </w:r>
      <w:r w:rsidR="0095414E">
        <w:rPr>
          <w:rFonts w:cs="Calibri"/>
          <w:sz w:val="24"/>
          <w:szCs w:val="24"/>
        </w:rPr>
        <w:t>projektu i robót budowlanych związanych z dostosowaniem obiektu do potrzeb użytkowników i osób ze szczególnymi potrzebami w budynku przy ul. Andersa 30 w Warszawie, będącym w użytkowaniu Mazowieckiego Urzędu Wojewódzkiego w Warszawie, w którym mieści się Wydział do spraw Osób Niepełnosprawnych Mazowieckiego Urzędu Wojewódzkiego w Warszawie, zwany dalej „WN”, w ramach zadania inwestycyjnego pn.: „Modernizacja obiektów użytkowanych przez Mazowiecki Urząd Wojewódzki”.</w:t>
      </w:r>
    </w:p>
    <w:p w14:paraId="25F6CE36" w14:textId="77777777" w:rsidR="003A5390" w:rsidRPr="003A5390" w:rsidRDefault="003B7279" w:rsidP="003A53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95414E">
        <w:rPr>
          <w:rFonts w:asciiTheme="minorHAnsi" w:hAnsiTheme="minorHAnsi" w:cstheme="minorHAnsi"/>
          <w:sz w:val="24"/>
          <w:szCs w:val="24"/>
        </w:rPr>
        <w:t xml:space="preserve">Roboty, o których mowa w ust. 1, wykona podmiot, zwany dalej „Wykonawcą robót”, </w:t>
      </w:r>
      <w:r w:rsidR="00F9692B" w:rsidRPr="0095414E">
        <w:rPr>
          <w:rFonts w:asciiTheme="minorHAnsi" w:hAnsiTheme="minorHAnsi" w:cstheme="minorHAnsi"/>
          <w:sz w:val="24"/>
          <w:szCs w:val="24"/>
        </w:rPr>
        <w:br/>
      </w:r>
      <w:r w:rsidRPr="0095414E">
        <w:rPr>
          <w:rFonts w:asciiTheme="minorHAnsi" w:hAnsiTheme="minorHAnsi" w:cstheme="minorHAnsi"/>
          <w:sz w:val="24"/>
          <w:szCs w:val="24"/>
        </w:rPr>
        <w:t>z którym Zamawiający zawrze umowę, której kserokopia stanowi załącznik nr 2</w:t>
      </w:r>
      <w:r w:rsidR="00507535" w:rsidRPr="0095414E">
        <w:rPr>
          <w:rFonts w:asciiTheme="minorHAnsi" w:hAnsiTheme="minorHAnsi" w:cstheme="minorHAnsi"/>
          <w:sz w:val="24"/>
          <w:szCs w:val="24"/>
        </w:rPr>
        <w:t xml:space="preserve">, </w:t>
      </w:r>
      <w:r w:rsidR="00F9692B" w:rsidRPr="0095414E">
        <w:rPr>
          <w:rFonts w:asciiTheme="minorHAnsi" w:hAnsiTheme="minorHAnsi" w:cstheme="minorHAnsi"/>
          <w:sz w:val="24"/>
          <w:szCs w:val="24"/>
        </w:rPr>
        <w:br/>
      </w:r>
      <w:r w:rsidR="00507535" w:rsidRPr="0095414E">
        <w:rPr>
          <w:rFonts w:asciiTheme="minorHAnsi" w:hAnsiTheme="minorHAnsi" w:cstheme="minorHAnsi"/>
          <w:sz w:val="24"/>
          <w:szCs w:val="24"/>
        </w:rPr>
        <w:t xml:space="preserve">na wykonanie robót określonych w </w:t>
      </w:r>
      <w:r w:rsidR="00A721CC" w:rsidRPr="0095414E">
        <w:rPr>
          <w:rFonts w:asciiTheme="minorHAnsi" w:hAnsiTheme="minorHAnsi" w:cstheme="minorHAnsi"/>
          <w:sz w:val="24"/>
          <w:szCs w:val="24"/>
        </w:rPr>
        <w:t xml:space="preserve">Programie </w:t>
      </w:r>
      <w:proofErr w:type="spellStart"/>
      <w:r w:rsidR="00A721CC" w:rsidRPr="0095414E">
        <w:rPr>
          <w:rFonts w:asciiTheme="minorHAnsi" w:hAnsiTheme="minorHAnsi" w:cstheme="minorHAnsi"/>
          <w:sz w:val="24"/>
          <w:szCs w:val="24"/>
        </w:rPr>
        <w:t>Funcjonalno</w:t>
      </w:r>
      <w:proofErr w:type="spellEnd"/>
      <w:r w:rsidR="00A721CC" w:rsidRPr="0095414E">
        <w:rPr>
          <w:rFonts w:asciiTheme="minorHAnsi" w:hAnsiTheme="minorHAnsi" w:cstheme="minorHAnsi"/>
          <w:sz w:val="24"/>
          <w:szCs w:val="24"/>
        </w:rPr>
        <w:t xml:space="preserve"> - Użytkowym</w:t>
      </w:r>
      <w:r w:rsidR="00507535" w:rsidRPr="0095414E">
        <w:rPr>
          <w:rFonts w:asciiTheme="minorHAnsi" w:hAnsiTheme="minorHAnsi" w:cstheme="minorHAnsi"/>
          <w:sz w:val="24"/>
          <w:szCs w:val="24"/>
        </w:rPr>
        <w:t xml:space="preserve"> na realizację robót </w:t>
      </w:r>
      <w:r w:rsidR="00F9692B" w:rsidRPr="0095414E">
        <w:rPr>
          <w:rFonts w:asciiTheme="minorHAnsi" w:hAnsiTheme="minorHAnsi" w:cstheme="minorHAnsi"/>
          <w:sz w:val="24"/>
          <w:szCs w:val="24"/>
        </w:rPr>
        <w:br/>
      </w:r>
      <w:r w:rsidR="00507535" w:rsidRPr="0095414E">
        <w:rPr>
          <w:rFonts w:asciiTheme="minorHAnsi" w:hAnsiTheme="minorHAnsi" w:cstheme="minorHAnsi"/>
          <w:sz w:val="24"/>
          <w:szCs w:val="24"/>
        </w:rPr>
        <w:t>i przygotowanie dokumentacji projektowej, którego kserokopia stanowi załącznik nr 3</w:t>
      </w:r>
      <w:r w:rsidRPr="0095414E">
        <w:rPr>
          <w:rFonts w:asciiTheme="minorHAnsi" w:hAnsiTheme="minorHAnsi" w:cstheme="minorHAnsi"/>
          <w:sz w:val="24"/>
          <w:szCs w:val="24"/>
        </w:rPr>
        <w:t>.</w:t>
      </w:r>
    </w:p>
    <w:p w14:paraId="137DF4F5" w14:textId="2C65E2B4" w:rsidR="008D4381" w:rsidRPr="003A5390" w:rsidRDefault="008D4381" w:rsidP="003A539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3A5390">
        <w:rPr>
          <w:rFonts w:asciiTheme="minorHAnsi" w:hAnsiTheme="minorHAnsi" w:cstheme="minorHAnsi"/>
          <w:sz w:val="24"/>
          <w:szCs w:val="24"/>
        </w:rPr>
        <w:t>Do obowiązków Wykonawcy, w ramach pełnienia funkcji inspektora nadzoru inwestorskiego, należy w szczególności:</w:t>
      </w:r>
    </w:p>
    <w:p w14:paraId="622B1359" w14:textId="23AA2E9A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ustalenie z Zamawiającym i </w:t>
      </w:r>
      <w:r w:rsidR="003B7279" w:rsidRPr="00E3727D">
        <w:rPr>
          <w:rFonts w:asciiTheme="minorHAnsi" w:hAnsiTheme="minorHAnsi" w:cstheme="minorHAnsi"/>
          <w:sz w:val="24"/>
          <w:szCs w:val="24"/>
        </w:rPr>
        <w:t>W</w:t>
      </w:r>
      <w:r w:rsidRPr="00E3727D">
        <w:rPr>
          <w:rFonts w:asciiTheme="minorHAnsi" w:hAnsiTheme="minorHAnsi" w:cstheme="minorHAnsi"/>
          <w:sz w:val="24"/>
          <w:szCs w:val="24"/>
        </w:rPr>
        <w:t xml:space="preserve">ykonawcą robót sposobu obiegu dokumentów związanych z realizacją zadania. Forma i treść dokumentów musi zostać uzgodniona </w:t>
      </w:r>
      <w:r w:rsidR="00F9692B">
        <w:rPr>
          <w:rFonts w:asciiTheme="minorHAnsi" w:hAnsiTheme="minorHAnsi" w:cstheme="minorHAnsi"/>
          <w:sz w:val="24"/>
          <w:szCs w:val="24"/>
        </w:rPr>
        <w:br/>
      </w:r>
      <w:r w:rsidRPr="00E3727D">
        <w:rPr>
          <w:rFonts w:asciiTheme="minorHAnsi" w:hAnsiTheme="minorHAnsi" w:cstheme="minorHAnsi"/>
          <w:sz w:val="24"/>
          <w:szCs w:val="24"/>
        </w:rPr>
        <w:t>z Zamawiającym oraz wymaga jego akceptacji;</w:t>
      </w:r>
    </w:p>
    <w:p w14:paraId="29922DF3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weryfikacja dokumentacji projektowej opracowanej przez Wykonawcę robót;</w:t>
      </w:r>
    </w:p>
    <w:p w14:paraId="67F99D57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udział w komisjach powołanych do oceny lub rozstrzygnięcia spraw budowy w toku jej trwania i w celu dokonania odbioru końcowego;</w:t>
      </w:r>
    </w:p>
    <w:p w14:paraId="5C054D19" w14:textId="5F2E323B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 uzgodnieniu z Zama</w:t>
      </w:r>
      <w:r w:rsidR="003A5390">
        <w:rPr>
          <w:rFonts w:asciiTheme="minorHAnsi" w:hAnsiTheme="minorHAnsi" w:cstheme="minorHAnsi"/>
          <w:sz w:val="24"/>
          <w:szCs w:val="24"/>
        </w:rPr>
        <w:t xml:space="preserve">wiającym i za jego akceptacją: </w:t>
      </w:r>
      <w:r w:rsidRPr="00E3727D">
        <w:rPr>
          <w:rFonts w:asciiTheme="minorHAnsi" w:hAnsiTheme="minorHAnsi" w:cstheme="minorHAnsi"/>
          <w:sz w:val="24"/>
          <w:szCs w:val="24"/>
        </w:rPr>
        <w:t>inicjowanie i udział w naradach i komisjach technicznych;</w:t>
      </w:r>
    </w:p>
    <w:p w14:paraId="526BADCB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udział w przekazaniu Wykonawcy robót terenu budowy przy udziale Zamawiającego;</w:t>
      </w:r>
    </w:p>
    <w:p w14:paraId="07F72C4D" w14:textId="103B56FB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potwierdzanie swojej obecności i wykonywanych czynności stosownym wpisem </w:t>
      </w:r>
      <w:r w:rsidR="00F9692B">
        <w:rPr>
          <w:rFonts w:asciiTheme="minorHAnsi" w:hAnsiTheme="minorHAnsi" w:cstheme="minorHAnsi"/>
          <w:sz w:val="24"/>
          <w:szCs w:val="24"/>
        </w:rPr>
        <w:br/>
      </w:r>
      <w:r w:rsidRPr="00E3727D">
        <w:rPr>
          <w:rFonts w:asciiTheme="minorHAnsi" w:hAnsiTheme="minorHAnsi" w:cstheme="minorHAnsi"/>
          <w:sz w:val="24"/>
          <w:szCs w:val="24"/>
        </w:rPr>
        <w:t xml:space="preserve">w </w:t>
      </w:r>
      <w:r w:rsidR="00A721CC" w:rsidRPr="00E3727D">
        <w:rPr>
          <w:rFonts w:asciiTheme="minorHAnsi" w:hAnsiTheme="minorHAnsi" w:cstheme="minorHAnsi"/>
          <w:sz w:val="24"/>
          <w:szCs w:val="24"/>
        </w:rPr>
        <w:t xml:space="preserve">wewnętrznym </w:t>
      </w:r>
      <w:r w:rsidRPr="00E3727D">
        <w:rPr>
          <w:rFonts w:asciiTheme="minorHAnsi" w:hAnsiTheme="minorHAnsi" w:cstheme="minorHAnsi"/>
          <w:sz w:val="24"/>
          <w:szCs w:val="24"/>
        </w:rPr>
        <w:t>dzienniku budowy;</w:t>
      </w:r>
    </w:p>
    <w:p w14:paraId="271559A3" w14:textId="4F84A1D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prowadzenie nadzoru nad robotami budowlanymi zgodnie z prawem budowlanym</w:t>
      </w:r>
      <w:r w:rsidR="00C0259F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F9692B">
        <w:rPr>
          <w:rFonts w:asciiTheme="minorHAnsi" w:hAnsiTheme="minorHAnsi" w:cstheme="minorHAnsi"/>
          <w:sz w:val="24"/>
          <w:szCs w:val="24"/>
        </w:rPr>
        <w:br/>
      </w:r>
      <w:r w:rsidR="00C0259F" w:rsidRPr="00E3727D">
        <w:rPr>
          <w:rFonts w:asciiTheme="minorHAnsi" w:hAnsiTheme="minorHAnsi" w:cstheme="minorHAnsi"/>
          <w:sz w:val="24"/>
          <w:szCs w:val="24"/>
        </w:rPr>
        <w:t xml:space="preserve">i </w:t>
      </w:r>
      <w:r w:rsidRPr="00E3727D">
        <w:rPr>
          <w:rFonts w:asciiTheme="minorHAnsi" w:hAnsiTheme="minorHAnsi" w:cstheme="minorHAnsi"/>
          <w:sz w:val="24"/>
          <w:szCs w:val="24"/>
        </w:rPr>
        <w:t>obowiązującymi przepisami prawa;</w:t>
      </w:r>
    </w:p>
    <w:p w14:paraId="791C95AF" w14:textId="7F8C9C29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stała kontrola realizacji zadania oraz prawidłowości prowadzenia </w:t>
      </w:r>
      <w:r w:rsidR="00A721CC" w:rsidRPr="00E3727D">
        <w:rPr>
          <w:rFonts w:asciiTheme="minorHAnsi" w:hAnsiTheme="minorHAnsi" w:cstheme="minorHAnsi"/>
          <w:sz w:val="24"/>
          <w:szCs w:val="24"/>
        </w:rPr>
        <w:t xml:space="preserve">wewnętrznego </w:t>
      </w:r>
      <w:r w:rsidRPr="00E3727D">
        <w:rPr>
          <w:rFonts w:asciiTheme="minorHAnsi" w:hAnsiTheme="minorHAnsi" w:cstheme="minorHAnsi"/>
          <w:sz w:val="24"/>
          <w:szCs w:val="24"/>
        </w:rPr>
        <w:t xml:space="preserve">dziennika budowy i dokonywania w nim zapisów, w szczególności w zakresie zgodności realizacji z dokumentacją projektową, warunkami technicznymi, obowiązującymi przepisami i umową zawartą z </w:t>
      </w:r>
      <w:r w:rsidR="00507535" w:rsidRPr="00E3727D">
        <w:rPr>
          <w:rFonts w:asciiTheme="minorHAnsi" w:hAnsiTheme="minorHAnsi" w:cstheme="minorHAnsi"/>
          <w:sz w:val="24"/>
          <w:szCs w:val="24"/>
        </w:rPr>
        <w:t>W</w:t>
      </w:r>
      <w:r w:rsidRPr="00E3727D">
        <w:rPr>
          <w:rFonts w:asciiTheme="minorHAnsi" w:hAnsiTheme="minorHAnsi" w:cstheme="minorHAnsi"/>
          <w:sz w:val="24"/>
          <w:szCs w:val="24"/>
        </w:rPr>
        <w:t>ykonawcą robót;</w:t>
      </w:r>
    </w:p>
    <w:p w14:paraId="58A741C0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lastRenderedPageBreak/>
        <w:t>weryfikacja zgodności wykonanych robót budowlanych oraz branżowych z projektem technicznym, dokumentacją projektową przepisami prawa i wymaganiami Zamawiającego oraz zasadami wiedzy technicznej;</w:t>
      </w:r>
    </w:p>
    <w:p w14:paraId="2392413D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weryfikacja i egzekwowanie wykonywania wszelkich zadań i wytycznych wynikających z decyzji administracyjnych i uzgodnień wydanych dla realizacji projektu;</w:t>
      </w:r>
    </w:p>
    <w:p w14:paraId="3CDD7682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zawiadamianie projektanta i Zamawiającego o wadach dokumentacji, stwierdzonych w trakcie realizacji zadania oraz dokonywania stosownych uzgodnień lub wyjaśnień </w:t>
      </w:r>
      <w:r w:rsidRPr="00E3727D">
        <w:rPr>
          <w:rFonts w:asciiTheme="minorHAnsi" w:hAnsiTheme="minorHAnsi" w:cstheme="minorHAnsi"/>
          <w:sz w:val="24"/>
          <w:szCs w:val="24"/>
        </w:rPr>
        <w:br/>
        <w:t>wraz z egzekwowaniem dodatkowych opracowań projektowych;</w:t>
      </w:r>
    </w:p>
    <w:p w14:paraId="17183FA8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kontrolowanie i raportowanie realizacji robót (bieżące informowanie o potencjalnych ryzykach);</w:t>
      </w:r>
    </w:p>
    <w:p w14:paraId="184ECF20" w14:textId="03E4CC2A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wyprzedzające informowanie Zamawiającego o wszelkich zagrożeniach występujących podczas realizacji robót, które mogą mieć wpływ na wydłużenie terminu wykonania robót, pogorszenie jakości robót oraz proponowanie Zamawiającemu stosownych rozwiązań, w tym zakresie;</w:t>
      </w:r>
    </w:p>
    <w:p w14:paraId="226CAFDB" w14:textId="32A876DD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zatwierdzanie materiałów budowlanych i instalacyjnych oraz urządzeń przewidzianych </w:t>
      </w:r>
      <w:r w:rsidRPr="00E3727D">
        <w:rPr>
          <w:rFonts w:asciiTheme="minorHAnsi" w:hAnsiTheme="minorHAnsi" w:cstheme="minorHAnsi"/>
          <w:sz w:val="24"/>
          <w:szCs w:val="24"/>
        </w:rPr>
        <w:br/>
        <w:t>przez Wykonawcę robót do wbudowania, kontrolowania dokumentów jakości, aprobat technicznych, deklaracji zgodności, atestów, instrukcji obsługi itp., w celu niedopuszczenia do zastosowania materiałów wadliwych lub niedopuszczonych do stosowania w budownictwie;</w:t>
      </w:r>
    </w:p>
    <w:p w14:paraId="3EA324FF" w14:textId="36031D2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wydawanie </w:t>
      </w:r>
      <w:r w:rsidR="00507535" w:rsidRPr="00E3727D">
        <w:rPr>
          <w:rFonts w:asciiTheme="minorHAnsi" w:hAnsiTheme="minorHAnsi" w:cstheme="minorHAnsi"/>
          <w:sz w:val="24"/>
          <w:szCs w:val="24"/>
        </w:rPr>
        <w:t>W</w:t>
      </w:r>
      <w:r w:rsidRPr="00E3727D">
        <w:rPr>
          <w:rFonts w:asciiTheme="minorHAnsi" w:hAnsiTheme="minorHAnsi" w:cstheme="minorHAnsi"/>
          <w:sz w:val="24"/>
          <w:szCs w:val="24"/>
        </w:rPr>
        <w:t>ykonawcy robót poleceń wykonania dodatkowych badań materiałów lub robót budzących wątpliwości co do jakości;</w:t>
      </w:r>
    </w:p>
    <w:p w14:paraId="13CF2C92" w14:textId="20A53CEF" w:rsidR="008D4381" w:rsidRPr="00E3727D" w:rsidRDefault="00F9692B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sprawdzanie przedstawionych</w:t>
      </w:r>
      <w:r w:rsidR="008D4381" w:rsidRPr="00E3727D">
        <w:rPr>
          <w:rFonts w:asciiTheme="minorHAnsi" w:hAnsiTheme="minorHAnsi" w:cstheme="minorHAnsi"/>
          <w:sz w:val="24"/>
          <w:szCs w:val="24"/>
        </w:rPr>
        <w:t xml:space="preserve"> przez Wykonawcę robót dokumentów z prób, testów i sprawdzeń wymaganych przepisami, dotyczących wykonanych robót budowlanych </w:t>
      </w:r>
      <w:r w:rsidR="008D4381" w:rsidRPr="00E3727D">
        <w:rPr>
          <w:rFonts w:asciiTheme="minorHAnsi" w:hAnsiTheme="minorHAnsi" w:cstheme="minorHAnsi"/>
          <w:sz w:val="24"/>
          <w:szCs w:val="24"/>
        </w:rPr>
        <w:br/>
        <w:t>oraz branżowych, potwierdzenie prawidłowości ich wykonania, osiągnięcie zakładanych parametrów, ocena bezpieczeństwa w eksploatacji i użytkowaniu;</w:t>
      </w:r>
    </w:p>
    <w:p w14:paraId="0DEDA007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sprawdzanie jakości wykonywanych robót i wbudowanych wyrobów budowlanych, w szczególności zapobieganie zastosowaniu wyrobów budowlanych wadliwych i niedopuszczonych do stosowania w budownictwie;</w:t>
      </w:r>
    </w:p>
    <w:p w14:paraId="7020EEDA" w14:textId="40D340CF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kwalifikowanie zasadności wykonania ewentualnych robót dodatkowych </w:t>
      </w:r>
      <w:r w:rsidR="00F9692B">
        <w:rPr>
          <w:rFonts w:asciiTheme="minorHAnsi" w:hAnsiTheme="minorHAnsi" w:cstheme="minorHAnsi"/>
          <w:sz w:val="24"/>
          <w:szCs w:val="24"/>
        </w:rPr>
        <w:br/>
      </w:r>
      <w:r w:rsidRPr="00E3727D">
        <w:rPr>
          <w:rFonts w:asciiTheme="minorHAnsi" w:hAnsiTheme="minorHAnsi" w:cstheme="minorHAnsi"/>
          <w:sz w:val="24"/>
          <w:szCs w:val="24"/>
        </w:rPr>
        <w:t>w uzgodnieniu z Zamawiającym, spisywanie protokołów konieczności na roboty dodatkowe lub zamienne z </w:t>
      </w:r>
      <w:r w:rsidR="00507535" w:rsidRPr="00E3727D">
        <w:rPr>
          <w:rFonts w:asciiTheme="minorHAnsi" w:hAnsiTheme="minorHAnsi" w:cstheme="minorHAnsi"/>
          <w:sz w:val="24"/>
          <w:szCs w:val="24"/>
        </w:rPr>
        <w:t>W</w:t>
      </w:r>
      <w:r w:rsidRPr="00E3727D">
        <w:rPr>
          <w:rFonts w:asciiTheme="minorHAnsi" w:hAnsiTheme="minorHAnsi" w:cstheme="minorHAnsi"/>
          <w:sz w:val="24"/>
          <w:szCs w:val="24"/>
        </w:rPr>
        <w:t>ykonawcą robót i Zamawiającym;</w:t>
      </w:r>
    </w:p>
    <w:p w14:paraId="3A7817E2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nadzór nad robotami dodatkowymi, powtarzającymi się, itd.;</w:t>
      </w:r>
    </w:p>
    <w:p w14:paraId="2C390827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koordynowanie prac branżowych;</w:t>
      </w:r>
    </w:p>
    <w:p w14:paraId="22FA8BD9" w14:textId="65EA9D88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lastRenderedPageBreak/>
        <w:t xml:space="preserve">wstrzymywanie robót prowadzonych w sposób zagrażający bezpieczeństwu lub niezgodnie z postanowieniami umowy zawartej z </w:t>
      </w:r>
      <w:r w:rsidR="00507535" w:rsidRPr="00E3727D">
        <w:rPr>
          <w:rFonts w:asciiTheme="minorHAnsi" w:hAnsiTheme="minorHAnsi" w:cstheme="minorHAnsi"/>
          <w:sz w:val="24"/>
          <w:szCs w:val="24"/>
        </w:rPr>
        <w:t>W</w:t>
      </w:r>
      <w:r w:rsidRPr="00E3727D">
        <w:rPr>
          <w:rFonts w:asciiTheme="minorHAnsi" w:hAnsiTheme="minorHAnsi" w:cstheme="minorHAnsi"/>
          <w:sz w:val="24"/>
          <w:szCs w:val="24"/>
        </w:rPr>
        <w:t>ykonawcą robót i niezwłocznego, pisemnego zawiadomienia Zamawiającego oraz proponowanie stosownych rozwiązań;</w:t>
      </w:r>
    </w:p>
    <w:p w14:paraId="00D3C8D8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 porozumieniu z Zamawiającym - zawiadomienie właściwego organu nadzoru budowlanego o wypadkach naruszenia prawa budowlanego, dotyczących bezpieczeństwa budowy i ochrony środowiska, a także o rażących nieprawidłowościach lub uchybieniach technicznych;</w:t>
      </w:r>
    </w:p>
    <w:p w14:paraId="57CCC51C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dostarczanie Zamawiającemu dokumentów i informacji w terminach przez niego ustalonych, w przypadku sporów sądowych i innych zdarzeń wynikających z realizacji zadania;</w:t>
      </w:r>
    </w:p>
    <w:p w14:paraId="65B29751" w14:textId="7B790C7E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reprezentowanie Zamawiającego podczas kontroli uprawnionych organów w sytuacji występujących podczas realizacji zadania, jak również zadbanie o przygotowanie </w:t>
      </w:r>
      <w:r w:rsidRPr="00E3727D">
        <w:rPr>
          <w:rFonts w:asciiTheme="minorHAnsi" w:hAnsiTheme="minorHAnsi" w:cstheme="minorHAnsi"/>
          <w:sz w:val="24"/>
          <w:szCs w:val="24"/>
        </w:rPr>
        <w:br/>
        <w:t xml:space="preserve">przez </w:t>
      </w:r>
      <w:r w:rsidR="00507535" w:rsidRPr="00E3727D">
        <w:rPr>
          <w:rFonts w:asciiTheme="minorHAnsi" w:hAnsiTheme="minorHAnsi" w:cstheme="minorHAnsi"/>
          <w:sz w:val="24"/>
          <w:szCs w:val="24"/>
        </w:rPr>
        <w:t>W</w:t>
      </w:r>
      <w:r w:rsidRPr="00E3727D">
        <w:rPr>
          <w:rFonts w:asciiTheme="minorHAnsi" w:hAnsiTheme="minorHAnsi" w:cstheme="minorHAnsi"/>
          <w:sz w:val="24"/>
          <w:szCs w:val="24"/>
        </w:rPr>
        <w:t>ykonawcę robót wymaganych dokumentów</w:t>
      </w:r>
      <w:r w:rsidR="0039431E">
        <w:rPr>
          <w:rFonts w:asciiTheme="minorHAnsi" w:hAnsiTheme="minorHAnsi" w:cstheme="minorHAnsi"/>
          <w:sz w:val="24"/>
          <w:szCs w:val="24"/>
        </w:rPr>
        <w:t>;</w:t>
      </w:r>
    </w:p>
    <w:p w14:paraId="0F63E30F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sprawdzanie, kontrolowanie i raportowanie kosztów inwestycji;</w:t>
      </w:r>
    </w:p>
    <w:p w14:paraId="060A67C2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kontrola terminowości wykonanych robót i zgodności przebiegu procesu budowlanego;</w:t>
      </w:r>
    </w:p>
    <w:p w14:paraId="583B1E85" w14:textId="180FEAC1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weryfikacja, czy roboty branżowe i o wysokim stopniu skomplikowania wykonywane są przez osoby posiadające </w:t>
      </w:r>
      <w:r w:rsidR="00F9692B" w:rsidRPr="00E3727D">
        <w:rPr>
          <w:rFonts w:asciiTheme="minorHAnsi" w:hAnsiTheme="minorHAnsi" w:cstheme="minorHAnsi"/>
          <w:sz w:val="24"/>
          <w:szCs w:val="24"/>
        </w:rPr>
        <w:t>odpowiednie kwalifikacje</w:t>
      </w:r>
      <w:r w:rsidRPr="00E3727D">
        <w:rPr>
          <w:rFonts w:asciiTheme="minorHAnsi" w:hAnsiTheme="minorHAnsi" w:cstheme="minorHAnsi"/>
          <w:sz w:val="24"/>
          <w:szCs w:val="24"/>
        </w:rPr>
        <w:t xml:space="preserve"> zawodowe i uprawnienia przewidziane przepisami prawa, w szczególności w zakresie </w:t>
      </w:r>
      <w:r w:rsidR="00F9692B"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>robót związanych</w:t>
      </w:r>
      <w:r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 instalacją elektryczną, i posiadające aktualne uprawnienie budowlane w tym zakresie;</w:t>
      </w:r>
    </w:p>
    <w:p w14:paraId="6F0EB220" w14:textId="7BF491D4" w:rsidR="008D4381" w:rsidRPr="00E3727D" w:rsidRDefault="008D4381" w:rsidP="008D4381">
      <w:pPr>
        <w:pStyle w:val="Akapitzlist"/>
        <w:numPr>
          <w:ilvl w:val="1"/>
          <w:numId w:val="1"/>
        </w:numPr>
        <w:tabs>
          <w:tab w:val="clear" w:pos="720"/>
          <w:tab w:val="num" w:pos="108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sprawdzenie i potwierdzenie wykonania robót</w:t>
      </w:r>
      <w:r w:rsidR="00B204C9" w:rsidRPr="00E3727D">
        <w:rPr>
          <w:rFonts w:asciiTheme="minorHAnsi" w:hAnsiTheme="minorHAnsi" w:cstheme="minorHAnsi"/>
          <w:sz w:val="24"/>
          <w:szCs w:val="24"/>
        </w:rPr>
        <w:t xml:space="preserve"> wraz z dokumentowaniem przeprowadzonych czynności</w:t>
      </w:r>
      <w:r w:rsidRPr="00E3727D">
        <w:rPr>
          <w:rFonts w:asciiTheme="minorHAnsi" w:hAnsiTheme="minorHAnsi" w:cstheme="minorHAnsi"/>
          <w:sz w:val="24"/>
          <w:szCs w:val="24"/>
        </w:rPr>
        <w:t>, w tym robót budowlanych ulegających zakryciu lub zanikających, uczestniczenie w próbach i odbiorach technicznych instalacji, urządzeń technicznych i przewodów kominowych;</w:t>
      </w:r>
    </w:p>
    <w:p w14:paraId="21D45F5A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potwierdzanie faktycznie wykonanych robót i kontrolowanie usunięcia przez Wykonawcę robót wad stwierdzonych w czasie budowy i przy odbiorze robót oraz powiadamiania Zamawiającego o usunięciu wad;</w:t>
      </w:r>
    </w:p>
    <w:p w14:paraId="6B5ABE8F" w14:textId="356DE0F5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sprawdzenie i potwierdzenie gotowości wykonanych robót celem dokonania komisyjnych odbiorów częściowych robót i odbioru końcowego robót przy udziale </w:t>
      </w:r>
      <w:r w:rsidR="00F9692B">
        <w:rPr>
          <w:rFonts w:asciiTheme="minorHAnsi" w:hAnsiTheme="minorHAnsi" w:cstheme="minorHAnsi"/>
          <w:sz w:val="24"/>
          <w:szCs w:val="24"/>
        </w:rPr>
        <w:br/>
      </w:r>
      <w:r w:rsidRPr="00E3727D">
        <w:rPr>
          <w:rFonts w:asciiTheme="minorHAnsi" w:hAnsiTheme="minorHAnsi" w:cstheme="minorHAnsi"/>
          <w:sz w:val="24"/>
          <w:szCs w:val="24"/>
        </w:rPr>
        <w:t>i akceptacji Zamawiającego oraz udział w tych odbiorach;</w:t>
      </w:r>
    </w:p>
    <w:p w14:paraId="134D5D00" w14:textId="77777777" w:rsidR="008D4381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nadzorowanie i zatwierdzanie kompletności i poprawności przedłożonych przez Wykonawcę robót dokumentów wymaganych do odbioru (dokumentacji </w:t>
      </w:r>
      <w:r w:rsidRPr="00E3727D">
        <w:rPr>
          <w:rFonts w:asciiTheme="minorHAnsi" w:hAnsiTheme="minorHAnsi" w:cstheme="minorHAnsi"/>
          <w:sz w:val="24"/>
          <w:szCs w:val="24"/>
        </w:rPr>
        <w:lastRenderedPageBreak/>
        <w:t>powykonawczej) oraz przekazanie Zamawiającemu kompletu dokumentów niezbędnych do zgłoszenia zakończenia robót;</w:t>
      </w:r>
    </w:p>
    <w:p w14:paraId="19F595F4" w14:textId="70603563" w:rsidR="008D4381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weryfikacja przygotowanych przez </w:t>
      </w:r>
      <w:r w:rsidR="00507535" w:rsidRPr="00E3727D">
        <w:rPr>
          <w:rFonts w:asciiTheme="minorHAnsi" w:hAnsiTheme="minorHAnsi" w:cstheme="minorHAnsi"/>
          <w:sz w:val="24"/>
          <w:szCs w:val="24"/>
        </w:rPr>
        <w:t>W</w:t>
      </w:r>
      <w:r w:rsidRPr="00E3727D">
        <w:rPr>
          <w:rFonts w:asciiTheme="minorHAnsi" w:hAnsiTheme="minorHAnsi" w:cstheme="minorHAnsi"/>
          <w:sz w:val="24"/>
          <w:szCs w:val="24"/>
        </w:rPr>
        <w:t xml:space="preserve">ykonawcę robót dokumentów wymaganych </w:t>
      </w:r>
      <w:r w:rsidR="00507535" w:rsidRPr="00E3727D">
        <w:rPr>
          <w:rFonts w:asciiTheme="minorHAnsi" w:hAnsiTheme="minorHAnsi" w:cstheme="minorHAnsi"/>
          <w:sz w:val="24"/>
          <w:szCs w:val="24"/>
        </w:rPr>
        <w:br/>
      </w:r>
      <w:r w:rsidRPr="00E3727D">
        <w:rPr>
          <w:rFonts w:asciiTheme="minorHAnsi" w:hAnsiTheme="minorHAnsi" w:cstheme="minorHAnsi"/>
          <w:sz w:val="24"/>
          <w:szCs w:val="24"/>
        </w:rPr>
        <w:t>do zgłoszenia zakończenia robót budowlanych;</w:t>
      </w:r>
    </w:p>
    <w:p w14:paraId="35ECFAC5" w14:textId="64E422D1" w:rsidR="00D20293" w:rsidRPr="00D06419" w:rsidRDefault="00D20293" w:rsidP="00D0641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3F7B05">
        <w:rPr>
          <w:rFonts w:asciiTheme="minorHAnsi" w:hAnsiTheme="minorHAnsi" w:cstheme="minorHAnsi"/>
        </w:rPr>
        <w:t xml:space="preserve">weryfikację przedstawionego przez Wykonawcę robót harmonogramu </w:t>
      </w:r>
      <w:r>
        <w:rPr>
          <w:rFonts w:asciiTheme="minorHAnsi" w:hAnsiTheme="minorHAnsi" w:cstheme="minorHAnsi"/>
        </w:rPr>
        <w:t>rzeczowo – finansowego;</w:t>
      </w:r>
    </w:p>
    <w:p w14:paraId="76D52611" w14:textId="5347F6AE" w:rsidR="00B30BD7" w:rsidRPr="00E3727D" w:rsidRDefault="008D4381" w:rsidP="008D438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40433505"/>
      <w:r w:rsidRPr="00E3727D">
        <w:rPr>
          <w:rFonts w:asciiTheme="minorHAnsi" w:hAnsiTheme="minorHAnsi" w:cstheme="minorHAnsi"/>
          <w:sz w:val="24"/>
          <w:szCs w:val="24"/>
        </w:rPr>
        <w:t xml:space="preserve">inne czynności wynikające z przepisów ustawy z dnia 7 lipca 1994 r. - Prawo budowlane (Dz.U. z 2024 r. poz. 725 z </w:t>
      </w:r>
      <w:proofErr w:type="spellStart"/>
      <w:r w:rsidRPr="00E3727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E3727D">
        <w:rPr>
          <w:rFonts w:asciiTheme="minorHAnsi" w:hAnsiTheme="minorHAnsi" w:cstheme="minorHAnsi"/>
          <w:sz w:val="24"/>
          <w:szCs w:val="24"/>
        </w:rPr>
        <w:t>. zm.).</w:t>
      </w:r>
      <w:bookmarkEnd w:id="1"/>
    </w:p>
    <w:p w14:paraId="43B70E45" w14:textId="2C146420" w:rsidR="0036260F" w:rsidRPr="00E3727D" w:rsidRDefault="00B30BD7" w:rsidP="00AE7FB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40434889"/>
      <w:r w:rsidRPr="00E3727D">
        <w:rPr>
          <w:rFonts w:asciiTheme="minorHAnsi" w:hAnsiTheme="minorHAnsi" w:cstheme="minorHAnsi"/>
          <w:sz w:val="24"/>
          <w:szCs w:val="24"/>
        </w:rPr>
        <w:t>Kontrolowanie robót budowlanych będzie wykonywane w takich odstępach czasu, aby była zapewniona skuteczność nadzoru</w:t>
      </w:r>
      <w:r w:rsidR="002C447A" w:rsidRPr="00E3727D">
        <w:rPr>
          <w:rFonts w:asciiTheme="minorHAnsi" w:hAnsiTheme="minorHAnsi" w:cstheme="minorHAnsi"/>
          <w:sz w:val="24"/>
          <w:szCs w:val="24"/>
        </w:rPr>
        <w:t>. Wymagana jest obecność Wykonawcy na placu budowy nie</w:t>
      </w:r>
      <w:r w:rsidR="00E173C9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1C259D" w:rsidRPr="00E3727D">
        <w:rPr>
          <w:rFonts w:asciiTheme="minorHAnsi" w:hAnsiTheme="minorHAnsi" w:cstheme="minorHAnsi"/>
          <w:sz w:val="24"/>
          <w:szCs w:val="24"/>
        </w:rPr>
        <w:t>rzadziej niż</w:t>
      </w:r>
      <w:r w:rsidR="0019121A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Pr="00E3727D">
        <w:rPr>
          <w:rFonts w:asciiTheme="minorHAnsi" w:hAnsiTheme="minorHAnsi" w:cstheme="minorHAnsi"/>
          <w:sz w:val="24"/>
          <w:szCs w:val="24"/>
        </w:rPr>
        <w:t>raz w tygodniu oraz na każde wezwanie kierownika budowy lub Zamawiającego.</w:t>
      </w:r>
      <w:bookmarkEnd w:id="2"/>
    </w:p>
    <w:p w14:paraId="69BD59F4" w14:textId="5D7D4B47" w:rsidR="008D4381" w:rsidRPr="00E3727D" w:rsidRDefault="0019121A" w:rsidP="00AE7FB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40433967"/>
      <w:r w:rsidRPr="00E3727D">
        <w:rPr>
          <w:rFonts w:asciiTheme="minorHAnsi" w:hAnsiTheme="minorHAnsi" w:cstheme="minorHAnsi"/>
          <w:sz w:val="24"/>
          <w:szCs w:val="24"/>
        </w:rPr>
        <w:t xml:space="preserve">Wykonawca zobowiązany jest do przedstawiania Zamawiającemu, </w:t>
      </w:r>
      <w:r w:rsidR="00CB568D" w:rsidRPr="00E3727D">
        <w:rPr>
          <w:rFonts w:asciiTheme="minorHAnsi" w:hAnsiTheme="minorHAnsi" w:cstheme="minorHAnsi"/>
          <w:sz w:val="24"/>
          <w:szCs w:val="24"/>
        </w:rPr>
        <w:t xml:space="preserve">zgodnie ust. </w:t>
      </w:r>
      <w:r w:rsidR="004A3345" w:rsidRPr="00E3727D">
        <w:rPr>
          <w:rFonts w:asciiTheme="minorHAnsi" w:hAnsiTheme="minorHAnsi" w:cstheme="minorHAnsi"/>
          <w:sz w:val="24"/>
          <w:szCs w:val="24"/>
        </w:rPr>
        <w:t>3</w:t>
      </w:r>
      <w:r w:rsidR="00CB568D" w:rsidRPr="00E3727D">
        <w:rPr>
          <w:rFonts w:asciiTheme="minorHAnsi" w:hAnsiTheme="minorHAnsi" w:cstheme="minorHAnsi"/>
          <w:sz w:val="24"/>
          <w:szCs w:val="24"/>
        </w:rPr>
        <w:t xml:space="preserve"> pkt </w:t>
      </w:r>
      <w:r w:rsidR="004A3345" w:rsidRPr="00E3727D">
        <w:rPr>
          <w:rFonts w:asciiTheme="minorHAnsi" w:hAnsiTheme="minorHAnsi" w:cstheme="minorHAnsi"/>
          <w:sz w:val="24"/>
          <w:szCs w:val="24"/>
        </w:rPr>
        <w:t>12</w:t>
      </w:r>
      <w:r w:rsidR="00CB568D" w:rsidRPr="00E3727D">
        <w:rPr>
          <w:rFonts w:asciiTheme="minorHAnsi" w:hAnsiTheme="minorHAnsi" w:cstheme="minorHAnsi"/>
          <w:sz w:val="24"/>
          <w:szCs w:val="24"/>
        </w:rPr>
        <w:t xml:space="preserve">, </w:t>
      </w:r>
      <w:r w:rsidRPr="00E3727D">
        <w:rPr>
          <w:rFonts w:asciiTheme="minorHAnsi" w:hAnsiTheme="minorHAnsi" w:cstheme="minorHAnsi"/>
          <w:sz w:val="24"/>
          <w:szCs w:val="24"/>
        </w:rPr>
        <w:t>każdorazowo po przeprowadzonej kontroli, w drodze korespondencji elektronicznej, raportu z przeprowadzonej kontroli robót</w:t>
      </w:r>
      <w:r w:rsidR="00CB568D" w:rsidRPr="00E3727D">
        <w:rPr>
          <w:rFonts w:asciiTheme="minorHAnsi" w:hAnsiTheme="minorHAnsi" w:cstheme="minorHAnsi"/>
          <w:sz w:val="24"/>
          <w:szCs w:val="24"/>
        </w:rPr>
        <w:t>,</w:t>
      </w:r>
      <w:r w:rsidRPr="00E3727D">
        <w:rPr>
          <w:rFonts w:asciiTheme="minorHAnsi" w:hAnsiTheme="minorHAnsi" w:cstheme="minorHAnsi"/>
          <w:sz w:val="24"/>
          <w:szCs w:val="24"/>
        </w:rPr>
        <w:t xml:space="preserve"> zawierającego w szczególności: wyniki przeprowadzonej kontroli, w tym: informację o postępie robót i zidentyfikowanych ryzykach, rekomendacje ewentualnych rozwiązań co do zidentyfikowanych zagrożeń terminów i prawidłowej realizacji inwestycji, dokumentację zdjęciową przedstawiającą postęp robót oraz </w:t>
      </w:r>
      <w:r w:rsidR="004A0359" w:rsidRPr="00E3727D">
        <w:rPr>
          <w:rFonts w:asciiTheme="minorHAnsi" w:hAnsiTheme="minorHAnsi" w:cstheme="minorHAnsi"/>
          <w:sz w:val="24"/>
          <w:szCs w:val="24"/>
        </w:rPr>
        <w:t>zidentyfikowane problemy wraz z </w:t>
      </w:r>
      <w:r w:rsidRPr="00E3727D">
        <w:rPr>
          <w:rFonts w:asciiTheme="minorHAnsi" w:hAnsiTheme="minorHAnsi" w:cstheme="minorHAnsi"/>
          <w:sz w:val="24"/>
          <w:szCs w:val="24"/>
        </w:rPr>
        <w:t>opisami. Finalna forma i zakres protokołu zostaną uzgodnione p</w:t>
      </w:r>
      <w:r w:rsidR="003D660C" w:rsidRPr="00E3727D">
        <w:rPr>
          <w:rFonts w:asciiTheme="minorHAnsi" w:hAnsiTheme="minorHAnsi" w:cstheme="minorHAnsi"/>
          <w:sz w:val="24"/>
          <w:szCs w:val="24"/>
        </w:rPr>
        <w:t>rzez Strony po podpisaniu umowy</w:t>
      </w:r>
      <w:r w:rsidR="00BC6E63" w:rsidRPr="00E3727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9EE2378" w14:textId="2E1AE825" w:rsidR="008D4381" w:rsidRPr="00E3727D" w:rsidRDefault="008D4381" w:rsidP="00AE7FB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Dokonywanie odbioru robót zanikających lub ulegających zakryciu musi nastąpić nie później niż jeden dzień roboczy od dnia ich zgłoszenia przez Wykonawcę robót wraz z dokumentowaniem przeprowadzonych czynności.</w:t>
      </w:r>
    </w:p>
    <w:p w14:paraId="6A9A8291" w14:textId="77777777" w:rsidR="00995D5A" w:rsidRPr="00E3727D" w:rsidRDefault="00995D5A" w:rsidP="00F7688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3"/>
    <w:p w14:paraId="274772E2" w14:textId="12E24581" w:rsidR="00B30BD7" w:rsidRPr="00E3727D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727D">
        <w:rPr>
          <w:rFonts w:asciiTheme="minorHAnsi" w:hAnsiTheme="minorHAnsi" w:cstheme="minorHAnsi"/>
          <w:b/>
          <w:sz w:val="24"/>
          <w:szCs w:val="24"/>
        </w:rPr>
        <w:t>§ 2</w:t>
      </w:r>
      <w:r w:rsidR="0083050A" w:rsidRPr="00E3727D">
        <w:rPr>
          <w:rFonts w:asciiTheme="minorHAnsi" w:hAnsiTheme="minorHAnsi" w:cstheme="minorHAnsi"/>
          <w:b/>
          <w:sz w:val="24"/>
          <w:szCs w:val="24"/>
        </w:rPr>
        <w:t xml:space="preserve"> Terminy realizacji</w:t>
      </w:r>
    </w:p>
    <w:p w14:paraId="4F5F007B" w14:textId="4F1FC900" w:rsidR="009718FF" w:rsidRPr="00E3727D" w:rsidRDefault="009718FF" w:rsidP="00B4464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Umowa obowiązuje </w:t>
      </w:r>
      <w:r w:rsidR="002B47F6" w:rsidRPr="00E3727D">
        <w:rPr>
          <w:rFonts w:asciiTheme="minorHAnsi" w:hAnsiTheme="minorHAnsi" w:cstheme="minorHAnsi"/>
          <w:sz w:val="24"/>
          <w:szCs w:val="24"/>
        </w:rPr>
        <w:t xml:space="preserve">od </w:t>
      </w:r>
      <w:r w:rsidR="00CE6FFA" w:rsidRPr="00E3727D">
        <w:rPr>
          <w:rFonts w:asciiTheme="minorHAnsi" w:hAnsiTheme="minorHAnsi" w:cstheme="minorHAnsi"/>
          <w:sz w:val="24"/>
          <w:szCs w:val="24"/>
        </w:rPr>
        <w:t xml:space="preserve">dnia </w:t>
      </w:r>
      <w:r w:rsidR="00704C13" w:rsidRPr="00E3727D">
        <w:rPr>
          <w:rFonts w:asciiTheme="minorHAnsi" w:hAnsiTheme="minorHAnsi" w:cstheme="minorHAnsi"/>
          <w:sz w:val="24"/>
          <w:szCs w:val="24"/>
        </w:rPr>
        <w:t xml:space="preserve">jej </w:t>
      </w:r>
      <w:r w:rsidRPr="00E3727D">
        <w:rPr>
          <w:rFonts w:asciiTheme="minorHAnsi" w:hAnsiTheme="minorHAnsi" w:cstheme="minorHAnsi"/>
          <w:sz w:val="24"/>
          <w:szCs w:val="24"/>
        </w:rPr>
        <w:t xml:space="preserve">podpisania </w:t>
      </w:r>
      <w:r w:rsidR="00CE6FFA" w:rsidRPr="00E3727D">
        <w:rPr>
          <w:rFonts w:asciiTheme="minorHAnsi" w:hAnsiTheme="minorHAnsi" w:cstheme="minorHAnsi"/>
          <w:sz w:val="24"/>
          <w:szCs w:val="24"/>
        </w:rPr>
        <w:t>do dni</w:t>
      </w:r>
      <w:r w:rsidR="00D02FA4" w:rsidRPr="00E3727D">
        <w:rPr>
          <w:rFonts w:asciiTheme="minorHAnsi" w:hAnsiTheme="minorHAnsi" w:cstheme="minorHAnsi"/>
          <w:sz w:val="24"/>
          <w:szCs w:val="24"/>
        </w:rPr>
        <w:t>a podpisania protokołu odbioru końcowego robót</w:t>
      </w:r>
      <w:r w:rsidR="00423CB2" w:rsidRPr="00E3727D">
        <w:rPr>
          <w:rFonts w:asciiTheme="minorHAnsi" w:hAnsiTheme="minorHAnsi" w:cstheme="minorHAnsi"/>
          <w:sz w:val="24"/>
          <w:szCs w:val="24"/>
        </w:rPr>
        <w:t xml:space="preserve"> realizowanych przez</w:t>
      </w:r>
      <w:r w:rsidR="00E0203A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507535" w:rsidRPr="00E3727D">
        <w:rPr>
          <w:rFonts w:asciiTheme="minorHAnsi" w:hAnsiTheme="minorHAnsi" w:cstheme="minorHAnsi"/>
          <w:sz w:val="24"/>
          <w:szCs w:val="24"/>
        </w:rPr>
        <w:t>W</w:t>
      </w:r>
      <w:r w:rsidR="000B23E4" w:rsidRPr="00E3727D">
        <w:rPr>
          <w:rFonts w:asciiTheme="minorHAnsi" w:hAnsiTheme="minorHAnsi" w:cstheme="minorHAnsi"/>
          <w:sz w:val="24"/>
          <w:szCs w:val="24"/>
        </w:rPr>
        <w:t xml:space="preserve">ykonawcę </w:t>
      </w:r>
      <w:r w:rsidR="00507535" w:rsidRPr="00E3727D">
        <w:rPr>
          <w:rFonts w:asciiTheme="minorHAnsi" w:hAnsiTheme="minorHAnsi" w:cstheme="minorHAnsi"/>
          <w:sz w:val="24"/>
          <w:szCs w:val="24"/>
        </w:rPr>
        <w:t>robót</w:t>
      </w:r>
      <w:r w:rsidR="00704C13" w:rsidRPr="00E3727D">
        <w:rPr>
          <w:rFonts w:asciiTheme="minorHAnsi" w:hAnsiTheme="minorHAnsi" w:cstheme="minorHAnsi"/>
          <w:sz w:val="24"/>
          <w:szCs w:val="24"/>
        </w:rPr>
        <w:t>, który ma zr</w:t>
      </w:r>
      <w:r w:rsidR="0060787B" w:rsidRPr="00E3727D">
        <w:rPr>
          <w:rFonts w:asciiTheme="minorHAnsi" w:hAnsiTheme="minorHAnsi" w:cstheme="minorHAnsi"/>
          <w:sz w:val="24"/>
          <w:szCs w:val="24"/>
        </w:rPr>
        <w:t>ealiz</w:t>
      </w:r>
      <w:r w:rsidR="00704C13" w:rsidRPr="00E3727D">
        <w:rPr>
          <w:rFonts w:asciiTheme="minorHAnsi" w:hAnsiTheme="minorHAnsi" w:cstheme="minorHAnsi"/>
          <w:sz w:val="24"/>
          <w:szCs w:val="24"/>
        </w:rPr>
        <w:t>ować</w:t>
      </w:r>
      <w:r w:rsidR="0060787B" w:rsidRPr="00E3727D">
        <w:rPr>
          <w:rFonts w:asciiTheme="minorHAnsi" w:hAnsiTheme="minorHAnsi" w:cstheme="minorHAnsi"/>
          <w:sz w:val="24"/>
          <w:szCs w:val="24"/>
        </w:rPr>
        <w:t xml:space="preserve"> roboty</w:t>
      </w:r>
      <w:r w:rsidR="00507535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4A0359" w:rsidRPr="00E3727D">
        <w:rPr>
          <w:rFonts w:asciiTheme="minorHAnsi" w:hAnsiTheme="minorHAnsi" w:cstheme="minorHAnsi"/>
          <w:sz w:val="24"/>
          <w:szCs w:val="24"/>
        </w:rPr>
        <w:t>w </w:t>
      </w:r>
      <w:r w:rsidR="00423CB2" w:rsidRPr="00E3727D">
        <w:rPr>
          <w:rFonts w:asciiTheme="minorHAnsi" w:hAnsiTheme="minorHAnsi" w:cstheme="minorHAnsi"/>
          <w:sz w:val="24"/>
          <w:szCs w:val="24"/>
        </w:rPr>
        <w:t>terminie</w:t>
      </w:r>
      <w:r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5461BA" w:rsidRPr="00E3727D">
        <w:rPr>
          <w:rFonts w:asciiTheme="minorHAnsi" w:hAnsiTheme="minorHAnsi" w:cstheme="minorHAnsi"/>
          <w:sz w:val="24"/>
          <w:szCs w:val="24"/>
        </w:rPr>
        <w:t>8</w:t>
      </w:r>
      <w:r w:rsidR="00E0203A" w:rsidRPr="00E3727D">
        <w:rPr>
          <w:rFonts w:asciiTheme="minorHAnsi" w:hAnsiTheme="minorHAnsi" w:cstheme="minorHAnsi"/>
          <w:sz w:val="24"/>
          <w:szCs w:val="24"/>
        </w:rPr>
        <w:t>0 dni</w:t>
      </w:r>
      <w:r w:rsidR="00156D66" w:rsidRPr="00E3727D">
        <w:rPr>
          <w:rFonts w:asciiTheme="minorHAnsi" w:hAnsiTheme="minorHAnsi" w:cstheme="minorHAnsi"/>
          <w:sz w:val="24"/>
          <w:szCs w:val="24"/>
        </w:rPr>
        <w:t xml:space="preserve"> kalendarzowych od </w:t>
      </w:r>
      <w:r w:rsidR="00704C13" w:rsidRPr="00E3727D">
        <w:rPr>
          <w:rFonts w:asciiTheme="minorHAnsi" w:hAnsiTheme="minorHAnsi" w:cstheme="minorHAnsi"/>
          <w:sz w:val="24"/>
          <w:szCs w:val="24"/>
        </w:rPr>
        <w:t xml:space="preserve">dnia </w:t>
      </w:r>
      <w:r w:rsidR="005461BA" w:rsidRPr="00E3727D">
        <w:rPr>
          <w:rFonts w:asciiTheme="minorHAnsi" w:hAnsiTheme="minorHAnsi" w:cstheme="minorHAnsi"/>
          <w:sz w:val="24"/>
          <w:szCs w:val="24"/>
        </w:rPr>
        <w:t xml:space="preserve">podpisania umowy </w:t>
      </w:r>
      <w:r w:rsidR="00507535" w:rsidRPr="00E3727D">
        <w:rPr>
          <w:rFonts w:asciiTheme="minorHAnsi" w:hAnsiTheme="minorHAnsi" w:cstheme="minorHAnsi"/>
          <w:sz w:val="24"/>
          <w:szCs w:val="24"/>
        </w:rPr>
        <w:t>z Wykonawcą robót.</w:t>
      </w:r>
    </w:p>
    <w:p w14:paraId="0D7C38E6" w14:textId="655A803A" w:rsidR="00B30BD7" w:rsidRPr="00E3727D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727D">
        <w:rPr>
          <w:rFonts w:asciiTheme="minorHAnsi" w:hAnsiTheme="minorHAnsi" w:cstheme="minorHAnsi"/>
          <w:b/>
          <w:sz w:val="24"/>
          <w:szCs w:val="24"/>
        </w:rPr>
        <w:t>§ 3</w:t>
      </w:r>
      <w:r w:rsidR="00F7669F" w:rsidRPr="00E372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D4381" w:rsidRPr="00E3727D">
        <w:rPr>
          <w:rFonts w:asciiTheme="minorHAnsi" w:hAnsiTheme="minorHAnsi" w:cstheme="minorHAnsi"/>
          <w:b/>
          <w:sz w:val="24"/>
          <w:szCs w:val="24"/>
        </w:rPr>
        <w:t xml:space="preserve">Obowiązki </w:t>
      </w:r>
      <w:r w:rsidR="00437798" w:rsidRPr="00E3727D">
        <w:rPr>
          <w:rFonts w:asciiTheme="minorHAnsi" w:hAnsiTheme="minorHAnsi" w:cstheme="minorHAnsi"/>
          <w:b/>
          <w:sz w:val="24"/>
          <w:szCs w:val="24"/>
        </w:rPr>
        <w:t>W</w:t>
      </w:r>
      <w:r w:rsidR="008D4381" w:rsidRPr="00E3727D">
        <w:rPr>
          <w:rFonts w:asciiTheme="minorHAnsi" w:hAnsiTheme="minorHAnsi" w:cstheme="minorHAnsi"/>
          <w:b/>
          <w:sz w:val="24"/>
          <w:szCs w:val="24"/>
        </w:rPr>
        <w:t>ykonawcy</w:t>
      </w:r>
    </w:p>
    <w:p w14:paraId="4A1CBC69" w14:textId="77777777" w:rsidR="008D4381" w:rsidRPr="00E3727D" w:rsidRDefault="008D4381" w:rsidP="008D4381">
      <w:pPr>
        <w:pStyle w:val="Akapitzlist"/>
        <w:numPr>
          <w:ilvl w:val="6"/>
          <w:numId w:val="2"/>
        </w:numPr>
        <w:tabs>
          <w:tab w:val="clear" w:pos="25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Wykonawca zobowiązuje się:</w:t>
      </w:r>
    </w:p>
    <w:p w14:paraId="4B74DE63" w14:textId="77777777" w:rsidR="008D4381" w:rsidRPr="00E3727D" w:rsidRDefault="008D4381" w:rsidP="00AE7FB4">
      <w:pPr>
        <w:pStyle w:val="Akapitzlist"/>
        <w:numPr>
          <w:ilvl w:val="1"/>
          <w:numId w:val="14"/>
        </w:numPr>
        <w:tabs>
          <w:tab w:val="clear" w:pos="720"/>
          <w:tab w:val="num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lastRenderedPageBreak/>
        <w:t>wykonywać swoje obowiązki z należytą starannością z uwzględnieniem zawodowego charakteru świadczonych przez siebie usług;</w:t>
      </w:r>
    </w:p>
    <w:p w14:paraId="5D84586D" w14:textId="4B27A52B" w:rsidR="008D4381" w:rsidRPr="00E3727D" w:rsidRDefault="008D4381" w:rsidP="00AE7FB4">
      <w:pPr>
        <w:pStyle w:val="Akapitzlist"/>
        <w:numPr>
          <w:ilvl w:val="1"/>
          <w:numId w:val="14"/>
        </w:numPr>
        <w:tabs>
          <w:tab w:val="clear" w:pos="720"/>
          <w:tab w:val="num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dołożyć wszelkich starań, aby nie dopuścić do powstania </w:t>
      </w:r>
      <w:r w:rsidR="00755A24">
        <w:rPr>
          <w:rFonts w:asciiTheme="minorHAnsi" w:hAnsiTheme="minorHAnsi" w:cstheme="minorHAnsi"/>
          <w:sz w:val="24"/>
          <w:szCs w:val="24"/>
        </w:rPr>
        <w:t>zwłoki</w:t>
      </w:r>
      <w:r w:rsidR="00755A24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Pr="00E3727D">
        <w:rPr>
          <w:rFonts w:asciiTheme="minorHAnsi" w:hAnsiTheme="minorHAnsi" w:cstheme="minorHAnsi"/>
          <w:sz w:val="24"/>
          <w:szCs w:val="24"/>
        </w:rPr>
        <w:t>w terminowej realizacji inwestycji, bez względu na przyczynę ich powstania;</w:t>
      </w:r>
    </w:p>
    <w:p w14:paraId="76F257BC" w14:textId="0FB03006" w:rsidR="008D4381" w:rsidRPr="00E3727D" w:rsidRDefault="008D4381" w:rsidP="00AE7FB4">
      <w:pPr>
        <w:pStyle w:val="Akapitzlist"/>
        <w:numPr>
          <w:ilvl w:val="1"/>
          <w:numId w:val="14"/>
        </w:numPr>
        <w:tabs>
          <w:tab w:val="clear" w:pos="720"/>
          <w:tab w:val="num" w:pos="851"/>
        </w:tabs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dostosować swój czas pracy do czasu pracy </w:t>
      </w:r>
      <w:r w:rsidR="00437798" w:rsidRPr="00E3727D">
        <w:rPr>
          <w:rFonts w:asciiTheme="minorHAnsi" w:hAnsiTheme="minorHAnsi" w:cstheme="minorHAnsi"/>
          <w:sz w:val="24"/>
          <w:szCs w:val="24"/>
        </w:rPr>
        <w:t>W</w:t>
      </w:r>
      <w:r w:rsidRPr="00E3727D">
        <w:rPr>
          <w:rFonts w:asciiTheme="minorHAnsi" w:hAnsiTheme="minorHAnsi" w:cstheme="minorHAnsi"/>
          <w:sz w:val="24"/>
          <w:szCs w:val="24"/>
        </w:rPr>
        <w:t>ykonawc</w:t>
      </w:r>
      <w:r w:rsidR="00437798" w:rsidRPr="00E3727D">
        <w:rPr>
          <w:rFonts w:asciiTheme="minorHAnsi" w:hAnsiTheme="minorHAnsi" w:cstheme="minorHAnsi"/>
          <w:sz w:val="24"/>
          <w:szCs w:val="24"/>
        </w:rPr>
        <w:t>y robót</w:t>
      </w:r>
      <w:r w:rsidRPr="00E3727D">
        <w:rPr>
          <w:rFonts w:asciiTheme="minorHAnsi" w:hAnsiTheme="minorHAnsi" w:cstheme="minorHAnsi"/>
          <w:sz w:val="24"/>
          <w:szCs w:val="24"/>
        </w:rPr>
        <w:t>, podwykonawców</w:t>
      </w:r>
      <w:r w:rsidR="00437798" w:rsidRPr="00E3727D">
        <w:rPr>
          <w:rFonts w:asciiTheme="minorHAnsi" w:hAnsiTheme="minorHAnsi" w:cstheme="minorHAnsi"/>
          <w:sz w:val="24"/>
          <w:szCs w:val="24"/>
        </w:rPr>
        <w:t xml:space="preserve"> robót, dalszych podwykonawców robót </w:t>
      </w:r>
      <w:r w:rsidRPr="00E3727D">
        <w:rPr>
          <w:rFonts w:asciiTheme="minorHAnsi" w:hAnsiTheme="minorHAnsi" w:cstheme="minorHAnsi"/>
          <w:sz w:val="24"/>
          <w:szCs w:val="24"/>
        </w:rPr>
        <w:t xml:space="preserve">oraz przedstawicieli Zamawiającego, w ten sposób, aby nie następowały z jego winy </w:t>
      </w:r>
      <w:r w:rsidR="00755A24">
        <w:rPr>
          <w:rFonts w:asciiTheme="minorHAnsi" w:hAnsiTheme="minorHAnsi" w:cstheme="minorHAnsi"/>
          <w:sz w:val="24"/>
          <w:szCs w:val="24"/>
        </w:rPr>
        <w:t>zwłoki</w:t>
      </w:r>
      <w:r w:rsidR="00755A24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Pr="00E3727D">
        <w:rPr>
          <w:rFonts w:asciiTheme="minorHAnsi" w:hAnsiTheme="minorHAnsi" w:cstheme="minorHAnsi"/>
          <w:sz w:val="24"/>
          <w:szCs w:val="24"/>
        </w:rPr>
        <w:t>w realizacji inwestycji.</w:t>
      </w:r>
    </w:p>
    <w:p w14:paraId="719F96CF" w14:textId="6E1356B5" w:rsidR="00B30BD7" w:rsidRPr="00E3727D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Wykonawca zobowiązuje się działać w imieniu i na rzecz Zamawiającego.</w:t>
      </w:r>
    </w:p>
    <w:p w14:paraId="12697970" w14:textId="77777777" w:rsidR="00B30BD7" w:rsidRPr="00E3727D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Wykonawca zobowiązuje się wykonywać swoje czynności na podstawie umowy i</w:t>
      </w:r>
      <w:r w:rsidR="009E3DD7" w:rsidRPr="00E3727D">
        <w:rPr>
          <w:rFonts w:asciiTheme="minorHAnsi" w:hAnsiTheme="minorHAnsi" w:cstheme="minorHAnsi"/>
          <w:sz w:val="24"/>
          <w:szCs w:val="24"/>
        </w:rPr>
        <w:t> </w:t>
      </w:r>
      <w:r w:rsidRPr="00E3727D">
        <w:rPr>
          <w:rFonts w:asciiTheme="minorHAnsi" w:hAnsiTheme="minorHAnsi" w:cstheme="minorHAnsi"/>
          <w:sz w:val="24"/>
          <w:szCs w:val="24"/>
        </w:rPr>
        <w:t>udzielonych mu przez Zamawiającego w toku realizacji umowy ewentualnych pełnomocnictw. Szczegółowe pełnomocnictwa dotyczące przedmiotu umowy ustalane będą przez strony w trakcie jej realizacji.</w:t>
      </w:r>
    </w:p>
    <w:p w14:paraId="73648970" w14:textId="535BE5E7" w:rsidR="00B30BD7" w:rsidRPr="00E3727D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Wykonawca jest zobowiązany do działania w ramach niniejszej umowy z zachowaniem lojalności wobec Zamawiającego. Wykonawca jest zobowiązany poinformować Zamawiającego o wszelkich okolicznościach, które mogą powodować po jego stronie konflikt interesów pomiędzy Zamawiającym, a innymi podmiotami biorącymi udział w</w:t>
      </w:r>
      <w:r w:rsidR="009E3DD7" w:rsidRPr="00E3727D">
        <w:rPr>
          <w:rFonts w:asciiTheme="minorHAnsi" w:hAnsiTheme="minorHAnsi" w:cstheme="minorHAnsi"/>
          <w:sz w:val="24"/>
          <w:szCs w:val="24"/>
        </w:rPr>
        <w:t> </w:t>
      </w:r>
      <w:r w:rsidRPr="00E3727D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4A0359" w:rsidRPr="00E3727D">
        <w:rPr>
          <w:rFonts w:asciiTheme="minorHAnsi" w:hAnsiTheme="minorHAnsi" w:cstheme="minorHAnsi"/>
          <w:sz w:val="24"/>
          <w:szCs w:val="24"/>
        </w:rPr>
        <w:t>inwestycji, a w szczególności z </w:t>
      </w:r>
      <w:r w:rsidR="00437798" w:rsidRPr="00E3727D">
        <w:rPr>
          <w:rFonts w:asciiTheme="minorHAnsi" w:hAnsiTheme="minorHAnsi" w:cstheme="minorHAnsi"/>
          <w:sz w:val="24"/>
          <w:szCs w:val="24"/>
        </w:rPr>
        <w:t xml:space="preserve">Wykonawcą robót, podwykonawcami robót </w:t>
      </w:r>
      <w:r w:rsidR="00F9692B">
        <w:rPr>
          <w:rFonts w:asciiTheme="minorHAnsi" w:hAnsiTheme="minorHAnsi" w:cstheme="minorHAnsi"/>
          <w:sz w:val="24"/>
          <w:szCs w:val="24"/>
        </w:rPr>
        <w:br/>
      </w:r>
      <w:r w:rsidR="00437798" w:rsidRPr="00E3727D">
        <w:rPr>
          <w:rFonts w:asciiTheme="minorHAnsi" w:hAnsiTheme="minorHAnsi" w:cstheme="minorHAnsi"/>
          <w:sz w:val="24"/>
          <w:szCs w:val="24"/>
        </w:rPr>
        <w:t>i dalszymi podwykonawcami robót</w:t>
      </w:r>
      <w:r w:rsidRPr="00E3727D">
        <w:rPr>
          <w:rFonts w:asciiTheme="minorHAnsi" w:hAnsiTheme="minorHAnsi" w:cstheme="minorHAnsi"/>
          <w:sz w:val="24"/>
          <w:szCs w:val="24"/>
        </w:rPr>
        <w:t>.</w:t>
      </w:r>
    </w:p>
    <w:p w14:paraId="72F98006" w14:textId="77777777" w:rsidR="00B30BD7" w:rsidRPr="00E3727D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Wykonawca zobowiązany jest do podejmowania wszelkich czynności mających na celu zabezpieczenie praw i interesów Zamawiającego.</w:t>
      </w:r>
    </w:p>
    <w:p w14:paraId="68B16D93" w14:textId="6BFD70F0" w:rsidR="00B30BD7" w:rsidRPr="00E3727D" w:rsidRDefault="00B30BD7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 ramach wykonywanych czynności Wykonawca nie ma prawa do podpisywania w</w:t>
      </w:r>
      <w:r w:rsidR="009E3DD7" w:rsidRPr="00E3727D">
        <w:rPr>
          <w:rFonts w:asciiTheme="minorHAnsi" w:hAnsiTheme="minorHAnsi" w:cstheme="minorHAnsi"/>
          <w:sz w:val="24"/>
          <w:szCs w:val="24"/>
        </w:rPr>
        <w:t> </w:t>
      </w:r>
      <w:r w:rsidRPr="00E3727D">
        <w:rPr>
          <w:rFonts w:asciiTheme="minorHAnsi" w:hAnsiTheme="minorHAnsi" w:cstheme="minorHAnsi"/>
          <w:sz w:val="24"/>
          <w:szCs w:val="24"/>
        </w:rPr>
        <w:t>imieniu Zamawiającego umów i zaciągania zobowiązań finansowych wobec podmiotów związanych z</w:t>
      </w:r>
      <w:r w:rsidR="00C04144" w:rsidRPr="00E3727D">
        <w:rPr>
          <w:rFonts w:asciiTheme="minorHAnsi" w:hAnsiTheme="minorHAnsi" w:cstheme="minorHAnsi"/>
          <w:sz w:val="24"/>
          <w:szCs w:val="24"/>
        </w:rPr>
        <w:t> </w:t>
      </w:r>
      <w:r w:rsidRPr="00E3727D">
        <w:rPr>
          <w:rFonts w:asciiTheme="minorHAnsi" w:hAnsiTheme="minorHAnsi" w:cstheme="minorHAnsi"/>
          <w:sz w:val="24"/>
          <w:szCs w:val="24"/>
        </w:rPr>
        <w:t>realizacją inwestycji.</w:t>
      </w:r>
    </w:p>
    <w:p w14:paraId="63468F62" w14:textId="30BADF51" w:rsidR="00432DD8" w:rsidRPr="00E3727D" w:rsidRDefault="00432DD8" w:rsidP="007C2E5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Wykonawca zobowiązany jest uzgadniać treść opracowywanych przez siebie dokumentów, materiałów i stanowisk z Zamawiającym oraz każdorazowo uzyskiwać akceptację ww. dokumentacji przez Zamawiającego w szczególności w zakresie przygotowywanych przez Wykonawcę raportów z kontroli robót, o których mowa </w:t>
      </w:r>
      <w:r w:rsidR="00E3727D">
        <w:rPr>
          <w:rFonts w:asciiTheme="minorHAnsi" w:hAnsiTheme="minorHAnsi" w:cstheme="minorHAnsi"/>
          <w:sz w:val="24"/>
          <w:szCs w:val="24"/>
        </w:rPr>
        <w:br/>
      </w:r>
      <w:r w:rsidRPr="00E3727D">
        <w:rPr>
          <w:rFonts w:asciiTheme="minorHAnsi" w:hAnsiTheme="minorHAnsi" w:cstheme="minorHAnsi"/>
          <w:sz w:val="24"/>
          <w:szCs w:val="24"/>
        </w:rPr>
        <w:t>w §</w:t>
      </w:r>
      <w:r w:rsidR="008870A0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Pr="00E3727D">
        <w:rPr>
          <w:rFonts w:asciiTheme="minorHAnsi" w:hAnsiTheme="minorHAnsi" w:cstheme="minorHAnsi"/>
          <w:sz w:val="24"/>
          <w:szCs w:val="24"/>
        </w:rPr>
        <w:t>1 ust. 4.</w:t>
      </w:r>
    </w:p>
    <w:p w14:paraId="6DC19834" w14:textId="77777777" w:rsidR="008D4381" w:rsidRPr="00E3727D" w:rsidRDefault="00B30BD7" w:rsidP="008D43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Jeżeli w okresie realizacji robót zajdzie konieczność wykonania robót dodatkowych, nieprzewidzianych umową zawartą z </w:t>
      </w:r>
      <w:r w:rsidR="008870A0" w:rsidRPr="00E3727D">
        <w:rPr>
          <w:rFonts w:asciiTheme="minorHAnsi" w:hAnsiTheme="minorHAnsi" w:cstheme="minorHAnsi"/>
          <w:sz w:val="24"/>
          <w:szCs w:val="24"/>
        </w:rPr>
        <w:t>W</w:t>
      </w:r>
      <w:r w:rsidRPr="00E3727D">
        <w:rPr>
          <w:rFonts w:asciiTheme="minorHAnsi" w:hAnsiTheme="minorHAnsi" w:cstheme="minorHAnsi"/>
          <w:sz w:val="24"/>
          <w:szCs w:val="24"/>
        </w:rPr>
        <w:t xml:space="preserve">ykonawcą robót, Wykonawca winien niezwłocznie zawiadomić o tym Zamawiającego, celem podjęcia decyzji, co do ich zlecenia </w:t>
      </w:r>
      <w:r w:rsidR="00EF003D" w:rsidRPr="00E3727D">
        <w:rPr>
          <w:rFonts w:asciiTheme="minorHAnsi" w:hAnsiTheme="minorHAnsi" w:cstheme="minorHAnsi"/>
          <w:sz w:val="24"/>
          <w:szCs w:val="24"/>
        </w:rPr>
        <w:t>W</w:t>
      </w:r>
      <w:r w:rsidRPr="00E3727D">
        <w:rPr>
          <w:rFonts w:asciiTheme="minorHAnsi" w:hAnsiTheme="minorHAnsi" w:cstheme="minorHAnsi"/>
          <w:sz w:val="24"/>
          <w:szCs w:val="24"/>
        </w:rPr>
        <w:t xml:space="preserve">ykonawcy robót. Bez zgody Zamawiającego, Wykonawca nie jest upoważniony do wydawania </w:t>
      </w:r>
      <w:r w:rsidR="008870A0" w:rsidRPr="00E3727D">
        <w:rPr>
          <w:rFonts w:asciiTheme="minorHAnsi" w:hAnsiTheme="minorHAnsi" w:cstheme="minorHAnsi"/>
          <w:sz w:val="24"/>
          <w:szCs w:val="24"/>
        </w:rPr>
        <w:t>W</w:t>
      </w:r>
      <w:r w:rsidRPr="00E3727D">
        <w:rPr>
          <w:rFonts w:asciiTheme="minorHAnsi" w:hAnsiTheme="minorHAnsi" w:cstheme="minorHAnsi"/>
          <w:sz w:val="24"/>
          <w:szCs w:val="24"/>
        </w:rPr>
        <w:t>ykonawcy robót poleceń wykonania robót dodatkowych.</w:t>
      </w:r>
    </w:p>
    <w:p w14:paraId="1D9DF48E" w14:textId="436DFE4D" w:rsidR="00B30BD7" w:rsidRPr="00E3727D" w:rsidRDefault="00B30BD7" w:rsidP="008D43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lastRenderedPageBreak/>
        <w:t>Wykonawca ponosi odpowiedzialność za wyrządzone szkody będące następstwem niewykonania lub nienależytego wykonania czynności objętych niniejszą umową.</w:t>
      </w:r>
    </w:p>
    <w:p w14:paraId="4FBBA85A" w14:textId="189FF42F" w:rsidR="00B30BD7" w:rsidRPr="00E3727D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727D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8D4381" w:rsidRPr="00E3727D">
        <w:rPr>
          <w:rFonts w:asciiTheme="minorHAnsi" w:hAnsiTheme="minorHAnsi" w:cstheme="minorHAnsi"/>
          <w:b/>
          <w:sz w:val="24"/>
          <w:szCs w:val="24"/>
        </w:rPr>
        <w:t>4</w:t>
      </w:r>
      <w:r w:rsidR="0018061E" w:rsidRPr="00E3727D">
        <w:rPr>
          <w:rFonts w:asciiTheme="minorHAnsi" w:hAnsiTheme="minorHAnsi" w:cstheme="minorHAnsi"/>
          <w:b/>
          <w:sz w:val="24"/>
          <w:szCs w:val="24"/>
        </w:rPr>
        <w:t xml:space="preserve"> Uprawnienia </w:t>
      </w:r>
      <w:r w:rsidR="0039431E">
        <w:rPr>
          <w:rFonts w:asciiTheme="minorHAnsi" w:hAnsiTheme="minorHAnsi" w:cstheme="minorHAnsi"/>
          <w:b/>
          <w:sz w:val="24"/>
          <w:szCs w:val="24"/>
        </w:rPr>
        <w:t>Z</w:t>
      </w:r>
      <w:r w:rsidR="0018061E" w:rsidRPr="00E3727D">
        <w:rPr>
          <w:rFonts w:asciiTheme="minorHAnsi" w:hAnsiTheme="minorHAnsi" w:cstheme="minorHAnsi"/>
          <w:b/>
          <w:sz w:val="24"/>
          <w:szCs w:val="24"/>
        </w:rPr>
        <w:t>amawiającego</w:t>
      </w:r>
    </w:p>
    <w:p w14:paraId="6D366A72" w14:textId="0C639C91" w:rsidR="00B30BD7" w:rsidRPr="00E3727D" w:rsidRDefault="00B30BD7" w:rsidP="00AE7FB4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Zamawiający zastrzega sobie prawo, w szczególności do:</w:t>
      </w:r>
    </w:p>
    <w:p w14:paraId="5B9E8AE1" w14:textId="77777777" w:rsidR="00B30BD7" w:rsidRPr="00E3727D" w:rsidRDefault="00B30BD7" w:rsidP="00AE7FB4">
      <w:pPr>
        <w:pStyle w:val="Akapitzlist"/>
        <w:numPr>
          <w:ilvl w:val="1"/>
          <w:numId w:val="6"/>
        </w:numPr>
        <w:tabs>
          <w:tab w:val="clear" w:pos="720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udziału w odbiorach częściowych i końcowych oraz gwarancyjnych i pogwarancyjnym, a</w:t>
      </w:r>
      <w:r w:rsidR="00924731" w:rsidRPr="00E3727D">
        <w:rPr>
          <w:rFonts w:asciiTheme="minorHAnsi" w:hAnsiTheme="minorHAnsi" w:cstheme="minorHAnsi"/>
          <w:sz w:val="24"/>
          <w:szCs w:val="24"/>
        </w:rPr>
        <w:t> </w:t>
      </w:r>
      <w:r w:rsidRPr="00E3727D">
        <w:rPr>
          <w:rFonts w:asciiTheme="minorHAnsi" w:hAnsiTheme="minorHAnsi" w:cstheme="minorHAnsi"/>
          <w:sz w:val="24"/>
          <w:szCs w:val="24"/>
        </w:rPr>
        <w:t>także przy odbiorach robót zanikających lub ulegających zakryciu;</w:t>
      </w:r>
    </w:p>
    <w:p w14:paraId="6C42B021" w14:textId="77777777" w:rsidR="00B30BD7" w:rsidRPr="00E3727D" w:rsidRDefault="00B30BD7" w:rsidP="00AE7FB4">
      <w:pPr>
        <w:pStyle w:val="Akapitzlist"/>
        <w:numPr>
          <w:ilvl w:val="1"/>
          <w:numId w:val="6"/>
        </w:numPr>
        <w:tabs>
          <w:tab w:val="clear" w:pos="720"/>
          <w:tab w:val="num" w:pos="1080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uzyskiwania bezpośrednich informacji i danych co do postępu prac budowlanych, jeżeli Zamawiający zgłosi do Wykonawcy uwagi lub zastrzeżenia, na Wykonawcy ciąży obowiązek niezwłocznego powiadomienia Zamawiającego o zajęciu stanowiska lub podjętych działaniach.</w:t>
      </w:r>
    </w:p>
    <w:p w14:paraId="556BCC63" w14:textId="2BB8DCD2" w:rsidR="00B30BD7" w:rsidRPr="00E3727D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727D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8D4381" w:rsidRPr="00E3727D">
        <w:rPr>
          <w:rFonts w:asciiTheme="minorHAnsi" w:hAnsiTheme="minorHAnsi" w:cstheme="minorHAnsi"/>
          <w:b/>
          <w:sz w:val="24"/>
          <w:szCs w:val="24"/>
        </w:rPr>
        <w:t>5</w:t>
      </w:r>
      <w:r w:rsidR="0018061E" w:rsidRPr="00E3727D">
        <w:rPr>
          <w:rFonts w:asciiTheme="minorHAnsi" w:hAnsiTheme="minorHAnsi" w:cstheme="minorHAnsi"/>
          <w:b/>
          <w:sz w:val="24"/>
          <w:szCs w:val="24"/>
        </w:rPr>
        <w:t xml:space="preserve"> Osoby odpowiedzialne</w:t>
      </w:r>
    </w:p>
    <w:p w14:paraId="238CC91C" w14:textId="77777777" w:rsidR="00B30BD7" w:rsidRPr="00E3727D" w:rsidRDefault="00B30BD7" w:rsidP="00AE7F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Ze strony Wykonawcy przedmiot umowy realizowany będzie przez:</w:t>
      </w:r>
    </w:p>
    <w:p w14:paraId="6B0BF429" w14:textId="37FEC753" w:rsidR="00B30BD7" w:rsidRPr="00E3727D" w:rsidRDefault="00AC43E3" w:rsidP="00AE7FB4">
      <w:pPr>
        <w:pStyle w:val="Akapitzlist"/>
        <w:numPr>
          <w:ilvl w:val="1"/>
          <w:numId w:val="3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B30BD7" w:rsidRPr="00E3727D">
        <w:rPr>
          <w:rFonts w:asciiTheme="minorHAnsi" w:hAnsiTheme="minorHAnsi" w:cstheme="minorHAnsi"/>
          <w:sz w:val="24"/>
          <w:szCs w:val="24"/>
        </w:rPr>
        <w:tab/>
      </w:r>
      <w:r w:rsidR="0036618F" w:rsidRPr="00E3727D">
        <w:rPr>
          <w:rFonts w:asciiTheme="minorHAnsi" w:hAnsiTheme="minorHAnsi" w:cstheme="minorHAnsi"/>
          <w:sz w:val="24"/>
          <w:szCs w:val="24"/>
        </w:rPr>
        <w:t xml:space="preserve">– </w:t>
      </w:r>
      <w:r w:rsidR="003B7087" w:rsidRPr="00E3727D">
        <w:rPr>
          <w:rFonts w:asciiTheme="minorHAnsi" w:hAnsiTheme="minorHAnsi" w:cstheme="minorHAnsi"/>
          <w:sz w:val="24"/>
          <w:szCs w:val="24"/>
        </w:rPr>
        <w:t xml:space="preserve">osobę </w:t>
      </w:r>
      <w:r w:rsidR="00B30BD7" w:rsidRPr="00E3727D">
        <w:rPr>
          <w:rFonts w:asciiTheme="minorHAnsi" w:hAnsiTheme="minorHAnsi" w:cstheme="minorHAnsi"/>
          <w:sz w:val="24"/>
          <w:szCs w:val="24"/>
        </w:rPr>
        <w:t>posiadającą uprawnienia budowlane w</w:t>
      </w:r>
      <w:r w:rsidR="00924731" w:rsidRPr="00E3727D">
        <w:rPr>
          <w:rFonts w:asciiTheme="minorHAnsi" w:hAnsiTheme="minorHAnsi" w:cstheme="minorHAnsi"/>
          <w:sz w:val="24"/>
          <w:szCs w:val="24"/>
        </w:rPr>
        <w:t> </w:t>
      </w:r>
      <w:r w:rsidR="00B30BD7" w:rsidRPr="00E3727D">
        <w:rPr>
          <w:rFonts w:asciiTheme="minorHAnsi" w:hAnsiTheme="minorHAnsi" w:cstheme="minorHAnsi"/>
          <w:sz w:val="24"/>
          <w:szCs w:val="24"/>
        </w:rPr>
        <w:t>specjalności konstrukcyjno-budowlanej bez ograniczeń;</w:t>
      </w:r>
    </w:p>
    <w:p w14:paraId="27CEDB25" w14:textId="5650C134" w:rsidR="0068265D" w:rsidRPr="00E3727D" w:rsidRDefault="00AC43E3" w:rsidP="00AE7FB4">
      <w:pPr>
        <w:pStyle w:val="Akapitzlist"/>
        <w:numPr>
          <w:ilvl w:val="1"/>
          <w:numId w:val="3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3B7087" w:rsidRPr="00E3727D">
        <w:rPr>
          <w:rFonts w:asciiTheme="minorHAnsi" w:hAnsiTheme="minorHAnsi" w:cstheme="minorHAnsi"/>
          <w:sz w:val="24"/>
          <w:szCs w:val="24"/>
        </w:rPr>
        <w:t xml:space="preserve">– osobę 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posiadającą uprawnienia budowlane w specjalności instalacyjnej w zakresie instalacji i urządzeń elektrycznych </w:t>
      </w:r>
      <w:r w:rsidR="0036618F" w:rsidRPr="00E3727D">
        <w:rPr>
          <w:rFonts w:asciiTheme="minorHAnsi" w:hAnsiTheme="minorHAnsi" w:cstheme="minorHAnsi"/>
          <w:sz w:val="24"/>
          <w:szCs w:val="24"/>
        </w:rPr>
        <w:t>oraz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 elektroenergetycznych bez ograniczeń</w:t>
      </w:r>
      <w:r w:rsidR="0068265D" w:rsidRPr="00E3727D">
        <w:rPr>
          <w:rFonts w:asciiTheme="minorHAnsi" w:hAnsiTheme="minorHAnsi" w:cstheme="minorHAnsi"/>
          <w:sz w:val="24"/>
          <w:szCs w:val="24"/>
        </w:rPr>
        <w:t>;</w:t>
      </w:r>
    </w:p>
    <w:p w14:paraId="44A2C38D" w14:textId="0C15EE23" w:rsidR="003B7087" w:rsidRPr="00E3727D" w:rsidRDefault="00AC43E3" w:rsidP="00AE7FB4">
      <w:pPr>
        <w:pStyle w:val="Akapitzlist"/>
        <w:numPr>
          <w:ilvl w:val="1"/>
          <w:numId w:val="3"/>
        </w:numPr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……………………….</w:t>
      </w:r>
      <w:r w:rsidR="0036618F" w:rsidRPr="00E3727D">
        <w:rPr>
          <w:rFonts w:asciiTheme="minorHAnsi" w:hAnsiTheme="minorHAnsi" w:cstheme="minorHAnsi"/>
          <w:sz w:val="24"/>
          <w:szCs w:val="24"/>
        </w:rPr>
        <w:t xml:space="preserve"> – </w:t>
      </w:r>
      <w:r w:rsidR="0068265D" w:rsidRPr="00E3727D">
        <w:rPr>
          <w:rFonts w:asciiTheme="minorHAnsi" w:hAnsiTheme="minorHAnsi" w:cstheme="minorHAnsi"/>
          <w:sz w:val="24"/>
          <w:szCs w:val="24"/>
        </w:rPr>
        <w:t>jako kierownika umowy</w:t>
      </w:r>
      <w:r w:rsidR="0036618F" w:rsidRPr="00E3727D">
        <w:rPr>
          <w:rFonts w:asciiTheme="minorHAnsi" w:hAnsiTheme="minorHAnsi" w:cstheme="minorHAnsi"/>
          <w:sz w:val="24"/>
          <w:szCs w:val="24"/>
        </w:rPr>
        <w:t xml:space="preserve">, </w:t>
      </w:r>
      <w:r w:rsidR="0068265D" w:rsidRPr="00E3727D">
        <w:rPr>
          <w:rFonts w:asciiTheme="minorHAnsi" w:hAnsiTheme="minorHAnsi" w:cstheme="minorHAnsi"/>
          <w:sz w:val="24"/>
          <w:szCs w:val="24"/>
        </w:rPr>
        <w:t>który uprawniony jest do działania w związku z realizacją umowy w imieniu Wykonawcy i odpowiedzialny jest za koordynację wszelkich działań związanych z poprawną realizacją umowy</w:t>
      </w:r>
      <w:r w:rsidR="0036618F" w:rsidRPr="00E3727D">
        <w:rPr>
          <w:rFonts w:asciiTheme="minorHAnsi" w:hAnsiTheme="minorHAnsi" w:cstheme="minorHAnsi"/>
          <w:sz w:val="24"/>
          <w:szCs w:val="24"/>
        </w:rPr>
        <w:t xml:space="preserve">, </w:t>
      </w:r>
      <w:r w:rsidR="00E3727D">
        <w:rPr>
          <w:rFonts w:asciiTheme="minorHAnsi" w:hAnsiTheme="minorHAnsi" w:cstheme="minorHAnsi"/>
          <w:sz w:val="24"/>
          <w:szCs w:val="24"/>
        </w:rPr>
        <w:br/>
      </w:r>
      <w:r w:rsidR="0036618F" w:rsidRPr="00E3727D">
        <w:rPr>
          <w:rFonts w:asciiTheme="minorHAnsi" w:hAnsiTheme="minorHAnsi" w:cstheme="minorHAnsi"/>
          <w:sz w:val="24"/>
          <w:szCs w:val="24"/>
        </w:rPr>
        <w:t xml:space="preserve">nr </w:t>
      </w:r>
      <w:proofErr w:type="spellStart"/>
      <w:r w:rsidR="0036618F" w:rsidRPr="00E3727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="0036618F" w:rsidRPr="00E3727D">
        <w:rPr>
          <w:rFonts w:asciiTheme="minorHAnsi" w:hAnsiTheme="minorHAnsi" w:cstheme="minorHAnsi"/>
          <w:sz w:val="24"/>
          <w:szCs w:val="24"/>
        </w:rPr>
        <w:t>:</w:t>
      </w:r>
      <w:r w:rsidR="009B2C45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Pr="00E3727D">
        <w:rPr>
          <w:rFonts w:asciiTheme="minorHAnsi" w:hAnsiTheme="minorHAnsi" w:cstheme="minorHAnsi"/>
          <w:sz w:val="24"/>
          <w:szCs w:val="24"/>
        </w:rPr>
        <w:t>…………………</w:t>
      </w:r>
      <w:r w:rsidR="0036618F" w:rsidRPr="00E3727D">
        <w:rPr>
          <w:rFonts w:asciiTheme="minorHAnsi" w:hAnsiTheme="minorHAnsi" w:cstheme="minorHAnsi"/>
          <w:sz w:val="24"/>
          <w:szCs w:val="24"/>
        </w:rPr>
        <w:t xml:space="preserve">, adres email: </w:t>
      </w:r>
      <w:r w:rsidRPr="00E3727D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14:paraId="39F9C0C2" w14:textId="77777777" w:rsidR="008D6C38" w:rsidRPr="00E3727D" w:rsidRDefault="00B30BD7" w:rsidP="008302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Ze strony Zamawiającego koordynatorem będzie: . </w:t>
      </w:r>
    </w:p>
    <w:p w14:paraId="3F1CAB33" w14:textId="1C526AFF" w:rsidR="008D6C38" w:rsidRPr="00E3727D" w:rsidRDefault="00AC43E3" w:rsidP="008D6C3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Anna Babiarz</w:t>
      </w:r>
      <w:r w:rsidR="008D6C38" w:rsidRPr="00E3727D">
        <w:rPr>
          <w:rFonts w:asciiTheme="minorHAnsi" w:hAnsiTheme="minorHAnsi" w:cstheme="minorHAnsi"/>
          <w:sz w:val="24"/>
          <w:szCs w:val="24"/>
        </w:rPr>
        <w:t xml:space="preserve">  nr t</w:t>
      </w:r>
      <w:r w:rsidRPr="00E3727D">
        <w:rPr>
          <w:rFonts w:asciiTheme="minorHAnsi" w:hAnsiTheme="minorHAnsi" w:cstheme="minorHAnsi"/>
          <w:sz w:val="24"/>
          <w:szCs w:val="24"/>
        </w:rPr>
        <w:t>el. 22 695 60 40</w:t>
      </w:r>
      <w:r w:rsidR="008D6C38" w:rsidRPr="00E3727D">
        <w:rPr>
          <w:rFonts w:asciiTheme="minorHAnsi" w:hAnsiTheme="minorHAnsi" w:cstheme="minorHAnsi"/>
          <w:sz w:val="24"/>
          <w:szCs w:val="24"/>
        </w:rPr>
        <w:t xml:space="preserve"> , adres email: </w:t>
      </w:r>
      <w:hyperlink r:id="rId8" w:history="1">
        <w:r w:rsidRPr="00E3727D">
          <w:rPr>
            <w:rStyle w:val="Hipercze"/>
            <w:rFonts w:asciiTheme="minorHAnsi" w:hAnsiTheme="minorHAnsi" w:cstheme="minorHAnsi"/>
            <w:sz w:val="24"/>
            <w:szCs w:val="24"/>
          </w:rPr>
          <w:t>ababiarz@mazowieckie.pl</w:t>
        </w:r>
      </w:hyperlink>
    </w:p>
    <w:p w14:paraId="604F2318" w14:textId="30495CE9" w:rsidR="008D6C38" w:rsidRPr="00E3727D" w:rsidRDefault="00AC43E3" w:rsidP="008D6C3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Anna Marciniak nr tel. 22 695 62 90</w:t>
      </w:r>
      <w:r w:rsidR="008D6C38" w:rsidRPr="00E3727D">
        <w:rPr>
          <w:rFonts w:asciiTheme="minorHAnsi" w:hAnsiTheme="minorHAnsi" w:cstheme="minorHAnsi"/>
          <w:sz w:val="24"/>
          <w:szCs w:val="24"/>
        </w:rPr>
        <w:t xml:space="preserve"> , adres email: </w:t>
      </w:r>
      <w:hyperlink r:id="rId9" w:history="1">
        <w:r w:rsidRPr="00E3727D">
          <w:rPr>
            <w:rStyle w:val="Hipercze"/>
            <w:rFonts w:asciiTheme="minorHAnsi" w:hAnsiTheme="minorHAnsi" w:cstheme="minorHAnsi"/>
            <w:sz w:val="24"/>
            <w:szCs w:val="24"/>
          </w:rPr>
          <w:t>a.marciniak@mazowieckie.pl</w:t>
        </w:r>
      </w:hyperlink>
      <w:r w:rsidR="008D6C38" w:rsidRPr="00E3727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817A3" w14:textId="62E93BA0" w:rsidR="0068265D" w:rsidRPr="00E3727D" w:rsidRDefault="0068265D" w:rsidP="008302E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Wykonawca może dokonywać zmiany osób wskazanych w ust. 1 jedynie za uprzednią zgodą Zamawiającego. Nowa osoba musi posiadać uprawnienia stosowne </w:t>
      </w:r>
      <w:r w:rsidR="00F9692B">
        <w:rPr>
          <w:rFonts w:asciiTheme="minorHAnsi" w:hAnsiTheme="minorHAnsi" w:cstheme="minorHAnsi"/>
          <w:sz w:val="24"/>
          <w:szCs w:val="24"/>
        </w:rPr>
        <w:br/>
      </w:r>
      <w:r w:rsidRPr="00E3727D">
        <w:rPr>
          <w:rFonts w:asciiTheme="minorHAnsi" w:hAnsiTheme="minorHAnsi" w:cstheme="minorHAnsi"/>
          <w:sz w:val="24"/>
          <w:szCs w:val="24"/>
        </w:rPr>
        <w:t>do wykonywanych czynności oraz min. doświadczenie wymagane przez Zamawiającego w postępowaniu o udzielenie zamówienia publicznego w wyniku którego została zawarta niniejsza umowa.</w:t>
      </w:r>
    </w:p>
    <w:p w14:paraId="0E6B2A78" w14:textId="59BF50BE" w:rsidR="00B30BD7" w:rsidRPr="00E3727D" w:rsidRDefault="0068265D" w:rsidP="00AE7FB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Zamawiający i Wykonawca mogą upoważnić do wykonywania obowiązków osób, o których mowa w ust. 1 pkt </w:t>
      </w:r>
      <w:r w:rsidR="00D06419">
        <w:rPr>
          <w:rFonts w:asciiTheme="minorHAnsi" w:hAnsiTheme="minorHAnsi" w:cstheme="minorHAnsi"/>
          <w:sz w:val="24"/>
          <w:szCs w:val="24"/>
        </w:rPr>
        <w:t>3</w:t>
      </w:r>
      <w:r w:rsidRPr="00E3727D">
        <w:rPr>
          <w:rFonts w:asciiTheme="minorHAnsi" w:hAnsiTheme="minorHAnsi" w:cstheme="minorHAnsi"/>
          <w:sz w:val="24"/>
          <w:szCs w:val="24"/>
        </w:rPr>
        <w:t xml:space="preserve"> i ust. 2</w:t>
      </w:r>
      <w:r w:rsidR="0036618F" w:rsidRPr="00E3727D">
        <w:rPr>
          <w:rFonts w:asciiTheme="minorHAnsi" w:hAnsiTheme="minorHAnsi" w:cstheme="minorHAnsi"/>
          <w:sz w:val="24"/>
          <w:szCs w:val="24"/>
        </w:rPr>
        <w:t>,</w:t>
      </w:r>
      <w:r w:rsidRPr="00E3727D">
        <w:rPr>
          <w:rFonts w:asciiTheme="minorHAnsi" w:hAnsiTheme="minorHAnsi" w:cstheme="minorHAnsi"/>
          <w:sz w:val="24"/>
          <w:szCs w:val="24"/>
        </w:rPr>
        <w:t xml:space="preserve"> innych pracowników Stron. Upoważnienie jest </w:t>
      </w:r>
      <w:r w:rsidRPr="00E3727D">
        <w:rPr>
          <w:rFonts w:asciiTheme="minorHAnsi" w:hAnsiTheme="minorHAnsi" w:cstheme="minorHAnsi"/>
          <w:sz w:val="24"/>
          <w:szCs w:val="24"/>
        </w:rPr>
        <w:lastRenderedPageBreak/>
        <w:t xml:space="preserve">skuteczne pod warunkiem pisemnego powiadomienia drugiej Strony z jednodniowym wyprzedzeniem o danych osoby upoważnionej oraz przekazaniu jej danych kontaktowych zawierających nr telefonu, faksu oraz adres e-mail. Zmiana wskazanych w umowie danych osób, o których mowa w ust. 1 pkt </w:t>
      </w:r>
      <w:r w:rsidR="00D06419">
        <w:rPr>
          <w:rFonts w:asciiTheme="minorHAnsi" w:hAnsiTheme="minorHAnsi" w:cstheme="minorHAnsi"/>
          <w:sz w:val="24"/>
          <w:szCs w:val="24"/>
        </w:rPr>
        <w:t>3</w:t>
      </w:r>
      <w:r w:rsidRPr="00E3727D">
        <w:rPr>
          <w:rFonts w:asciiTheme="minorHAnsi" w:hAnsiTheme="minorHAnsi" w:cstheme="minorHAnsi"/>
          <w:sz w:val="24"/>
          <w:szCs w:val="24"/>
        </w:rPr>
        <w:t xml:space="preserve"> i ust. 2</w:t>
      </w:r>
      <w:r w:rsidR="0036618F" w:rsidRPr="00E3727D">
        <w:rPr>
          <w:rFonts w:asciiTheme="minorHAnsi" w:hAnsiTheme="minorHAnsi" w:cstheme="minorHAnsi"/>
          <w:sz w:val="24"/>
          <w:szCs w:val="24"/>
        </w:rPr>
        <w:t xml:space="preserve">, </w:t>
      </w:r>
      <w:r w:rsidRPr="00E3727D">
        <w:rPr>
          <w:rFonts w:asciiTheme="minorHAnsi" w:hAnsiTheme="minorHAnsi" w:cstheme="minorHAnsi"/>
          <w:sz w:val="24"/>
          <w:szCs w:val="24"/>
        </w:rPr>
        <w:t>nie stanowi zmiany umowy i nie wymaga zawarcia odrębnego aneksu.</w:t>
      </w:r>
    </w:p>
    <w:p w14:paraId="5995294B" w14:textId="5EAB5420" w:rsidR="0068265D" w:rsidRPr="00E3727D" w:rsidRDefault="0068265D" w:rsidP="00AE7F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Kierownik umowy zobowiązany jest do: udzielania informacji</w:t>
      </w:r>
      <w:r w:rsidR="004A0359" w:rsidRPr="00E3727D">
        <w:rPr>
          <w:rFonts w:asciiTheme="minorHAnsi" w:hAnsiTheme="minorHAnsi" w:cstheme="minorHAnsi"/>
          <w:sz w:val="24"/>
          <w:szCs w:val="24"/>
        </w:rPr>
        <w:t>, bieżącego kontaktu, udziału w </w:t>
      </w:r>
      <w:r w:rsidRPr="00E3727D">
        <w:rPr>
          <w:rFonts w:asciiTheme="minorHAnsi" w:hAnsiTheme="minorHAnsi" w:cstheme="minorHAnsi"/>
          <w:sz w:val="24"/>
          <w:szCs w:val="24"/>
        </w:rPr>
        <w:t>spotkaniach, odbiorach</w:t>
      </w:r>
      <w:r w:rsidR="0036618F" w:rsidRPr="00E3727D">
        <w:rPr>
          <w:rFonts w:asciiTheme="minorHAnsi" w:hAnsiTheme="minorHAnsi" w:cstheme="minorHAnsi"/>
          <w:sz w:val="24"/>
          <w:szCs w:val="24"/>
        </w:rPr>
        <w:t>,</w:t>
      </w:r>
      <w:r w:rsidRPr="00E3727D">
        <w:rPr>
          <w:rFonts w:asciiTheme="minorHAnsi" w:hAnsiTheme="minorHAnsi" w:cstheme="minorHAnsi"/>
          <w:sz w:val="24"/>
          <w:szCs w:val="24"/>
        </w:rPr>
        <w:t xml:space="preserve"> na każde wezwanie Zamawiającego w terminach przez niego wskazanych. W </w:t>
      </w:r>
      <w:r w:rsidR="0036618F" w:rsidRPr="00E3727D">
        <w:rPr>
          <w:rFonts w:asciiTheme="minorHAnsi" w:hAnsiTheme="minorHAnsi" w:cstheme="minorHAnsi"/>
          <w:sz w:val="24"/>
          <w:szCs w:val="24"/>
        </w:rPr>
        <w:t>przypadku kontaktu telefonicznego lub mailowego ze strony Z</w:t>
      </w:r>
      <w:r w:rsidRPr="00E3727D">
        <w:rPr>
          <w:rFonts w:asciiTheme="minorHAnsi" w:hAnsiTheme="minorHAnsi" w:cstheme="minorHAnsi"/>
          <w:sz w:val="24"/>
          <w:szCs w:val="24"/>
        </w:rPr>
        <w:t>amawiającego</w:t>
      </w:r>
      <w:r w:rsidR="0036618F" w:rsidRPr="00E3727D">
        <w:rPr>
          <w:rFonts w:asciiTheme="minorHAnsi" w:hAnsiTheme="minorHAnsi" w:cstheme="minorHAnsi"/>
          <w:sz w:val="24"/>
          <w:szCs w:val="24"/>
        </w:rPr>
        <w:t>, kierownika umowy ze strony Wykonawcy</w:t>
      </w:r>
      <w:r w:rsidRPr="00E3727D">
        <w:rPr>
          <w:rFonts w:asciiTheme="minorHAnsi" w:hAnsiTheme="minorHAnsi" w:cstheme="minorHAnsi"/>
          <w:sz w:val="24"/>
          <w:szCs w:val="24"/>
        </w:rPr>
        <w:t xml:space="preserve"> jest zobowiązany odpowiedzieć nie później niż w ciągu 12 godzin.</w:t>
      </w:r>
    </w:p>
    <w:p w14:paraId="4CF82F9F" w14:textId="23D2BC25" w:rsidR="0036618F" w:rsidRPr="00E3727D" w:rsidRDefault="0036618F" w:rsidP="0036618F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727D">
        <w:rPr>
          <w:rFonts w:asciiTheme="minorHAnsi" w:hAnsiTheme="minorHAnsi" w:cstheme="minorHAnsi"/>
          <w:b/>
          <w:sz w:val="24"/>
          <w:szCs w:val="24"/>
        </w:rPr>
        <w:t>§ 6 Ochrona danych osobowych</w:t>
      </w:r>
    </w:p>
    <w:p w14:paraId="4A5E0321" w14:textId="77777777" w:rsidR="0068265D" w:rsidRPr="00E3727D" w:rsidRDefault="0068265D" w:rsidP="00AE7FB4">
      <w:pPr>
        <w:widowControl w:val="0"/>
        <w:numPr>
          <w:ilvl w:val="0"/>
          <w:numId w:val="21"/>
        </w:numPr>
        <w:tabs>
          <w:tab w:val="left" w:pos="0"/>
        </w:tabs>
        <w:suppressAutoHyphens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  <w:lang w:eastAsia="hi-IN"/>
        </w:rPr>
      </w:pPr>
      <w:r w:rsidRPr="00E3727D">
        <w:rPr>
          <w:rFonts w:asciiTheme="minorHAnsi" w:hAnsiTheme="minorHAnsi" w:cstheme="minorHAnsi"/>
          <w:bCs/>
          <w:sz w:val="24"/>
          <w:szCs w:val="24"/>
        </w:rPr>
        <w:t>Strony oświadczają, że dane kontaktowe pracowników, współpracowników i reprezentantów Stron udostępniane wzajemnie w niniejszej Umowie lub udostępnione drugiej Stronie w jakikolwiek sposób w okresie obowiązywania niniejszej Umowy przekazywane są w związku z wykonywaniem umowy (cel przetwarzania). Udostępniane dane kontaktowe mogą obejmować: imię i nazwisko, adres e-mail, stanowisko służbowe i numer telefonu służbowego. Każda ze Stron będzie administratorem danych kontaktowych, które zostały jej udostępnione w ramach Umowy.</w:t>
      </w:r>
    </w:p>
    <w:p w14:paraId="69356CF9" w14:textId="03518B0D" w:rsidR="0068265D" w:rsidRPr="00E3727D" w:rsidRDefault="0068265D" w:rsidP="00AE7FB4">
      <w:pPr>
        <w:widowControl w:val="0"/>
        <w:numPr>
          <w:ilvl w:val="0"/>
          <w:numId w:val="21"/>
        </w:numPr>
        <w:tabs>
          <w:tab w:val="left" w:pos="0"/>
        </w:tabs>
        <w:suppressAutoHyphens/>
        <w:spacing w:after="120" w:line="360" w:lineRule="auto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3727D">
        <w:rPr>
          <w:rFonts w:asciiTheme="minorHAnsi" w:hAnsiTheme="minorHAnsi" w:cstheme="minorHAnsi"/>
          <w:bCs/>
          <w:sz w:val="24"/>
          <w:szCs w:val="24"/>
        </w:rPr>
        <w:t xml:space="preserve">Wykonawca zobowiązuje się do przekazania wszystkim osobom, których dane udostępnił, informacji, o których mowa w art. 14 Rozporządzenia Parlamentu Europejskiego i Rady (UE) 2016/679 z dnia 27 kwietnia 2016 r. w sprawie ochrony osób fizycznych w związku z przetwarzaniem danych osobowych i w sprawie swobodnego przepływu takich danych </w:t>
      </w:r>
      <w:r w:rsidR="0036618F" w:rsidRPr="00E3727D">
        <w:rPr>
          <w:rFonts w:asciiTheme="minorHAnsi" w:hAnsiTheme="minorHAnsi" w:cstheme="minorHAnsi"/>
          <w:bCs/>
          <w:sz w:val="24"/>
          <w:szCs w:val="24"/>
        </w:rPr>
        <w:br/>
      </w:r>
      <w:r w:rsidRPr="00E3727D">
        <w:rPr>
          <w:rFonts w:asciiTheme="minorHAnsi" w:hAnsiTheme="minorHAnsi" w:cstheme="minorHAnsi"/>
          <w:bCs/>
          <w:sz w:val="24"/>
          <w:szCs w:val="24"/>
        </w:rPr>
        <w:t xml:space="preserve">oraz uchylenia dyrektywy 95/46/WE (RODO), tj. klauzuli informacyjnej, stanowiącej załącznik Nr </w:t>
      </w:r>
      <w:r w:rsidR="00507535" w:rsidRPr="00E3727D">
        <w:rPr>
          <w:rFonts w:asciiTheme="minorHAnsi" w:hAnsiTheme="minorHAnsi" w:cstheme="minorHAnsi"/>
          <w:bCs/>
          <w:sz w:val="24"/>
          <w:szCs w:val="24"/>
        </w:rPr>
        <w:t>4</w:t>
      </w:r>
      <w:r w:rsidRPr="00E3727D">
        <w:rPr>
          <w:rFonts w:asciiTheme="minorHAnsi" w:hAnsiTheme="minorHAnsi" w:cstheme="minorHAnsi"/>
          <w:bCs/>
          <w:sz w:val="24"/>
          <w:szCs w:val="24"/>
        </w:rPr>
        <w:t>.</w:t>
      </w:r>
    </w:p>
    <w:p w14:paraId="4048EBFA" w14:textId="0CB88BDD" w:rsidR="00B30BD7" w:rsidRPr="00E3727D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4" w:name="_Hlk169516481"/>
      <w:r w:rsidRPr="00E3727D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6618F" w:rsidRPr="00E3727D">
        <w:rPr>
          <w:rFonts w:asciiTheme="minorHAnsi" w:hAnsiTheme="minorHAnsi" w:cstheme="minorHAnsi"/>
          <w:b/>
          <w:sz w:val="24"/>
          <w:szCs w:val="24"/>
        </w:rPr>
        <w:t>7</w:t>
      </w:r>
      <w:r w:rsidR="0018061E" w:rsidRPr="00E3727D">
        <w:rPr>
          <w:rFonts w:asciiTheme="minorHAnsi" w:hAnsiTheme="minorHAnsi" w:cstheme="minorHAnsi"/>
          <w:b/>
          <w:sz w:val="24"/>
          <w:szCs w:val="24"/>
        </w:rPr>
        <w:t xml:space="preserve"> Wynagrodzenie</w:t>
      </w:r>
    </w:p>
    <w:bookmarkEnd w:id="4"/>
    <w:p w14:paraId="48919A01" w14:textId="181FD40E" w:rsidR="00B30BD7" w:rsidRPr="00E3727D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Wynagrodzenie Wykonawcy za </w:t>
      </w:r>
      <w:r w:rsidR="0060787B" w:rsidRPr="00E3727D">
        <w:rPr>
          <w:rFonts w:asciiTheme="minorHAnsi" w:hAnsiTheme="minorHAnsi" w:cstheme="minorHAnsi"/>
          <w:sz w:val="24"/>
          <w:szCs w:val="24"/>
        </w:rPr>
        <w:t>wykonanie przedmiotu umowy</w:t>
      </w:r>
      <w:r w:rsidRPr="00E3727D">
        <w:rPr>
          <w:rFonts w:asciiTheme="minorHAnsi" w:hAnsiTheme="minorHAnsi" w:cstheme="minorHAnsi"/>
          <w:sz w:val="24"/>
          <w:szCs w:val="24"/>
        </w:rPr>
        <w:t>, o którym mowa w</w:t>
      </w:r>
      <w:r w:rsidR="0040407A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Pr="00E3727D">
        <w:rPr>
          <w:rFonts w:asciiTheme="minorHAnsi" w:hAnsiTheme="minorHAnsi" w:cstheme="minorHAnsi"/>
          <w:sz w:val="24"/>
          <w:szCs w:val="24"/>
        </w:rPr>
        <w:t xml:space="preserve">§1, ustala się na kwotę </w:t>
      </w:r>
      <w:r w:rsidR="00AC43E3" w:rsidRPr="00E3727D">
        <w:rPr>
          <w:rFonts w:asciiTheme="minorHAnsi" w:hAnsiTheme="minorHAnsi" w:cstheme="minorHAnsi"/>
          <w:sz w:val="24"/>
          <w:szCs w:val="24"/>
        </w:rPr>
        <w:t>…………..</w:t>
      </w:r>
      <w:r w:rsidR="007C2E54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Pr="00E3727D">
        <w:rPr>
          <w:rFonts w:asciiTheme="minorHAnsi" w:hAnsiTheme="minorHAnsi" w:cstheme="minorHAnsi"/>
          <w:sz w:val="24"/>
          <w:szCs w:val="24"/>
        </w:rPr>
        <w:t xml:space="preserve">zł brutto, (słownie złotych: </w:t>
      </w:r>
      <w:r w:rsidR="009B2C45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AC43E3" w:rsidRPr="00E3727D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Pr="00E3727D">
        <w:rPr>
          <w:rFonts w:asciiTheme="minorHAnsi" w:hAnsiTheme="minorHAnsi" w:cstheme="minorHAnsi"/>
          <w:sz w:val="24"/>
          <w:szCs w:val="24"/>
        </w:rPr>
        <w:t>), w tym należny podatek VAT w</w:t>
      </w:r>
      <w:r w:rsidR="00924731" w:rsidRPr="00E3727D">
        <w:rPr>
          <w:rFonts w:asciiTheme="minorHAnsi" w:hAnsiTheme="minorHAnsi" w:cstheme="minorHAnsi"/>
          <w:sz w:val="24"/>
          <w:szCs w:val="24"/>
        </w:rPr>
        <w:t> </w:t>
      </w:r>
      <w:r w:rsidRPr="00E3727D">
        <w:rPr>
          <w:rFonts w:asciiTheme="minorHAnsi" w:hAnsiTheme="minorHAnsi" w:cstheme="minorHAnsi"/>
          <w:sz w:val="24"/>
          <w:szCs w:val="24"/>
        </w:rPr>
        <w:t xml:space="preserve">wysokości </w:t>
      </w:r>
      <w:r w:rsidR="00AC43E3" w:rsidRPr="00E3727D">
        <w:rPr>
          <w:rFonts w:asciiTheme="minorHAnsi" w:hAnsiTheme="minorHAnsi" w:cstheme="minorHAnsi"/>
          <w:sz w:val="24"/>
          <w:szCs w:val="24"/>
        </w:rPr>
        <w:t>……………..</w:t>
      </w:r>
      <w:r w:rsidRPr="00E3727D">
        <w:rPr>
          <w:rFonts w:asciiTheme="minorHAnsi" w:hAnsiTheme="minorHAnsi" w:cstheme="minorHAnsi"/>
          <w:sz w:val="24"/>
          <w:szCs w:val="24"/>
        </w:rPr>
        <w:t>zł (słow</w:t>
      </w:r>
      <w:r w:rsidR="008D6C38" w:rsidRPr="00E3727D">
        <w:rPr>
          <w:rFonts w:asciiTheme="minorHAnsi" w:hAnsiTheme="minorHAnsi" w:cstheme="minorHAnsi"/>
          <w:sz w:val="24"/>
          <w:szCs w:val="24"/>
        </w:rPr>
        <w:t>nie</w:t>
      </w:r>
      <w:r w:rsidRPr="00E3727D">
        <w:rPr>
          <w:rFonts w:asciiTheme="minorHAnsi" w:hAnsiTheme="minorHAnsi" w:cstheme="minorHAnsi"/>
          <w:sz w:val="24"/>
          <w:szCs w:val="24"/>
        </w:rPr>
        <w:t xml:space="preserve"> złotych:</w:t>
      </w:r>
      <w:r w:rsidR="00870E3C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AC43E3" w:rsidRPr="00E3727D">
        <w:rPr>
          <w:rFonts w:asciiTheme="minorHAnsi" w:hAnsiTheme="minorHAnsi" w:cstheme="minorHAnsi"/>
          <w:sz w:val="24"/>
          <w:szCs w:val="24"/>
        </w:rPr>
        <w:t>………………………….</w:t>
      </w:r>
      <w:r w:rsidRPr="00E3727D">
        <w:rPr>
          <w:rFonts w:asciiTheme="minorHAnsi" w:hAnsiTheme="minorHAnsi" w:cstheme="minorHAnsi"/>
          <w:sz w:val="24"/>
          <w:szCs w:val="24"/>
        </w:rPr>
        <w:t>).</w:t>
      </w:r>
    </w:p>
    <w:p w14:paraId="14CDFD72" w14:textId="12D47587" w:rsidR="00B30BD7" w:rsidRPr="00E3727D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Wynagrodzenie, o którym mowa w ust. 1</w:t>
      </w:r>
      <w:r w:rsidR="0036618F" w:rsidRPr="00E3727D">
        <w:rPr>
          <w:rFonts w:asciiTheme="minorHAnsi" w:hAnsiTheme="minorHAnsi" w:cstheme="minorHAnsi"/>
          <w:sz w:val="24"/>
          <w:szCs w:val="24"/>
        </w:rPr>
        <w:t>,</w:t>
      </w:r>
      <w:r w:rsidRPr="00E3727D">
        <w:rPr>
          <w:rFonts w:asciiTheme="minorHAnsi" w:hAnsiTheme="minorHAnsi" w:cstheme="minorHAnsi"/>
          <w:sz w:val="24"/>
          <w:szCs w:val="24"/>
        </w:rPr>
        <w:t xml:space="preserve"> zostało określone na podstawie oferty Wykonawcy z dnia</w:t>
      </w:r>
      <w:r w:rsidR="00870E3C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F7688E" w:rsidRPr="00E3727D">
        <w:rPr>
          <w:rFonts w:asciiTheme="minorHAnsi" w:hAnsiTheme="minorHAnsi" w:cstheme="minorHAnsi"/>
          <w:sz w:val="24"/>
          <w:szCs w:val="24"/>
        </w:rPr>
        <w:t>……………</w:t>
      </w:r>
      <w:r w:rsidR="00870E3C" w:rsidRPr="00E3727D">
        <w:rPr>
          <w:rFonts w:asciiTheme="minorHAnsi" w:hAnsiTheme="minorHAnsi" w:cstheme="minorHAnsi"/>
          <w:sz w:val="24"/>
          <w:szCs w:val="24"/>
        </w:rPr>
        <w:t xml:space="preserve"> r.</w:t>
      </w:r>
      <w:r w:rsidRPr="00E3727D">
        <w:rPr>
          <w:rFonts w:asciiTheme="minorHAnsi" w:hAnsiTheme="minorHAnsi" w:cstheme="minorHAnsi"/>
          <w:sz w:val="24"/>
          <w:szCs w:val="24"/>
        </w:rPr>
        <w:t xml:space="preserve"> i dotyczy nadzoru nad </w:t>
      </w:r>
      <w:r w:rsidR="00924731" w:rsidRPr="00E3727D">
        <w:rPr>
          <w:rFonts w:asciiTheme="minorHAnsi" w:hAnsiTheme="minorHAnsi" w:cstheme="minorHAnsi"/>
          <w:sz w:val="24"/>
          <w:szCs w:val="24"/>
        </w:rPr>
        <w:t>realizacją robót</w:t>
      </w:r>
      <w:r w:rsidR="00507535" w:rsidRPr="00E3727D">
        <w:rPr>
          <w:rFonts w:asciiTheme="minorHAnsi" w:hAnsiTheme="minorHAnsi" w:cstheme="minorHAnsi"/>
          <w:sz w:val="24"/>
          <w:szCs w:val="24"/>
        </w:rPr>
        <w:t>,</w:t>
      </w:r>
      <w:r w:rsidR="00924731" w:rsidRPr="00E3727D">
        <w:rPr>
          <w:rFonts w:asciiTheme="minorHAnsi" w:hAnsiTheme="minorHAnsi" w:cstheme="minorHAnsi"/>
          <w:sz w:val="24"/>
          <w:szCs w:val="24"/>
        </w:rPr>
        <w:t xml:space="preserve"> określonych</w:t>
      </w:r>
      <w:r w:rsidR="001710CA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F9692B">
        <w:rPr>
          <w:rFonts w:asciiTheme="minorHAnsi" w:hAnsiTheme="minorHAnsi" w:cstheme="minorHAnsi"/>
          <w:sz w:val="24"/>
          <w:szCs w:val="24"/>
        </w:rPr>
        <w:br/>
      </w:r>
      <w:r w:rsidR="001710CA" w:rsidRPr="00E3727D">
        <w:rPr>
          <w:rFonts w:asciiTheme="minorHAnsi" w:hAnsiTheme="minorHAnsi" w:cstheme="minorHAnsi"/>
          <w:sz w:val="24"/>
          <w:szCs w:val="24"/>
        </w:rPr>
        <w:t xml:space="preserve">w </w:t>
      </w:r>
      <w:r w:rsidR="0068265D" w:rsidRPr="00E3727D">
        <w:rPr>
          <w:rFonts w:asciiTheme="minorHAnsi" w:hAnsiTheme="minorHAnsi" w:cstheme="minorHAnsi"/>
          <w:sz w:val="24"/>
          <w:szCs w:val="24"/>
        </w:rPr>
        <w:t>załączniku nr 2</w:t>
      </w:r>
      <w:r w:rsidR="00507535" w:rsidRPr="00E3727D">
        <w:rPr>
          <w:rFonts w:asciiTheme="minorHAnsi" w:hAnsiTheme="minorHAnsi" w:cstheme="minorHAnsi"/>
          <w:sz w:val="24"/>
          <w:szCs w:val="24"/>
        </w:rPr>
        <w:t xml:space="preserve"> i 3,</w:t>
      </w:r>
      <w:r w:rsidR="000B23E4" w:rsidRPr="00E3727D">
        <w:rPr>
          <w:rFonts w:asciiTheme="minorHAnsi" w:hAnsiTheme="minorHAnsi" w:cstheme="minorHAnsi"/>
          <w:sz w:val="24"/>
          <w:szCs w:val="24"/>
        </w:rPr>
        <w:t xml:space="preserve"> dotyczący</w:t>
      </w:r>
      <w:r w:rsidR="00507535" w:rsidRPr="00E3727D">
        <w:rPr>
          <w:rFonts w:asciiTheme="minorHAnsi" w:hAnsiTheme="minorHAnsi" w:cstheme="minorHAnsi"/>
          <w:sz w:val="24"/>
          <w:szCs w:val="24"/>
        </w:rPr>
        <w:t>ch</w:t>
      </w:r>
      <w:r w:rsidR="0068265D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F7688E" w:rsidRPr="00E3727D">
        <w:rPr>
          <w:rFonts w:asciiTheme="minorHAnsi" w:hAnsiTheme="minorHAnsi" w:cstheme="minorHAnsi"/>
          <w:sz w:val="24"/>
          <w:szCs w:val="24"/>
        </w:rPr>
        <w:t xml:space="preserve">wykonania </w:t>
      </w:r>
      <w:r w:rsidR="003A5390">
        <w:rPr>
          <w:rFonts w:cs="Calibri"/>
          <w:sz w:val="24"/>
          <w:szCs w:val="24"/>
        </w:rPr>
        <w:t xml:space="preserve">projektu i robót budowlanych związanych z </w:t>
      </w:r>
      <w:r w:rsidR="003A5390">
        <w:rPr>
          <w:rFonts w:cs="Calibri"/>
          <w:sz w:val="24"/>
          <w:szCs w:val="24"/>
        </w:rPr>
        <w:lastRenderedPageBreak/>
        <w:t>dostosowaniem obiektu do potrzeb użytkowników i osób ze szczególnymi potrzebami w budynku przy ul. Andersa 30 w Warszawie</w:t>
      </w:r>
      <w:r w:rsidR="0036618F" w:rsidRPr="00E3727D">
        <w:rPr>
          <w:rFonts w:asciiTheme="minorHAnsi" w:hAnsiTheme="minorHAnsi" w:cstheme="minorHAnsi"/>
          <w:sz w:val="24"/>
          <w:szCs w:val="24"/>
        </w:rPr>
        <w:t>,</w:t>
      </w:r>
      <w:r w:rsidR="001710CA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Pr="00E3727D">
        <w:rPr>
          <w:rFonts w:asciiTheme="minorHAnsi" w:hAnsiTheme="minorHAnsi" w:cstheme="minorHAnsi"/>
          <w:sz w:val="24"/>
          <w:szCs w:val="24"/>
        </w:rPr>
        <w:t>stanowiąc</w:t>
      </w:r>
      <w:r w:rsidR="00FA0ED1" w:rsidRPr="00E3727D">
        <w:rPr>
          <w:rFonts w:asciiTheme="minorHAnsi" w:hAnsiTheme="minorHAnsi" w:cstheme="minorHAnsi"/>
          <w:sz w:val="24"/>
          <w:szCs w:val="24"/>
        </w:rPr>
        <w:t>y</w:t>
      </w:r>
      <w:r w:rsidR="00507535" w:rsidRPr="00E3727D">
        <w:rPr>
          <w:rFonts w:asciiTheme="minorHAnsi" w:hAnsiTheme="minorHAnsi" w:cstheme="minorHAnsi"/>
          <w:sz w:val="24"/>
          <w:szCs w:val="24"/>
        </w:rPr>
        <w:t>ch</w:t>
      </w:r>
      <w:r w:rsidRPr="00E3727D">
        <w:rPr>
          <w:rFonts w:asciiTheme="minorHAnsi" w:hAnsiTheme="minorHAnsi" w:cstheme="minorHAnsi"/>
          <w:sz w:val="24"/>
          <w:szCs w:val="24"/>
        </w:rPr>
        <w:t xml:space="preserve"> podstawę ustalenia przez Wykonawcę ceny oferty i zawiera wszelkie koszty niezbędne do wykonania zakresu rzeczowego przedmiotu umowy oraz obowiązków Wykonawcy określonych w</w:t>
      </w:r>
      <w:r w:rsidR="001F62D5" w:rsidRPr="00E3727D">
        <w:rPr>
          <w:rFonts w:asciiTheme="minorHAnsi" w:hAnsiTheme="minorHAnsi" w:cstheme="minorHAnsi"/>
          <w:sz w:val="24"/>
          <w:szCs w:val="24"/>
        </w:rPr>
        <w:t> </w:t>
      </w:r>
      <w:r w:rsidRPr="00E3727D">
        <w:rPr>
          <w:rFonts w:asciiTheme="minorHAnsi" w:hAnsiTheme="minorHAnsi" w:cstheme="minorHAnsi"/>
          <w:sz w:val="24"/>
          <w:szCs w:val="24"/>
        </w:rPr>
        <w:t>niniejszej umowie</w:t>
      </w:r>
      <w:r w:rsidR="00A60AA2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36618F" w:rsidRPr="00E3727D">
        <w:rPr>
          <w:rFonts w:asciiTheme="minorHAnsi" w:hAnsiTheme="minorHAnsi" w:cstheme="minorHAnsi"/>
          <w:sz w:val="24"/>
          <w:szCs w:val="24"/>
        </w:rPr>
        <w:t>przez cały czas realizacji umowy</w:t>
      </w:r>
      <w:r w:rsidRPr="00E3727D">
        <w:rPr>
          <w:rFonts w:asciiTheme="minorHAnsi" w:hAnsiTheme="minorHAnsi" w:cstheme="minorHAnsi"/>
          <w:sz w:val="24"/>
          <w:szCs w:val="24"/>
        </w:rPr>
        <w:t>.</w:t>
      </w:r>
    </w:p>
    <w:p w14:paraId="034D18ED" w14:textId="7DA77EEC" w:rsidR="008F62D5" w:rsidRPr="00E3727D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Wynagrodzenie, o któ</w:t>
      </w:r>
      <w:r w:rsidR="00A3204A" w:rsidRPr="00E3727D">
        <w:rPr>
          <w:rFonts w:asciiTheme="minorHAnsi" w:hAnsiTheme="minorHAnsi" w:cstheme="minorHAnsi"/>
          <w:sz w:val="24"/>
          <w:szCs w:val="24"/>
        </w:rPr>
        <w:t>rym mowa w ust. 1</w:t>
      </w:r>
      <w:r w:rsidR="0036618F" w:rsidRPr="00E3727D">
        <w:rPr>
          <w:rFonts w:asciiTheme="minorHAnsi" w:hAnsiTheme="minorHAnsi" w:cstheme="minorHAnsi"/>
          <w:sz w:val="24"/>
          <w:szCs w:val="24"/>
        </w:rPr>
        <w:t>,</w:t>
      </w:r>
      <w:r w:rsidR="00A3204A" w:rsidRPr="00E3727D">
        <w:rPr>
          <w:rFonts w:asciiTheme="minorHAnsi" w:hAnsiTheme="minorHAnsi" w:cstheme="minorHAnsi"/>
          <w:sz w:val="24"/>
          <w:szCs w:val="24"/>
        </w:rPr>
        <w:t xml:space="preserve"> płatne będzie </w:t>
      </w:r>
      <w:r w:rsidR="008F62D5" w:rsidRPr="00E3727D">
        <w:rPr>
          <w:rFonts w:asciiTheme="minorHAnsi" w:hAnsiTheme="minorHAnsi" w:cstheme="minorHAnsi"/>
          <w:sz w:val="24"/>
          <w:szCs w:val="24"/>
        </w:rPr>
        <w:t xml:space="preserve">po zgłoszeniu zakończenia robót </w:t>
      </w:r>
      <w:r w:rsidR="0036618F" w:rsidRPr="00E3727D">
        <w:rPr>
          <w:rFonts w:asciiTheme="minorHAnsi" w:hAnsiTheme="minorHAnsi" w:cstheme="minorHAnsi"/>
          <w:sz w:val="24"/>
          <w:szCs w:val="24"/>
        </w:rPr>
        <w:br/>
      </w:r>
      <w:r w:rsidR="008F62D5" w:rsidRPr="00E3727D">
        <w:rPr>
          <w:rFonts w:asciiTheme="minorHAnsi" w:hAnsiTheme="minorHAnsi" w:cstheme="minorHAnsi"/>
          <w:sz w:val="24"/>
          <w:szCs w:val="24"/>
        </w:rPr>
        <w:t xml:space="preserve">przez </w:t>
      </w:r>
      <w:r w:rsidR="0036618F" w:rsidRPr="00E3727D">
        <w:rPr>
          <w:rFonts w:asciiTheme="minorHAnsi" w:hAnsiTheme="minorHAnsi" w:cstheme="minorHAnsi"/>
          <w:sz w:val="24"/>
          <w:szCs w:val="24"/>
        </w:rPr>
        <w:t>W</w:t>
      </w:r>
      <w:r w:rsidR="008F62D5" w:rsidRPr="00E3727D">
        <w:rPr>
          <w:rFonts w:asciiTheme="minorHAnsi" w:hAnsiTheme="minorHAnsi" w:cstheme="minorHAnsi"/>
          <w:sz w:val="24"/>
          <w:szCs w:val="24"/>
        </w:rPr>
        <w:t>ykonawcę robót i dokonani</w:t>
      </w:r>
      <w:r w:rsidR="0036618F" w:rsidRPr="00E3727D">
        <w:rPr>
          <w:rFonts w:asciiTheme="minorHAnsi" w:hAnsiTheme="minorHAnsi" w:cstheme="minorHAnsi"/>
          <w:sz w:val="24"/>
          <w:szCs w:val="24"/>
        </w:rPr>
        <w:t>u</w:t>
      </w:r>
      <w:r w:rsidR="008F62D5" w:rsidRPr="00E3727D">
        <w:rPr>
          <w:rFonts w:asciiTheme="minorHAnsi" w:hAnsiTheme="minorHAnsi" w:cstheme="minorHAnsi"/>
          <w:sz w:val="24"/>
          <w:szCs w:val="24"/>
        </w:rPr>
        <w:t xml:space="preserve"> odbioru końcowego robót</w:t>
      </w:r>
      <w:r w:rsidR="00A3204A" w:rsidRPr="00E3727D">
        <w:rPr>
          <w:rFonts w:asciiTheme="minorHAnsi" w:hAnsiTheme="minorHAnsi" w:cstheme="minorHAnsi"/>
          <w:sz w:val="24"/>
          <w:szCs w:val="24"/>
        </w:rPr>
        <w:t>.</w:t>
      </w:r>
      <w:r w:rsidR="008F62D5" w:rsidRPr="00E3727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54D25E" w14:textId="78ABC773" w:rsidR="008F06D3" w:rsidRPr="00E3727D" w:rsidRDefault="008F06D3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Podstawą do wystawienia przez Wykonawcę końcowej faktury VAT za wykonanie umowy będzie podpisany przez </w:t>
      </w:r>
      <w:r w:rsidR="0036618F" w:rsidRPr="00E3727D">
        <w:rPr>
          <w:rFonts w:asciiTheme="minorHAnsi" w:hAnsiTheme="minorHAnsi" w:cstheme="minorHAnsi"/>
          <w:sz w:val="24"/>
          <w:szCs w:val="24"/>
        </w:rPr>
        <w:t>W</w:t>
      </w:r>
      <w:r w:rsidRPr="00E3727D">
        <w:rPr>
          <w:rFonts w:asciiTheme="minorHAnsi" w:hAnsiTheme="minorHAnsi" w:cstheme="minorHAnsi"/>
          <w:sz w:val="24"/>
          <w:szCs w:val="24"/>
        </w:rPr>
        <w:t>ykonawcę robót, nadzór inwestorski i Zamawiającego protokół odbioru końcowego robót.</w:t>
      </w:r>
    </w:p>
    <w:p w14:paraId="0D66274E" w14:textId="56D63893" w:rsidR="00B30BD7" w:rsidRPr="00E3727D" w:rsidRDefault="005D15F4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Zapłata wynagrodzenia, o którym mowa </w:t>
      </w:r>
      <w:r w:rsidR="0036618F" w:rsidRPr="00E3727D">
        <w:rPr>
          <w:rFonts w:asciiTheme="minorHAnsi" w:hAnsiTheme="minorHAnsi" w:cstheme="minorHAnsi"/>
          <w:sz w:val="24"/>
          <w:szCs w:val="24"/>
        </w:rPr>
        <w:t>w ust. 1,</w:t>
      </w:r>
      <w:r w:rsidRPr="00E3727D">
        <w:rPr>
          <w:rFonts w:asciiTheme="minorHAnsi" w:hAnsiTheme="minorHAnsi" w:cstheme="minorHAnsi"/>
          <w:sz w:val="24"/>
          <w:szCs w:val="24"/>
        </w:rPr>
        <w:t xml:space="preserve"> będzie dokonana w terminie 30 dni od daty otrzymania przez Zamawiającego prawidłowo wystawionej faktury</w:t>
      </w:r>
      <w:r w:rsidR="001F62D5" w:rsidRPr="00E3727D">
        <w:rPr>
          <w:rFonts w:asciiTheme="minorHAnsi" w:hAnsiTheme="minorHAnsi" w:cstheme="minorHAnsi"/>
          <w:sz w:val="24"/>
          <w:szCs w:val="24"/>
        </w:rPr>
        <w:t>.</w:t>
      </w:r>
    </w:p>
    <w:p w14:paraId="22FE9508" w14:textId="73454F91" w:rsidR="005D15F4" w:rsidRPr="00E3727D" w:rsidRDefault="005D15F4" w:rsidP="003A5390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 przypadku wystawienia przez Wykonawcę faktury VAT w sposób nieprawidłowy lub niezgodny z obowiązującymi przepisami prawa, Zamawiający powiadomi o tym fakcie Wykonawcę. Zamawiający ma prawo do wstrzymania płatności do czasu wyjaśnienia tej sytuacji oraz otrzymania faktury korygującej VAT, bez obowiązku płacenia odsetek z tytułu niedotrzymania terminu zapłaty.</w:t>
      </w:r>
    </w:p>
    <w:p w14:paraId="6D376E3F" w14:textId="0955ADF8" w:rsidR="001E4427" w:rsidRPr="00E3727D" w:rsidRDefault="001E4427" w:rsidP="003A5390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3727D">
        <w:rPr>
          <w:rFonts w:asciiTheme="minorHAnsi" w:hAnsiTheme="minorHAnsi" w:cstheme="minorHAnsi"/>
          <w:sz w:val="24"/>
          <w:szCs w:val="24"/>
        </w:rPr>
        <w:t>Wykonawca wystawi fakturę VAT, wskazując jako płatnika</w:t>
      </w:r>
      <w:r w:rsidR="004A0359" w:rsidRPr="00E3727D">
        <w:rPr>
          <w:rFonts w:asciiTheme="minorHAnsi" w:hAnsiTheme="minorHAnsi" w:cstheme="minorHAnsi"/>
          <w:sz w:val="24"/>
          <w:szCs w:val="24"/>
        </w:rPr>
        <w:t>: Mazowiecki Urząd Wojewódzki w </w:t>
      </w:r>
      <w:r w:rsidRPr="00E3727D">
        <w:rPr>
          <w:rFonts w:asciiTheme="minorHAnsi" w:hAnsiTheme="minorHAnsi" w:cstheme="minorHAnsi"/>
          <w:sz w:val="24"/>
          <w:szCs w:val="24"/>
        </w:rPr>
        <w:t>Warszawie, 00-950 Warszawa pl. Bankowy 3/5, NIP 5251008875.</w:t>
      </w:r>
    </w:p>
    <w:p w14:paraId="1BA82881" w14:textId="77777777" w:rsidR="002E3A9F" w:rsidRPr="00E3727D" w:rsidRDefault="002E3A9F" w:rsidP="003A5390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Zamawiający upoważnia Wykonawcę do wystawiania faktur VAT bez własnego podpisu. </w:t>
      </w:r>
    </w:p>
    <w:p w14:paraId="1D26931D" w14:textId="77777777" w:rsidR="002E3A9F" w:rsidRPr="00E3727D" w:rsidRDefault="002E3A9F" w:rsidP="003A5390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Wykonawca oświadcza, że jest czynnym płatnikiem VAT, upoważnionym do wystawiania faktur VAT.</w:t>
      </w:r>
    </w:p>
    <w:p w14:paraId="05C26A24" w14:textId="47086AB8" w:rsidR="002E3A9F" w:rsidRPr="00E3727D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color w:val="000000"/>
          <w:sz w:val="24"/>
          <w:szCs w:val="24"/>
        </w:rPr>
        <w:t>Zamawiający dopuszcza złożenie faktury VAT w formie</w:t>
      </w:r>
      <w:r w:rsidR="00E216DE" w:rsidRPr="00E3727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3727D">
        <w:rPr>
          <w:rFonts w:asciiTheme="minorHAnsi" w:hAnsiTheme="minorHAnsi" w:cstheme="minorHAnsi"/>
          <w:sz w:val="24"/>
          <w:szCs w:val="24"/>
        </w:rPr>
        <w:t>papierowej (oryginału)</w:t>
      </w:r>
      <w:r w:rsidR="00E216DE" w:rsidRPr="00E3727D">
        <w:rPr>
          <w:rFonts w:asciiTheme="minorHAnsi" w:hAnsiTheme="minorHAnsi" w:cstheme="minorHAnsi"/>
          <w:sz w:val="24"/>
          <w:szCs w:val="24"/>
        </w:rPr>
        <w:t xml:space="preserve"> w siedzibie Zamawiającego.</w:t>
      </w:r>
    </w:p>
    <w:p w14:paraId="4E33D211" w14:textId="34A92DF3" w:rsidR="00646505" w:rsidRPr="00E3727D" w:rsidRDefault="00646505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  <w:sz w:val="24"/>
          <w:szCs w:val="24"/>
        </w:rPr>
      </w:pPr>
      <w:r w:rsidRPr="00E3727D">
        <w:rPr>
          <w:rFonts w:asciiTheme="minorHAnsi" w:hAnsiTheme="minorHAnsi" w:cstheme="minorHAnsi"/>
          <w:kern w:val="32"/>
          <w:sz w:val="24"/>
          <w:szCs w:val="24"/>
        </w:rPr>
        <w:t xml:space="preserve">Na podstawie art. 4 ust. 3 ustawy z dnia 9 listopada 2018 r. </w:t>
      </w:r>
      <w:r w:rsidR="00091029" w:rsidRPr="00E3727D">
        <w:rPr>
          <w:rFonts w:asciiTheme="minorHAnsi" w:hAnsiTheme="minorHAnsi" w:cstheme="minorHAnsi"/>
          <w:kern w:val="32"/>
          <w:sz w:val="24"/>
          <w:szCs w:val="24"/>
        </w:rPr>
        <w:t xml:space="preserve">o elektronicznym fakturowaniu </w:t>
      </w:r>
      <w:r w:rsidR="00091029" w:rsidRPr="00E3727D">
        <w:rPr>
          <w:rFonts w:asciiTheme="minorHAnsi" w:hAnsiTheme="minorHAnsi" w:cstheme="minorHAnsi"/>
          <w:sz w:val="24"/>
          <w:szCs w:val="24"/>
        </w:rPr>
        <w:t>w </w:t>
      </w:r>
      <w:r w:rsidRPr="00E3727D">
        <w:rPr>
          <w:rFonts w:asciiTheme="minorHAnsi" w:hAnsiTheme="minorHAnsi" w:cstheme="minorHAnsi"/>
          <w:sz w:val="24"/>
          <w:szCs w:val="24"/>
        </w:rPr>
        <w:t>zamówieniach</w:t>
      </w:r>
      <w:r w:rsidRPr="00E3727D">
        <w:rPr>
          <w:rFonts w:asciiTheme="minorHAnsi" w:hAnsiTheme="minorHAnsi" w:cstheme="minorHAnsi"/>
          <w:kern w:val="32"/>
          <w:sz w:val="24"/>
          <w:szCs w:val="24"/>
        </w:rPr>
        <w:t xml:space="preserve"> publicznych, koncesjach na roboty budowlane lub usługi oraz partnerstwie publiczno-prywatnym (Dz. U. z 2020 r. poz. 1666</w:t>
      </w:r>
      <w:r w:rsidR="00E216DE" w:rsidRPr="00E3727D">
        <w:rPr>
          <w:rFonts w:asciiTheme="minorHAnsi" w:hAnsiTheme="minorHAnsi" w:cstheme="minorHAnsi"/>
          <w:kern w:val="32"/>
          <w:sz w:val="24"/>
          <w:szCs w:val="24"/>
        </w:rPr>
        <w:t>,</w:t>
      </w:r>
      <w:r w:rsidRPr="00E3727D">
        <w:rPr>
          <w:rFonts w:asciiTheme="minorHAnsi" w:hAnsiTheme="minorHAnsi" w:cstheme="minorHAnsi"/>
          <w:kern w:val="32"/>
          <w:sz w:val="24"/>
          <w:szCs w:val="24"/>
        </w:rPr>
        <w:t xml:space="preserve"> z </w:t>
      </w:r>
      <w:proofErr w:type="spellStart"/>
      <w:r w:rsidRPr="00E3727D">
        <w:rPr>
          <w:rFonts w:asciiTheme="minorHAnsi" w:hAnsiTheme="minorHAnsi" w:cstheme="minorHAnsi"/>
          <w:kern w:val="32"/>
          <w:sz w:val="24"/>
          <w:szCs w:val="24"/>
        </w:rPr>
        <w:t>późn</w:t>
      </w:r>
      <w:proofErr w:type="spellEnd"/>
      <w:r w:rsidRPr="00E3727D">
        <w:rPr>
          <w:rFonts w:asciiTheme="minorHAnsi" w:hAnsiTheme="minorHAnsi" w:cstheme="minorHAnsi"/>
          <w:kern w:val="32"/>
          <w:sz w:val="24"/>
          <w:szCs w:val="24"/>
        </w:rPr>
        <w:t xml:space="preserve">. zm.), Zamawiający wyłącza możliwość stosowania przez </w:t>
      </w:r>
      <w:r w:rsidR="00E216DE" w:rsidRPr="00E3727D">
        <w:rPr>
          <w:rFonts w:asciiTheme="minorHAnsi" w:hAnsiTheme="minorHAnsi" w:cstheme="minorHAnsi"/>
          <w:kern w:val="32"/>
          <w:sz w:val="24"/>
          <w:szCs w:val="24"/>
        </w:rPr>
        <w:t>W</w:t>
      </w:r>
      <w:r w:rsidRPr="00E3727D">
        <w:rPr>
          <w:rFonts w:asciiTheme="minorHAnsi" w:hAnsiTheme="minorHAnsi" w:cstheme="minorHAnsi"/>
          <w:kern w:val="32"/>
          <w:sz w:val="24"/>
          <w:szCs w:val="24"/>
        </w:rPr>
        <w:t xml:space="preserve">ykonawcę wzglądem </w:t>
      </w:r>
      <w:r w:rsidR="00E216DE" w:rsidRPr="00E3727D">
        <w:rPr>
          <w:rFonts w:asciiTheme="minorHAnsi" w:hAnsiTheme="minorHAnsi" w:cstheme="minorHAnsi"/>
          <w:kern w:val="32"/>
          <w:sz w:val="24"/>
          <w:szCs w:val="24"/>
        </w:rPr>
        <w:t>Z</w:t>
      </w:r>
      <w:r w:rsidRPr="00E3727D">
        <w:rPr>
          <w:rFonts w:asciiTheme="minorHAnsi" w:hAnsiTheme="minorHAnsi" w:cstheme="minorHAnsi"/>
          <w:kern w:val="32"/>
          <w:sz w:val="24"/>
          <w:szCs w:val="24"/>
        </w:rPr>
        <w:t>amawiającego ustrukturyzowanych faktur elektronicznych w związku z realizacją niniejszej umowy.</w:t>
      </w:r>
    </w:p>
    <w:p w14:paraId="7FF0B47B" w14:textId="639D8191" w:rsidR="002E3A9F" w:rsidRPr="00E3727D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Wszelkie stawki wynagrodzenia określone w Umowie wyrażone są w złotych polskich (PLN). Płatności będą dokonywane w złotych polskich (PLN), przelewem na rachunek bankowy Wykonawcy</w:t>
      </w:r>
      <w:r w:rsidR="001F62D5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Pr="00E3727D">
        <w:rPr>
          <w:rFonts w:asciiTheme="minorHAnsi" w:hAnsiTheme="minorHAnsi" w:cstheme="minorHAnsi"/>
          <w:sz w:val="24"/>
          <w:szCs w:val="24"/>
        </w:rPr>
        <w:t>numer:</w:t>
      </w:r>
      <w:r w:rsidR="00870E3C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5A6887" w:rsidRPr="00E3727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39432547" w14:textId="6A503142" w:rsidR="0040407A" w:rsidRPr="00E3727D" w:rsidRDefault="008F06D3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lastRenderedPageBreak/>
        <w:t xml:space="preserve">Strony postanawiają, że jeżeli rachunek bankowy, którym posługuje się </w:t>
      </w:r>
      <w:r w:rsidR="0040407A" w:rsidRPr="00E3727D">
        <w:rPr>
          <w:rFonts w:asciiTheme="minorHAnsi" w:hAnsiTheme="minorHAnsi" w:cstheme="minorHAnsi"/>
          <w:sz w:val="24"/>
          <w:szCs w:val="24"/>
        </w:rPr>
        <w:t>W</w:t>
      </w:r>
      <w:r w:rsidRPr="00E3727D">
        <w:rPr>
          <w:rFonts w:asciiTheme="minorHAnsi" w:hAnsiTheme="minorHAnsi" w:cstheme="minorHAnsi"/>
          <w:sz w:val="24"/>
          <w:szCs w:val="24"/>
        </w:rPr>
        <w:t>ykonawca, nie będzie ujęty w wykazie podatników, o którym stanowi art. 96b ustawy z dnia 11 marca 2004</w:t>
      </w:r>
      <w:r w:rsidR="00E216DE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Pr="00E3727D">
        <w:rPr>
          <w:rFonts w:asciiTheme="minorHAnsi" w:hAnsiTheme="minorHAnsi" w:cstheme="minorHAnsi"/>
          <w:sz w:val="24"/>
          <w:szCs w:val="24"/>
        </w:rPr>
        <w:t>r. o podatku o</w:t>
      </w:r>
      <w:r w:rsidR="00A85A55" w:rsidRPr="00E3727D">
        <w:rPr>
          <w:rFonts w:asciiTheme="minorHAnsi" w:hAnsiTheme="minorHAnsi" w:cstheme="minorHAnsi"/>
          <w:sz w:val="24"/>
          <w:szCs w:val="24"/>
        </w:rPr>
        <w:t>d towarów i usług (Dz. U. z 202</w:t>
      </w:r>
      <w:r w:rsidR="002D2121" w:rsidRPr="00E3727D">
        <w:rPr>
          <w:rFonts w:asciiTheme="minorHAnsi" w:hAnsiTheme="minorHAnsi" w:cstheme="minorHAnsi"/>
          <w:sz w:val="24"/>
          <w:szCs w:val="24"/>
        </w:rPr>
        <w:t>4</w:t>
      </w:r>
      <w:r w:rsidRPr="00E3727D">
        <w:rPr>
          <w:rFonts w:asciiTheme="minorHAnsi" w:hAnsiTheme="minorHAnsi" w:cstheme="minorHAnsi"/>
          <w:sz w:val="24"/>
          <w:szCs w:val="24"/>
        </w:rPr>
        <w:t xml:space="preserve"> r. poz.</w:t>
      </w:r>
      <w:r w:rsidR="002D2121" w:rsidRPr="00E3727D">
        <w:rPr>
          <w:rFonts w:asciiTheme="minorHAnsi" w:hAnsiTheme="minorHAnsi" w:cstheme="minorHAnsi"/>
          <w:sz w:val="24"/>
          <w:szCs w:val="24"/>
        </w:rPr>
        <w:t xml:space="preserve"> 361</w:t>
      </w:r>
      <w:r w:rsidR="002C7D5F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2C7D5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2C7D5F">
        <w:rPr>
          <w:rFonts w:asciiTheme="minorHAnsi" w:hAnsiTheme="minorHAnsi" w:cstheme="minorHAnsi"/>
          <w:sz w:val="24"/>
          <w:szCs w:val="24"/>
        </w:rPr>
        <w:t>. zm.</w:t>
      </w:r>
      <w:r w:rsidRPr="00E3727D">
        <w:rPr>
          <w:rFonts w:asciiTheme="minorHAnsi" w:hAnsiTheme="minorHAnsi" w:cstheme="minorHAnsi"/>
          <w:sz w:val="24"/>
          <w:szCs w:val="24"/>
        </w:rPr>
        <w:t>) – tzw. „białej liście podatników VAT”, Zamawiający będzie uprawniony do wstrzymania płatności i nie będzie stanowiło to naruszenia umowy.</w:t>
      </w:r>
    </w:p>
    <w:p w14:paraId="14988299" w14:textId="118D9D22" w:rsidR="002E3A9F" w:rsidRPr="00E3727D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Ilekroć w Umowie jest mowa o kwotach bez wskazania, czy chodzi o kwotę netto czy brutto, przyjmuje się, że mowa jest o kwocie brutto.</w:t>
      </w:r>
    </w:p>
    <w:p w14:paraId="02C9BE2F" w14:textId="77777777" w:rsidR="002E3A9F" w:rsidRPr="00E3727D" w:rsidRDefault="002E3A9F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autoSpaceDN w:val="0"/>
        <w:spacing w:after="0" w:line="360" w:lineRule="auto"/>
        <w:jc w:val="both"/>
        <w:rPr>
          <w:rFonts w:asciiTheme="minorHAnsi" w:hAnsiTheme="minorHAnsi" w:cstheme="minorHAnsi"/>
          <w:kern w:val="32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Za dzień zapłaty przyjmuje się dzień obciążenia rachunku bankowego Zamawiającego.</w:t>
      </w:r>
    </w:p>
    <w:p w14:paraId="1E1353A2" w14:textId="79528805" w:rsidR="001E4427" w:rsidRPr="00E3727D" w:rsidRDefault="002E3A9F" w:rsidP="00AE7FB4">
      <w:pPr>
        <w:pStyle w:val="Akapitzlist"/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Zamawiający ma prawo wstrzymać należne płatności wobec Wykonawcy w przypadku naruszenia przez Wykonawcę postanowień </w:t>
      </w:r>
      <w:r w:rsidR="008F06D3" w:rsidRPr="00E3727D">
        <w:rPr>
          <w:rFonts w:asciiTheme="minorHAnsi" w:hAnsiTheme="minorHAnsi" w:cstheme="minorHAnsi"/>
          <w:sz w:val="24"/>
          <w:szCs w:val="24"/>
        </w:rPr>
        <w:t xml:space="preserve">umowy </w:t>
      </w:r>
      <w:r w:rsidRPr="00E3727D">
        <w:rPr>
          <w:rFonts w:asciiTheme="minorHAnsi" w:hAnsiTheme="minorHAnsi" w:cstheme="minorHAnsi"/>
          <w:sz w:val="24"/>
          <w:szCs w:val="24"/>
        </w:rPr>
        <w:t>do czasu usunięcia przez Wykonawcę nieprawidłowości.</w:t>
      </w:r>
      <w:r w:rsidR="001E4427" w:rsidRPr="00E3727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541ED5" w14:textId="7AD6D0C0" w:rsidR="001E4427" w:rsidRPr="00E3727D" w:rsidRDefault="001E4427" w:rsidP="00AE7FB4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3727D">
        <w:rPr>
          <w:rFonts w:asciiTheme="minorHAnsi" w:hAnsiTheme="minorHAnsi" w:cstheme="minorHAnsi"/>
          <w:sz w:val="24"/>
          <w:szCs w:val="24"/>
        </w:rPr>
        <w:t>Z tytułu dokonania potrącenia części wynagrodzenia spowodowanego naliczeniem kar umownych, Wykonawcy nie przysługują żadne roszczenia odszkodowawcze od Zamawiającego.</w:t>
      </w:r>
    </w:p>
    <w:p w14:paraId="4FEF7713" w14:textId="77777777" w:rsidR="001E4427" w:rsidRPr="00E3727D" w:rsidRDefault="001E4427" w:rsidP="00AE7FB4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Wykonawca nie może dokonać cesji wierzytelności z tytułu należnego wynagrodzenia na rzecz osoby trzeciej bez pisemnej zgody Zamawiającego.</w:t>
      </w:r>
    </w:p>
    <w:p w14:paraId="30B8069E" w14:textId="3046E149" w:rsidR="001E4427" w:rsidRPr="00E3727D" w:rsidRDefault="001E4427" w:rsidP="00AE7FB4">
      <w:pPr>
        <w:widowControl w:val="0"/>
        <w:numPr>
          <w:ilvl w:val="0"/>
          <w:numId w:val="5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Zmiana danych, o których mowa w ust. </w:t>
      </w:r>
      <w:r w:rsidR="00091029" w:rsidRPr="00E3727D">
        <w:rPr>
          <w:rFonts w:asciiTheme="minorHAnsi" w:hAnsiTheme="minorHAnsi" w:cstheme="minorHAnsi"/>
          <w:sz w:val="24"/>
          <w:szCs w:val="24"/>
        </w:rPr>
        <w:t>12</w:t>
      </w:r>
      <w:r w:rsidR="00E216DE" w:rsidRPr="00E3727D">
        <w:rPr>
          <w:rFonts w:asciiTheme="minorHAnsi" w:hAnsiTheme="minorHAnsi" w:cstheme="minorHAnsi"/>
          <w:sz w:val="24"/>
          <w:szCs w:val="24"/>
        </w:rPr>
        <w:t>,</w:t>
      </w:r>
      <w:r w:rsidR="00702353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Pr="00E3727D">
        <w:rPr>
          <w:rFonts w:asciiTheme="minorHAnsi" w:hAnsiTheme="minorHAnsi" w:cstheme="minorHAnsi"/>
          <w:sz w:val="24"/>
          <w:szCs w:val="24"/>
        </w:rPr>
        <w:t>powyżej, nie stanowi zmiany umowy i staje się skuteczna wobec Wykonawcy po pisemnym zawiadomieniu</w:t>
      </w:r>
      <w:r w:rsidR="00E216DE" w:rsidRPr="00E3727D">
        <w:rPr>
          <w:rFonts w:asciiTheme="minorHAnsi" w:hAnsiTheme="minorHAnsi" w:cstheme="minorHAnsi"/>
          <w:sz w:val="24"/>
          <w:szCs w:val="24"/>
        </w:rPr>
        <w:t xml:space="preserve"> Zamawiającego</w:t>
      </w:r>
      <w:r w:rsidRPr="00E3727D">
        <w:rPr>
          <w:rFonts w:asciiTheme="minorHAnsi" w:hAnsiTheme="minorHAnsi" w:cstheme="minorHAnsi"/>
          <w:sz w:val="24"/>
          <w:szCs w:val="24"/>
        </w:rPr>
        <w:t>.</w:t>
      </w:r>
    </w:p>
    <w:p w14:paraId="4558EDF0" w14:textId="1FF2A90A" w:rsidR="00B30BD7" w:rsidRPr="00E3727D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142"/>
          <w:tab w:val="num" w:pos="56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69600085"/>
      <w:r w:rsidRPr="00E3727D">
        <w:rPr>
          <w:rFonts w:asciiTheme="minorHAnsi" w:hAnsiTheme="minorHAnsi" w:cstheme="minorHAnsi"/>
          <w:sz w:val="24"/>
          <w:szCs w:val="24"/>
        </w:rPr>
        <w:t xml:space="preserve">W przypadku nie podpisania przez Zamawiającego umowy z </w:t>
      </w:r>
      <w:r w:rsidR="00E216DE" w:rsidRPr="00E3727D">
        <w:rPr>
          <w:rFonts w:asciiTheme="minorHAnsi" w:hAnsiTheme="minorHAnsi" w:cstheme="minorHAnsi"/>
          <w:sz w:val="24"/>
          <w:szCs w:val="24"/>
        </w:rPr>
        <w:t>W</w:t>
      </w:r>
      <w:r w:rsidRPr="00E3727D">
        <w:rPr>
          <w:rFonts w:asciiTheme="minorHAnsi" w:hAnsiTheme="minorHAnsi" w:cstheme="minorHAnsi"/>
          <w:sz w:val="24"/>
          <w:szCs w:val="24"/>
        </w:rPr>
        <w:t>ykonawcą</w:t>
      </w:r>
      <w:r w:rsidR="00FC0D72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2E3A9F" w:rsidRPr="00E3727D">
        <w:rPr>
          <w:rFonts w:asciiTheme="minorHAnsi" w:hAnsiTheme="minorHAnsi" w:cstheme="minorHAnsi"/>
          <w:sz w:val="24"/>
          <w:szCs w:val="24"/>
        </w:rPr>
        <w:t>robót</w:t>
      </w:r>
      <w:r w:rsidRPr="00E3727D">
        <w:rPr>
          <w:rFonts w:asciiTheme="minorHAnsi" w:hAnsiTheme="minorHAnsi" w:cstheme="minorHAnsi"/>
          <w:sz w:val="24"/>
          <w:szCs w:val="24"/>
        </w:rPr>
        <w:t>, nad którymi nadzór stanowi przedmiot umowy, Wykonawcy nie przysługuje wynagrodzenie z tytułu niniejszej umowy.</w:t>
      </w:r>
    </w:p>
    <w:bookmarkEnd w:id="5"/>
    <w:p w14:paraId="7FACE47A" w14:textId="77777777" w:rsidR="00B30BD7" w:rsidRPr="00E3727D" w:rsidRDefault="00B30BD7" w:rsidP="00AE7FB4">
      <w:pPr>
        <w:pStyle w:val="Akapitzlist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Przelew wierzytelności wynikających z </w:t>
      </w:r>
      <w:r w:rsidR="002E3A9F" w:rsidRPr="00E3727D">
        <w:rPr>
          <w:rFonts w:asciiTheme="minorHAnsi" w:hAnsiTheme="minorHAnsi" w:cstheme="minorHAnsi"/>
          <w:sz w:val="24"/>
          <w:szCs w:val="24"/>
        </w:rPr>
        <w:t xml:space="preserve">umowy </w:t>
      </w:r>
      <w:r w:rsidRPr="00E3727D">
        <w:rPr>
          <w:rFonts w:asciiTheme="minorHAnsi" w:hAnsiTheme="minorHAnsi" w:cstheme="minorHAnsi"/>
          <w:sz w:val="24"/>
          <w:szCs w:val="24"/>
        </w:rPr>
        <w:t>nie może nastąpić bez zgody pisemnej zgody Zamawiającego.</w:t>
      </w:r>
    </w:p>
    <w:p w14:paraId="26C629C9" w14:textId="7CE1D2C9" w:rsidR="00B30BD7" w:rsidRPr="00E3727D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727D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6618F" w:rsidRPr="00E3727D">
        <w:rPr>
          <w:rFonts w:asciiTheme="minorHAnsi" w:hAnsiTheme="minorHAnsi" w:cstheme="minorHAnsi"/>
          <w:b/>
          <w:sz w:val="24"/>
          <w:szCs w:val="24"/>
        </w:rPr>
        <w:t>8</w:t>
      </w:r>
      <w:r w:rsidR="0018061E" w:rsidRPr="00E3727D">
        <w:rPr>
          <w:rFonts w:asciiTheme="minorHAnsi" w:hAnsiTheme="minorHAnsi" w:cstheme="minorHAnsi"/>
          <w:b/>
          <w:sz w:val="24"/>
          <w:szCs w:val="24"/>
        </w:rPr>
        <w:t xml:space="preserve"> Kary umowne</w:t>
      </w:r>
    </w:p>
    <w:p w14:paraId="06EA1F0C" w14:textId="669FF342" w:rsidR="00F00927" w:rsidRPr="00E3727D" w:rsidRDefault="00F00927" w:rsidP="00AE7FB4">
      <w:pPr>
        <w:pStyle w:val="Akapitzlist"/>
        <w:numPr>
          <w:ilvl w:val="0"/>
          <w:numId w:val="19"/>
        </w:numPr>
        <w:spacing w:before="24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Zamawiający zastrzega sobie uprawnienie do naliczenia kary umownej:</w:t>
      </w:r>
    </w:p>
    <w:p w14:paraId="1B3DDB77" w14:textId="56D3343D" w:rsidR="00B30BD7" w:rsidRPr="00E3727D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w 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przypadku </w:t>
      </w:r>
      <w:r w:rsidR="00AE44FE" w:rsidRPr="00E3727D">
        <w:rPr>
          <w:rFonts w:asciiTheme="minorHAnsi" w:hAnsiTheme="minorHAnsi" w:cstheme="minorHAnsi"/>
          <w:sz w:val="24"/>
          <w:szCs w:val="24"/>
        </w:rPr>
        <w:t xml:space="preserve">stwierdzenia 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niewykonania lub nienależytego wykonania </w:t>
      </w:r>
      <w:r w:rsidR="003B7279" w:rsidRPr="00E3727D">
        <w:rPr>
          <w:rFonts w:asciiTheme="minorHAnsi" w:hAnsiTheme="minorHAnsi" w:cstheme="minorHAnsi"/>
          <w:sz w:val="24"/>
          <w:szCs w:val="24"/>
        </w:rPr>
        <w:t xml:space="preserve">przez Wykonawcę </w:t>
      </w:r>
      <w:r w:rsidR="00AE44FE" w:rsidRPr="00E3727D">
        <w:rPr>
          <w:rFonts w:asciiTheme="minorHAnsi" w:hAnsiTheme="minorHAnsi" w:cstheme="minorHAnsi"/>
          <w:sz w:val="24"/>
          <w:szCs w:val="24"/>
        </w:rPr>
        <w:t>któregokolwiek</w:t>
      </w:r>
      <w:r w:rsidR="003B7279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BC5B17" w:rsidRPr="00E3727D">
        <w:rPr>
          <w:rFonts w:asciiTheme="minorHAnsi" w:hAnsiTheme="minorHAnsi" w:cstheme="minorHAnsi"/>
          <w:sz w:val="24"/>
          <w:szCs w:val="24"/>
        </w:rPr>
        <w:t>z </w:t>
      </w:r>
      <w:r w:rsidR="00AE44FE" w:rsidRPr="00E3727D">
        <w:rPr>
          <w:rFonts w:asciiTheme="minorHAnsi" w:hAnsiTheme="minorHAnsi" w:cstheme="minorHAnsi"/>
          <w:sz w:val="24"/>
          <w:szCs w:val="24"/>
        </w:rPr>
        <w:t>obowią</w:t>
      </w:r>
      <w:r w:rsidR="003B7279" w:rsidRPr="00E3727D">
        <w:rPr>
          <w:rFonts w:asciiTheme="minorHAnsi" w:hAnsiTheme="minorHAnsi" w:cstheme="minorHAnsi"/>
          <w:sz w:val="24"/>
          <w:szCs w:val="24"/>
        </w:rPr>
        <w:t>zków</w:t>
      </w:r>
      <w:r w:rsidR="00AE44FE" w:rsidRPr="00E3727D">
        <w:rPr>
          <w:rFonts w:asciiTheme="minorHAnsi" w:hAnsiTheme="minorHAnsi" w:cstheme="minorHAnsi"/>
          <w:sz w:val="24"/>
          <w:szCs w:val="24"/>
        </w:rPr>
        <w:t xml:space="preserve"> umownych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3B7279" w:rsidRPr="00E3727D">
        <w:rPr>
          <w:rFonts w:asciiTheme="minorHAnsi" w:hAnsiTheme="minorHAnsi" w:cstheme="minorHAnsi"/>
          <w:sz w:val="24"/>
          <w:szCs w:val="24"/>
        </w:rPr>
        <w:t>opisanych</w:t>
      </w:r>
      <w:r w:rsidR="00AE44FE" w:rsidRPr="00E3727D">
        <w:rPr>
          <w:rFonts w:asciiTheme="minorHAnsi" w:hAnsiTheme="minorHAnsi" w:cstheme="minorHAnsi"/>
          <w:sz w:val="24"/>
          <w:szCs w:val="24"/>
        </w:rPr>
        <w:t xml:space="preserve"> w § </w:t>
      </w:r>
      <w:r w:rsidR="00DC60CA" w:rsidRPr="00E3727D">
        <w:rPr>
          <w:rFonts w:asciiTheme="minorHAnsi" w:hAnsiTheme="minorHAnsi" w:cstheme="minorHAnsi"/>
          <w:sz w:val="24"/>
          <w:szCs w:val="24"/>
        </w:rPr>
        <w:t>1</w:t>
      </w:r>
      <w:r w:rsidR="00136B24" w:rsidRPr="00E3727D">
        <w:rPr>
          <w:rFonts w:asciiTheme="minorHAnsi" w:hAnsiTheme="minorHAnsi" w:cstheme="minorHAnsi"/>
          <w:sz w:val="24"/>
          <w:szCs w:val="24"/>
        </w:rPr>
        <w:t xml:space="preserve"> ust. </w:t>
      </w:r>
      <w:r w:rsidR="00437798" w:rsidRPr="00E3727D">
        <w:rPr>
          <w:rFonts w:asciiTheme="minorHAnsi" w:hAnsiTheme="minorHAnsi" w:cstheme="minorHAnsi"/>
          <w:sz w:val="24"/>
          <w:szCs w:val="24"/>
        </w:rPr>
        <w:t>3</w:t>
      </w:r>
      <w:r w:rsidR="003B7279" w:rsidRPr="00E3727D">
        <w:rPr>
          <w:rFonts w:asciiTheme="minorHAnsi" w:hAnsiTheme="minorHAnsi" w:cstheme="minorHAnsi"/>
          <w:sz w:val="24"/>
          <w:szCs w:val="24"/>
        </w:rPr>
        <w:t xml:space="preserve"> –</w:t>
      </w:r>
      <w:r w:rsidR="00BC5B17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w wysokości </w:t>
      </w:r>
      <w:r w:rsidR="00BC5B17" w:rsidRPr="00E3727D">
        <w:rPr>
          <w:rFonts w:asciiTheme="minorHAnsi" w:hAnsiTheme="minorHAnsi" w:cstheme="minorHAnsi"/>
          <w:sz w:val="24"/>
          <w:szCs w:val="24"/>
        </w:rPr>
        <w:t>1%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 wynagrodzenia</w:t>
      </w:r>
      <w:r w:rsidR="006E5361" w:rsidRPr="00E3727D">
        <w:rPr>
          <w:rFonts w:asciiTheme="minorHAnsi" w:hAnsiTheme="minorHAnsi" w:cstheme="minorHAnsi"/>
          <w:sz w:val="24"/>
          <w:szCs w:val="24"/>
        </w:rPr>
        <w:t xml:space="preserve"> brutto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, </w:t>
      </w:r>
      <w:r w:rsidR="006E5361" w:rsidRPr="00E3727D">
        <w:rPr>
          <w:rFonts w:asciiTheme="minorHAnsi" w:hAnsiTheme="minorHAnsi" w:cstheme="minorHAnsi"/>
          <w:sz w:val="24"/>
          <w:szCs w:val="24"/>
        </w:rPr>
        <w:t xml:space="preserve">określonego </w:t>
      </w:r>
      <w:r w:rsidR="00B30BD7" w:rsidRPr="00E3727D">
        <w:rPr>
          <w:rFonts w:asciiTheme="minorHAnsi" w:hAnsiTheme="minorHAnsi" w:cstheme="minorHAnsi"/>
          <w:sz w:val="24"/>
          <w:szCs w:val="24"/>
        </w:rPr>
        <w:t>w</w:t>
      </w:r>
      <w:r w:rsidR="00BC5B17" w:rsidRPr="00E3727D">
        <w:rPr>
          <w:rFonts w:asciiTheme="minorHAnsi" w:hAnsiTheme="minorHAnsi" w:cstheme="minorHAnsi"/>
          <w:sz w:val="24"/>
          <w:szCs w:val="24"/>
        </w:rPr>
        <w:t> 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§ </w:t>
      </w:r>
      <w:r w:rsidR="0009795A" w:rsidRPr="00E3727D">
        <w:rPr>
          <w:rFonts w:asciiTheme="minorHAnsi" w:hAnsiTheme="minorHAnsi" w:cstheme="minorHAnsi"/>
          <w:sz w:val="24"/>
          <w:szCs w:val="24"/>
        </w:rPr>
        <w:t>7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 ust. 1</w:t>
      </w:r>
      <w:r w:rsidR="003B7279" w:rsidRPr="00E3727D">
        <w:rPr>
          <w:rFonts w:asciiTheme="minorHAnsi" w:hAnsiTheme="minorHAnsi" w:cstheme="minorHAnsi"/>
          <w:sz w:val="24"/>
          <w:szCs w:val="24"/>
        </w:rPr>
        <w:t>, za każde niewykonanie lub nienależyte wykonanie tych obowiązków</w:t>
      </w:r>
      <w:r w:rsidRPr="00E3727D">
        <w:rPr>
          <w:rFonts w:asciiTheme="minorHAnsi" w:hAnsiTheme="minorHAnsi" w:cstheme="minorHAnsi"/>
          <w:sz w:val="24"/>
          <w:szCs w:val="24"/>
        </w:rPr>
        <w:t>;</w:t>
      </w:r>
    </w:p>
    <w:p w14:paraId="2F1916BC" w14:textId="1B2BE065" w:rsidR="00B30BD7" w:rsidRPr="00E3727D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lastRenderedPageBreak/>
        <w:t xml:space="preserve">w </w:t>
      </w:r>
      <w:r w:rsidR="00B30BD7" w:rsidRPr="00E3727D">
        <w:rPr>
          <w:rFonts w:asciiTheme="minorHAnsi" w:hAnsiTheme="minorHAnsi" w:cstheme="minorHAnsi"/>
          <w:sz w:val="24"/>
          <w:szCs w:val="24"/>
        </w:rPr>
        <w:t>przypadku odstąpienia od umowy przez Zamawiającego z przyczyn, za które ponosi odpowiedzialność Wykonawca</w:t>
      </w:r>
      <w:r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3B7279" w:rsidRPr="00E3727D">
        <w:rPr>
          <w:rFonts w:asciiTheme="minorHAnsi" w:hAnsiTheme="minorHAnsi" w:cstheme="minorHAnsi"/>
          <w:sz w:val="24"/>
          <w:szCs w:val="24"/>
        </w:rPr>
        <w:t>–</w:t>
      </w:r>
      <w:r w:rsidR="00F55C38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B30BD7" w:rsidRPr="00E3727D">
        <w:rPr>
          <w:rFonts w:asciiTheme="minorHAnsi" w:hAnsiTheme="minorHAnsi" w:cstheme="minorHAnsi"/>
          <w:sz w:val="24"/>
          <w:szCs w:val="24"/>
        </w:rPr>
        <w:t>w</w:t>
      </w:r>
      <w:r w:rsidR="007D32D6" w:rsidRPr="00E3727D">
        <w:rPr>
          <w:rFonts w:asciiTheme="minorHAnsi" w:hAnsiTheme="minorHAnsi" w:cstheme="minorHAnsi"/>
          <w:sz w:val="24"/>
          <w:szCs w:val="24"/>
        </w:rPr>
        <w:t> </w:t>
      </w:r>
      <w:r w:rsidR="00B30BD7" w:rsidRPr="00E3727D">
        <w:rPr>
          <w:rFonts w:asciiTheme="minorHAnsi" w:hAnsiTheme="minorHAnsi" w:cstheme="minorHAnsi"/>
          <w:sz w:val="24"/>
          <w:szCs w:val="24"/>
        </w:rPr>
        <w:t>wysokości 20% wynagrodzenia</w:t>
      </w:r>
      <w:r w:rsidR="006E5361" w:rsidRPr="00E3727D">
        <w:rPr>
          <w:rFonts w:asciiTheme="minorHAnsi" w:hAnsiTheme="minorHAnsi" w:cstheme="minorHAnsi"/>
          <w:sz w:val="24"/>
          <w:szCs w:val="24"/>
        </w:rPr>
        <w:t xml:space="preserve"> brutto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, </w:t>
      </w:r>
      <w:r w:rsidR="006E5361" w:rsidRPr="00E3727D">
        <w:rPr>
          <w:rFonts w:asciiTheme="minorHAnsi" w:hAnsiTheme="minorHAnsi" w:cstheme="minorHAnsi"/>
          <w:sz w:val="24"/>
          <w:szCs w:val="24"/>
        </w:rPr>
        <w:t xml:space="preserve">określonego </w:t>
      </w:r>
      <w:r w:rsidR="006E5361" w:rsidRPr="00E3727D">
        <w:rPr>
          <w:rFonts w:asciiTheme="minorHAnsi" w:hAnsiTheme="minorHAnsi" w:cstheme="minorHAnsi"/>
          <w:sz w:val="24"/>
          <w:szCs w:val="24"/>
        </w:rPr>
        <w:br/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w § </w:t>
      </w:r>
      <w:r w:rsidR="0009795A" w:rsidRPr="00E3727D">
        <w:rPr>
          <w:rFonts w:asciiTheme="minorHAnsi" w:hAnsiTheme="minorHAnsi" w:cstheme="minorHAnsi"/>
          <w:sz w:val="24"/>
          <w:szCs w:val="24"/>
        </w:rPr>
        <w:t>7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 ust. 1</w:t>
      </w:r>
      <w:r w:rsidRPr="00E3727D">
        <w:rPr>
          <w:rFonts w:asciiTheme="minorHAnsi" w:hAnsiTheme="minorHAnsi" w:cstheme="minorHAnsi"/>
          <w:sz w:val="24"/>
          <w:szCs w:val="24"/>
        </w:rPr>
        <w:t>;</w:t>
      </w:r>
    </w:p>
    <w:p w14:paraId="7089EE1B" w14:textId="64A6AD63" w:rsidR="00B30BD7" w:rsidRPr="00E3727D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169595372"/>
      <w:r w:rsidRPr="00E3727D">
        <w:rPr>
          <w:rFonts w:asciiTheme="minorHAnsi" w:hAnsiTheme="minorHAnsi" w:cstheme="minorHAnsi"/>
          <w:sz w:val="24"/>
          <w:szCs w:val="24"/>
        </w:rPr>
        <w:t xml:space="preserve">w 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przypadku </w:t>
      </w:r>
      <w:r w:rsidR="002C7D5F">
        <w:rPr>
          <w:rFonts w:asciiTheme="minorHAnsi" w:hAnsiTheme="minorHAnsi" w:cstheme="minorHAnsi"/>
          <w:sz w:val="24"/>
          <w:szCs w:val="24"/>
        </w:rPr>
        <w:t xml:space="preserve">zwłoki </w:t>
      </w:r>
      <w:r w:rsidR="003B7279" w:rsidRPr="00E3727D">
        <w:rPr>
          <w:rFonts w:asciiTheme="minorHAnsi" w:hAnsiTheme="minorHAnsi" w:cstheme="minorHAnsi"/>
          <w:sz w:val="24"/>
          <w:szCs w:val="24"/>
        </w:rPr>
        <w:t>W</w:t>
      </w:r>
      <w:r w:rsidR="00B30BD7" w:rsidRPr="00E3727D">
        <w:rPr>
          <w:rFonts w:asciiTheme="minorHAnsi" w:hAnsiTheme="minorHAnsi" w:cstheme="minorHAnsi"/>
          <w:sz w:val="24"/>
          <w:szCs w:val="24"/>
        </w:rPr>
        <w:t>ykonawc</w:t>
      </w:r>
      <w:r w:rsidR="00447407" w:rsidRPr="00E3727D">
        <w:rPr>
          <w:rFonts w:asciiTheme="minorHAnsi" w:hAnsiTheme="minorHAnsi" w:cstheme="minorHAnsi"/>
          <w:sz w:val="24"/>
          <w:szCs w:val="24"/>
        </w:rPr>
        <w:t>y</w:t>
      </w:r>
      <w:r w:rsidR="002E3A9F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robót </w:t>
      </w:r>
      <w:r w:rsidR="004A3345" w:rsidRPr="00E3727D">
        <w:rPr>
          <w:rFonts w:asciiTheme="minorHAnsi" w:hAnsiTheme="minorHAnsi" w:cstheme="minorHAnsi"/>
          <w:sz w:val="24"/>
          <w:szCs w:val="24"/>
        </w:rPr>
        <w:t xml:space="preserve">w dotrzymaniu </w:t>
      </w:r>
      <w:r w:rsidR="00B30BD7" w:rsidRPr="00E3727D">
        <w:rPr>
          <w:rFonts w:asciiTheme="minorHAnsi" w:hAnsiTheme="minorHAnsi" w:cstheme="minorHAnsi"/>
          <w:sz w:val="24"/>
          <w:szCs w:val="24"/>
        </w:rPr>
        <w:t>terminu końcowego realizacji robót na skutek zaniechania lub niewłaściwego działania Wykonawcy</w:t>
      </w:r>
      <w:r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3B7279" w:rsidRPr="00E3727D">
        <w:rPr>
          <w:rFonts w:asciiTheme="minorHAnsi" w:hAnsiTheme="minorHAnsi" w:cstheme="minorHAnsi"/>
          <w:sz w:val="24"/>
          <w:szCs w:val="24"/>
        </w:rPr>
        <w:t>–</w:t>
      </w:r>
      <w:r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w wysokości </w:t>
      </w:r>
      <w:r w:rsidR="00FF17D8" w:rsidRPr="00E3727D">
        <w:rPr>
          <w:rFonts w:asciiTheme="minorHAnsi" w:hAnsiTheme="minorHAnsi" w:cstheme="minorHAnsi"/>
          <w:sz w:val="24"/>
          <w:szCs w:val="24"/>
        </w:rPr>
        <w:t>0,5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% wynagrodzenia </w:t>
      </w:r>
      <w:r w:rsidR="006E5361" w:rsidRPr="00E3727D">
        <w:rPr>
          <w:rFonts w:asciiTheme="minorHAnsi" w:hAnsiTheme="minorHAnsi" w:cstheme="minorHAnsi"/>
          <w:sz w:val="24"/>
          <w:szCs w:val="24"/>
        </w:rPr>
        <w:t xml:space="preserve">brutto 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określonego w § </w:t>
      </w:r>
      <w:r w:rsidR="0009795A" w:rsidRPr="00E3727D">
        <w:rPr>
          <w:rFonts w:asciiTheme="minorHAnsi" w:hAnsiTheme="minorHAnsi" w:cstheme="minorHAnsi"/>
          <w:sz w:val="24"/>
          <w:szCs w:val="24"/>
        </w:rPr>
        <w:t>7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 ust. </w:t>
      </w:r>
      <w:r w:rsidR="003B7279" w:rsidRPr="00E3727D">
        <w:rPr>
          <w:rFonts w:asciiTheme="minorHAnsi" w:hAnsiTheme="minorHAnsi" w:cstheme="minorHAnsi"/>
          <w:sz w:val="24"/>
          <w:szCs w:val="24"/>
        </w:rPr>
        <w:t xml:space="preserve">1, </w:t>
      </w:r>
      <w:r w:rsidR="00B30BD7" w:rsidRPr="00E3727D">
        <w:rPr>
          <w:rFonts w:asciiTheme="minorHAnsi" w:hAnsiTheme="minorHAnsi" w:cstheme="minorHAnsi"/>
          <w:sz w:val="24"/>
          <w:szCs w:val="24"/>
        </w:rPr>
        <w:t xml:space="preserve">za każdy rozpoczęty dzień </w:t>
      </w:r>
      <w:r w:rsidR="002C7D5F">
        <w:rPr>
          <w:rFonts w:asciiTheme="minorHAnsi" w:hAnsiTheme="minorHAnsi" w:cstheme="minorHAnsi"/>
          <w:sz w:val="24"/>
          <w:szCs w:val="24"/>
        </w:rPr>
        <w:t>zwłoki</w:t>
      </w:r>
      <w:r w:rsidRPr="00E3727D">
        <w:rPr>
          <w:rFonts w:asciiTheme="minorHAnsi" w:hAnsiTheme="minorHAnsi" w:cstheme="minorHAnsi"/>
          <w:sz w:val="24"/>
          <w:szCs w:val="24"/>
        </w:rPr>
        <w:t>;</w:t>
      </w:r>
    </w:p>
    <w:bookmarkEnd w:id="6"/>
    <w:p w14:paraId="76806A68" w14:textId="7DFF9646" w:rsidR="0036260F" w:rsidRPr="00E3727D" w:rsidRDefault="00F00927" w:rsidP="00AE7FB4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w </w:t>
      </w:r>
      <w:r w:rsidR="002C447A" w:rsidRPr="00E3727D">
        <w:rPr>
          <w:rFonts w:asciiTheme="minorHAnsi" w:hAnsiTheme="minorHAnsi" w:cstheme="minorHAnsi"/>
          <w:sz w:val="24"/>
          <w:szCs w:val="24"/>
        </w:rPr>
        <w:t xml:space="preserve">przypadku stwierdzenia </w:t>
      </w:r>
      <w:r w:rsidR="004A3345" w:rsidRPr="00E3727D">
        <w:rPr>
          <w:rFonts w:asciiTheme="minorHAnsi" w:hAnsiTheme="minorHAnsi" w:cstheme="minorHAnsi"/>
          <w:sz w:val="24"/>
          <w:szCs w:val="24"/>
        </w:rPr>
        <w:t>niedopełnienia</w:t>
      </w:r>
      <w:r w:rsidR="002C447A" w:rsidRPr="00E3727D">
        <w:rPr>
          <w:rFonts w:asciiTheme="minorHAnsi" w:hAnsiTheme="minorHAnsi" w:cstheme="minorHAnsi"/>
          <w:sz w:val="24"/>
          <w:szCs w:val="24"/>
        </w:rPr>
        <w:t xml:space="preserve"> obowiązku Wykonawcy polegającego na </w:t>
      </w:r>
      <w:r w:rsidR="004A3345" w:rsidRPr="00E3727D">
        <w:rPr>
          <w:rFonts w:asciiTheme="minorHAnsi" w:hAnsiTheme="minorHAnsi" w:cstheme="minorHAnsi"/>
          <w:sz w:val="24"/>
          <w:szCs w:val="24"/>
        </w:rPr>
        <w:t>jego</w:t>
      </w:r>
      <w:r w:rsidR="002C447A" w:rsidRPr="00E3727D">
        <w:rPr>
          <w:rFonts w:asciiTheme="minorHAnsi" w:hAnsiTheme="minorHAnsi" w:cstheme="minorHAnsi"/>
          <w:sz w:val="24"/>
          <w:szCs w:val="24"/>
        </w:rPr>
        <w:t xml:space="preserve"> obecności </w:t>
      </w:r>
      <w:r w:rsidR="009B6F85" w:rsidRPr="00E3727D">
        <w:rPr>
          <w:rFonts w:asciiTheme="minorHAnsi" w:hAnsiTheme="minorHAnsi" w:cstheme="minorHAnsi"/>
          <w:sz w:val="24"/>
          <w:szCs w:val="24"/>
        </w:rPr>
        <w:t xml:space="preserve">co najmniej </w:t>
      </w:r>
      <w:r w:rsidR="001E4427" w:rsidRPr="00E3727D">
        <w:rPr>
          <w:rFonts w:asciiTheme="minorHAnsi" w:hAnsiTheme="minorHAnsi" w:cstheme="minorHAnsi"/>
          <w:sz w:val="24"/>
          <w:szCs w:val="24"/>
        </w:rPr>
        <w:t>raz</w:t>
      </w:r>
      <w:r w:rsidR="009B6F85" w:rsidRPr="00E3727D">
        <w:rPr>
          <w:rFonts w:asciiTheme="minorHAnsi" w:hAnsiTheme="minorHAnsi" w:cstheme="minorHAnsi"/>
          <w:sz w:val="24"/>
          <w:szCs w:val="24"/>
        </w:rPr>
        <w:t xml:space="preserve"> w tygodniu na placu budowy</w:t>
      </w:r>
      <w:r w:rsidR="004A3345" w:rsidRPr="00E3727D">
        <w:rPr>
          <w:rFonts w:asciiTheme="minorHAnsi" w:hAnsiTheme="minorHAnsi" w:cstheme="minorHAnsi"/>
          <w:sz w:val="24"/>
          <w:szCs w:val="24"/>
        </w:rPr>
        <w:t>, opisanego w § 1 ust. 4</w:t>
      </w:r>
      <w:r w:rsidR="002C447A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4A3345" w:rsidRPr="00E3727D">
        <w:rPr>
          <w:rFonts w:asciiTheme="minorHAnsi" w:hAnsiTheme="minorHAnsi" w:cstheme="minorHAnsi"/>
          <w:sz w:val="24"/>
          <w:szCs w:val="24"/>
        </w:rPr>
        <w:t xml:space="preserve">– </w:t>
      </w:r>
      <w:r w:rsidR="002C447A" w:rsidRPr="00E3727D">
        <w:rPr>
          <w:rFonts w:asciiTheme="minorHAnsi" w:hAnsiTheme="minorHAnsi" w:cstheme="minorHAnsi"/>
          <w:sz w:val="24"/>
          <w:szCs w:val="24"/>
        </w:rPr>
        <w:t>w</w:t>
      </w:r>
      <w:r w:rsidR="009B6F85" w:rsidRPr="00E3727D">
        <w:rPr>
          <w:rFonts w:asciiTheme="minorHAnsi" w:hAnsiTheme="minorHAnsi" w:cstheme="minorHAnsi"/>
          <w:sz w:val="24"/>
          <w:szCs w:val="24"/>
        </w:rPr>
        <w:t> </w:t>
      </w:r>
      <w:r w:rsidR="002C447A" w:rsidRPr="00E3727D">
        <w:rPr>
          <w:rFonts w:asciiTheme="minorHAnsi" w:hAnsiTheme="minorHAnsi" w:cstheme="minorHAnsi"/>
          <w:sz w:val="24"/>
          <w:szCs w:val="24"/>
        </w:rPr>
        <w:t>wysokości</w:t>
      </w:r>
      <w:r w:rsidR="002059B6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9B6F85" w:rsidRPr="00E3727D">
        <w:rPr>
          <w:rFonts w:asciiTheme="minorHAnsi" w:hAnsiTheme="minorHAnsi" w:cstheme="minorHAnsi"/>
          <w:sz w:val="24"/>
          <w:szCs w:val="24"/>
        </w:rPr>
        <w:t>500</w:t>
      </w:r>
      <w:r w:rsidR="002C447A" w:rsidRPr="00E3727D">
        <w:rPr>
          <w:rFonts w:asciiTheme="minorHAnsi" w:hAnsiTheme="minorHAnsi" w:cstheme="minorHAnsi"/>
          <w:sz w:val="24"/>
          <w:szCs w:val="24"/>
        </w:rPr>
        <w:t>,00</w:t>
      </w:r>
      <w:r w:rsidR="00AE44FE" w:rsidRPr="00E3727D">
        <w:rPr>
          <w:rFonts w:asciiTheme="minorHAnsi" w:hAnsiTheme="minorHAnsi" w:cstheme="minorHAnsi"/>
          <w:sz w:val="24"/>
          <w:szCs w:val="24"/>
        </w:rPr>
        <w:t> </w:t>
      </w:r>
      <w:r w:rsidR="002C447A" w:rsidRPr="00E3727D">
        <w:rPr>
          <w:rFonts w:asciiTheme="minorHAnsi" w:hAnsiTheme="minorHAnsi" w:cstheme="minorHAnsi"/>
          <w:sz w:val="24"/>
          <w:szCs w:val="24"/>
        </w:rPr>
        <w:t>zł</w:t>
      </w:r>
      <w:r w:rsidR="004A3345" w:rsidRPr="00E3727D">
        <w:rPr>
          <w:rFonts w:asciiTheme="minorHAnsi" w:hAnsiTheme="minorHAnsi" w:cstheme="minorHAnsi"/>
          <w:sz w:val="24"/>
          <w:szCs w:val="24"/>
        </w:rPr>
        <w:t xml:space="preserve"> za każdą nieobecność</w:t>
      </w:r>
      <w:r w:rsidR="00437798" w:rsidRPr="00E3727D">
        <w:rPr>
          <w:rFonts w:asciiTheme="minorHAnsi" w:hAnsiTheme="minorHAnsi" w:cstheme="minorHAnsi"/>
          <w:sz w:val="24"/>
          <w:szCs w:val="24"/>
        </w:rPr>
        <w:t>;</w:t>
      </w:r>
    </w:p>
    <w:p w14:paraId="22392CA2" w14:textId="79CF3FB5" w:rsidR="004A3345" w:rsidRPr="00E3727D" w:rsidRDefault="004A3345" w:rsidP="004A3345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 przypadku stwierdzenia niedopełnienia obowiązku Wykonawcy przedstawiania Zamawiającemu każdorazowo po przeprowadzonej kontroli raportu z przeprowadzonej kontroli robót, opisanego w § 1 ust. 5 – w wysokości 500,00 zł za każde niedopełnienie tego obowiązku;</w:t>
      </w:r>
    </w:p>
    <w:p w14:paraId="2A0523BF" w14:textId="7A534AE9" w:rsidR="004A3345" w:rsidRPr="00E3727D" w:rsidRDefault="004A3345" w:rsidP="00B204C9">
      <w:pPr>
        <w:pStyle w:val="Akapitzlist"/>
        <w:numPr>
          <w:ilvl w:val="0"/>
          <w:numId w:val="18"/>
        </w:numPr>
        <w:tabs>
          <w:tab w:val="clear" w:pos="360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2C7D5F">
        <w:rPr>
          <w:rFonts w:asciiTheme="minorHAnsi" w:hAnsiTheme="minorHAnsi" w:cstheme="minorHAnsi"/>
          <w:sz w:val="24"/>
          <w:szCs w:val="24"/>
        </w:rPr>
        <w:t>zw</w:t>
      </w:r>
      <w:r w:rsidR="00A83A30">
        <w:rPr>
          <w:rFonts w:asciiTheme="minorHAnsi" w:hAnsiTheme="minorHAnsi" w:cstheme="minorHAnsi"/>
          <w:sz w:val="24"/>
          <w:szCs w:val="24"/>
        </w:rPr>
        <w:t>ł</w:t>
      </w:r>
      <w:r w:rsidR="002C7D5F">
        <w:rPr>
          <w:rFonts w:asciiTheme="minorHAnsi" w:hAnsiTheme="minorHAnsi" w:cstheme="minorHAnsi"/>
          <w:sz w:val="24"/>
          <w:szCs w:val="24"/>
        </w:rPr>
        <w:t>oki</w:t>
      </w:r>
      <w:r w:rsidRPr="00E3727D">
        <w:rPr>
          <w:rFonts w:asciiTheme="minorHAnsi" w:hAnsiTheme="minorHAnsi" w:cstheme="minorHAnsi"/>
          <w:sz w:val="24"/>
          <w:szCs w:val="24"/>
        </w:rPr>
        <w:t xml:space="preserve"> Wykonawcy w </w:t>
      </w:r>
      <w:r w:rsidR="00B204C9" w:rsidRPr="00E3727D">
        <w:rPr>
          <w:rFonts w:asciiTheme="minorHAnsi" w:hAnsiTheme="minorHAnsi" w:cstheme="minorHAnsi"/>
          <w:sz w:val="24"/>
          <w:szCs w:val="24"/>
        </w:rPr>
        <w:t>dokonaniu odbioru robót zanikających lub ulegających zakryciu, opisanego w § 1 ust. 6</w:t>
      </w:r>
      <w:r w:rsidRPr="00E3727D">
        <w:rPr>
          <w:rFonts w:asciiTheme="minorHAnsi" w:hAnsiTheme="minorHAnsi" w:cstheme="minorHAnsi"/>
          <w:sz w:val="24"/>
          <w:szCs w:val="24"/>
        </w:rPr>
        <w:t xml:space="preserve"> – w wysokości 0,5% wynagrodzenia </w:t>
      </w:r>
      <w:r w:rsidR="006E5361" w:rsidRPr="00E3727D">
        <w:rPr>
          <w:rFonts w:asciiTheme="minorHAnsi" w:hAnsiTheme="minorHAnsi" w:cstheme="minorHAnsi"/>
          <w:sz w:val="24"/>
          <w:szCs w:val="24"/>
        </w:rPr>
        <w:t xml:space="preserve">brutto </w:t>
      </w:r>
      <w:r w:rsidRPr="00E3727D">
        <w:rPr>
          <w:rFonts w:asciiTheme="minorHAnsi" w:hAnsiTheme="minorHAnsi" w:cstheme="minorHAnsi"/>
          <w:sz w:val="24"/>
          <w:szCs w:val="24"/>
        </w:rPr>
        <w:t xml:space="preserve">określonego w § 7 ust. 1, za każdy rozpoczęty dzień </w:t>
      </w:r>
      <w:r w:rsidR="00A83A30">
        <w:rPr>
          <w:rFonts w:asciiTheme="minorHAnsi" w:hAnsiTheme="minorHAnsi" w:cstheme="minorHAnsi"/>
          <w:sz w:val="24"/>
          <w:szCs w:val="24"/>
        </w:rPr>
        <w:t>zwłoki</w:t>
      </w:r>
      <w:r w:rsidRPr="00E3727D">
        <w:rPr>
          <w:rFonts w:asciiTheme="minorHAnsi" w:hAnsiTheme="minorHAnsi" w:cstheme="minorHAnsi"/>
          <w:sz w:val="24"/>
          <w:szCs w:val="24"/>
        </w:rPr>
        <w:t>;</w:t>
      </w:r>
    </w:p>
    <w:p w14:paraId="31285DAA" w14:textId="3CBC4779" w:rsidR="005053A9" w:rsidRPr="00E3727D" w:rsidRDefault="005053A9" w:rsidP="00AE7FB4">
      <w:pPr>
        <w:pStyle w:val="Akapitzlist"/>
        <w:numPr>
          <w:ilvl w:val="0"/>
          <w:numId w:val="18"/>
        </w:numPr>
        <w:tabs>
          <w:tab w:val="clear" w:pos="360"/>
          <w:tab w:val="left" w:pos="426"/>
          <w:tab w:val="num" w:pos="709"/>
        </w:tabs>
        <w:spacing w:after="0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 przypadku stwierdz</w:t>
      </w:r>
      <w:r w:rsidR="0060402C" w:rsidRPr="00E3727D">
        <w:rPr>
          <w:rFonts w:asciiTheme="minorHAnsi" w:hAnsiTheme="minorHAnsi" w:cstheme="minorHAnsi"/>
          <w:sz w:val="24"/>
          <w:szCs w:val="24"/>
        </w:rPr>
        <w:t>enia naruszenia postanowień § 9</w:t>
      </w:r>
      <w:r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B204C9" w:rsidRPr="00E3727D">
        <w:rPr>
          <w:rFonts w:asciiTheme="minorHAnsi" w:hAnsiTheme="minorHAnsi" w:cstheme="minorHAnsi"/>
          <w:sz w:val="24"/>
          <w:szCs w:val="24"/>
        </w:rPr>
        <w:t xml:space="preserve">– </w:t>
      </w:r>
      <w:r w:rsidRPr="00E3727D">
        <w:rPr>
          <w:rFonts w:asciiTheme="minorHAnsi" w:hAnsiTheme="minorHAnsi" w:cstheme="minorHAnsi"/>
          <w:sz w:val="24"/>
          <w:szCs w:val="24"/>
        </w:rPr>
        <w:t>w wysokości 1 000,00 zł za każde naruszenie</w:t>
      </w:r>
      <w:r w:rsidR="00B204C9" w:rsidRPr="00E3727D">
        <w:rPr>
          <w:rFonts w:asciiTheme="minorHAnsi" w:hAnsiTheme="minorHAnsi" w:cstheme="minorHAnsi"/>
          <w:sz w:val="24"/>
          <w:szCs w:val="24"/>
        </w:rPr>
        <w:t>.</w:t>
      </w:r>
    </w:p>
    <w:p w14:paraId="377F0780" w14:textId="77777777" w:rsidR="00B30BD7" w:rsidRPr="00E3727D" w:rsidRDefault="00B30BD7" w:rsidP="00B204C9">
      <w:pPr>
        <w:pStyle w:val="Akapitzlist"/>
        <w:numPr>
          <w:ilvl w:val="1"/>
          <w:numId w:val="22"/>
        </w:numPr>
        <w:tabs>
          <w:tab w:val="clear" w:pos="720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Wykonawca upoważnia Zamawiającego do potrącenia nałożonych kar umownych z</w:t>
      </w:r>
      <w:r w:rsidR="001F62D5" w:rsidRPr="00E3727D">
        <w:rPr>
          <w:rFonts w:asciiTheme="minorHAnsi" w:hAnsiTheme="minorHAnsi" w:cstheme="minorHAnsi"/>
          <w:sz w:val="24"/>
          <w:szCs w:val="24"/>
        </w:rPr>
        <w:t> </w:t>
      </w:r>
      <w:r w:rsidRPr="00E3727D">
        <w:rPr>
          <w:rFonts w:asciiTheme="minorHAnsi" w:hAnsiTheme="minorHAnsi" w:cstheme="minorHAnsi"/>
          <w:sz w:val="24"/>
          <w:szCs w:val="24"/>
        </w:rPr>
        <w:t>przedłożonych do zapłaty faktur. W przypadku braku pokrycia nałożonych kar umownych w</w:t>
      </w:r>
      <w:r w:rsidR="001F62D5" w:rsidRPr="00E3727D">
        <w:rPr>
          <w:rFonts w:asciiTheme="minorHAnsi" w:hAnsiTheme="minorHAnsi" w:cstheme="minorHAnsi"/>
          <w:sz w:val="24"/>
          <w:szCs w:val="24"/>
        </w:rPr>
        <w:t> </w:t>
      </w:r>
      <w:r w:rsidRPr="00E3727D">
        <w:rPr>
          <w:rFonts w:asciiTheme="minorHAnsi" w:hAnsiTheme="minorHAnsi" w:cstheme="minorHAnsi"/>
          <w:sz w:val="24"/>
          <w:szCs w:val="24"/>
        </w:rPr>
        <w:t>kwotach pozostałych do zapłaty, Wykonawca zobowiązany jest do uregulowania kary umownej lub jej nie potrąconej części w terminie 14 dni od dnia nałożenia.</w:t>
      </w:r>
    </w:p>
    <w:p w14:paraId="1F4F8CBF" w14:textId="77777777" w:rsidR="00B30BD7" w:rsidRPr="00E3727D" w:rsidRDefault="00B30BD7" w:rsidP="00B204C9">
      <w:pPr>
        <w:pStyle w:val="Akapitzlist"/>
        <w:numPr>
          <w:ilvl w:val="1"/>
          <w:numId w:val="22"/>
        </w:numPr>
        <w:tabs>
          <w:tab w:val="clear" w:pos="720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Zamawiający może dochodzić na zasadach ogólnych odszkodowania przewyższającego wysokość kar umownych.</w:t>
      </w:r>
    </w:p>
    <w:p w14:paraId="05F51EC6" w14:textId="36ED625C" w:rsidR="009D24F9" w:rsidRPr="00E3727D" w:rsidRDefault="00B30BD7" w:rsidP="00B204C9">
      <w:pPr>
        <w:pStyle w:val="Akapitzlist"/>
        <w:numPr>
          <w:ilvl w:val="1"/>
          <w:numId w:val="22"/>
        </w:numPr>
        <w:tabs>
          <w:tab w:val="clear" w:pos="720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Zapłata kar umownych nie zwalnia Wykonawcy z obowiązku wykonania czynności niewykonanych lub usunięcia wad czynności wykonanych wadliwie.</w:t>
      </w:r>
    </w:p>
    <w:p w14:paraId="651A3265" w14:textId="1E0EBF3B" w:rsidR="005053A9" w:rsidRPr="00E3727D" w:rsidRDefault="009D24F9" w:rsidP="00B204C9">
      <w:pPr>
        <w:pStyle w:val="Akapitzlist"/>
        <w:numPr>
          <w:ilvl w:val="1"/>
          <w:numId w:val="22"/>
        </w:numPr>
        <w:tabs>
          <w:tab w:val="clear" w:pos="720"/>
        </w:tabs>
        <w:spacing w:line="48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Suma kar umownych nie może przekroczyć </w:t>
      </w:r>
      <w:r w:rsidR="00BC5B17" w:rsidRPr="00E3727D">
        <w:rPr>
          <w:rFonts w:asciiTheme="minorHAnsi" w:hAnsiTheme="minorHAnsi" w:cstheme="minorHAnsi"/>
          <w:sz w:val="24"/>
          <w:szCs w:val="24"/>
        </w:rPr>
        <w:t>20</w:t>
      </w:r>
      <w:r w:rsidRPr="00E3727D">
        <w:rPr>
          <w:rFonts w:asciiTheme="minorHAnsi" w:hAnsiTheme="minorHAnsi" w:cstheme="minorHAnsi"/>
          <w:sz w:val="24"/>
          <w:szCs w:val="24"/>
        </w:rPr>
        <w:t>% wynagrodzenia określonego w</w:t>
      </w:r>
      <w:r w:rsidR="00BC5B17" w:rsidRPr="00E3727D">
        <w:rPr>
          <w:rFonts w:asciiTheme="minorHAnsi" w:hAnsiTheme="minorHAnsi" w:cstheme="minorHAnsi"/>
          <w:sz w:val="24"/>
          <w:szCs w:val="24"/>
        </w:rPr>
        <w:t> </w:t>
      </w:r>
      <w:r w:rsidRPr="00E3727D">
        <w:rPr>
          <w:rFonts w:asciiTheme="minorHAnsi" w:hAnsiTheme="minorHAnsi" w:cstheme="minorHAnsi"/>
          <w:sz w:val="24"/>
          <w:szCs w:val="24"/>
        </w:rPr>
        <w:t>§</w:t>
      </w:r>
      <w:r w:rsidR="00991B1B" w:rsidRPr="00E3727D">
        <w:rPr>
          <w:rFonts w:asciiTheme="minorHAnsi" w:hAnsiTheme="minorHAnsi" w:cstheme="minorHAnsi"/>
          <w:sz w:val="24"/>
          <w:szCs w:val="24"/>
        </w:rPr>
        <w:t xml:space="preserve"> 7</w:t>
      </w:r>
      <w:r w:rsidR="00BC5B17" w:rsidRPr="00E3727D">
        <w:rPr>
          <w:rFonts w:asciiTheme="minorHAnsi" w:hAnsiTheme="minorHAnsi" w:cstheme="minorHAnsi"/>
          <w:sz w:val="24"/>
          <w:szCs w:val="24"/>
        </w:rPr>
        <w:t> </w:t>
      </w:r>
      <w:r w:rsidRPr="00E3727D">
        <w:rPr>
          <w:rFonts w:asciiTheme="minorHAnsi" w:hAnsiTheme="minorHAnsi" w:cstheme="minorHAnsi"/>
          <w:sz w:val="24"/>
          <w:szCs w:val="24"/>
        </w:rPr>
        <w:t>ust. 1.</w:t>
      </w:r>
    </w:p>
    <w:p w14:paraId="1307EA3F" w14:textId="520534CC" w:rsidR="00D5406A" w:rsidRPr="00E3727D" w:rsidRDefault="005053A9" w:rsidP="00D5406A">
      <w:pPr>
        <w:pStyle w:val="Akapitzlist"/>
        <w:spacing w:before="240" w:line="48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727D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6618F" w:rsidRPr="00E3727D">
        <w:rPr>
          <w:rFonts w:asciiTheme="minorHAnsi" w:hAnsiTheme="minorHAnsi" w:cstheme="minorHAnsi"/>
          <w:b/>
          <w:sz w:val="24"/>
          <w:szCs w:val="24"/>
        </w:rPr>
        <w:t>9</w:t>
      </w:r>
      <w:r w:rsidRPr="00E372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061E" w:rsidRPr="00E3727D">
        <w:rPr>
          <w:rFonts w:asciiTheme="minorHAnsi" w:hAnsiTheme="minorHAnsi" w:cstheme="minorHAnsi"/>
          <w:b/>
          <w:sz w:val="24"/>
          <w:szCs w:val="24"/>
        </w:rPr>
        <w:t>Poufność</w:t>
      </w:r>
    </w:p>
    <w:p w14:paraId="2B962C58" w14:textId="249F7817" w:rsidR="005053A9" w:rsidRPr="00E3727D" w:rsidRDefault="005053A9" w:rsidP="00B204C9">
      <w:pPr>
        <w:pStyle w:val="Akapitzlist"/>
        <w:numPr>
          <w:ilvl w:val="6"/>
          <w:numId w:val="13"/>
        </w:numPr>
        <w:tabs>
          <w:tab w:val="num" w:pos="426"/>
        </w:tabs>
        <w:spacing w:before="24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Wykonawca zobowiązany jest do zachowania w tajemnicy wszelkich informacji dotyczących</w:t>
      </w:r>
      <w:r w:rsidR="00B204C9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Pr="00E3727D">
        <w:rPr>
          <w:rFonts w:asciiTheme="minorHAnsi" w:hAnsiTheme="minorHAnsi" w:cstheme="minorHAnsi"/>
          <w:sz w:val="24"/>
          <w:szCs w:val="24"/>
        </w:rPr>
        <w:t xml:space="preserve">zadania, a w szczególności danych finansowych i projektowych. </w:t>
      </w:r>
    </w:p>
    <w:p w14:paraId="3B2FFEB1" w14:textId="77777777" w:rsidR="005053A9" w:rsidRPr="00E3727D" w:rsidRDefault="005053A9" w:rsidP="00B204C9">
      <w:pPr>
        <w:pStyle w:val="Akapitzlist"/>
        <w:numPr>
          <w:ilvl w:val="6"/>
          <w:numId w:val="13"/>
        </w:numPr>
        <w:tabs>
          <w:tab w:val="num" w:pos="426"/>
        </w:tabs>
        <w:spacing w:before="24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lastRenderedPageBreak/>
        <w:t xml:space="preserve">Wykonawca zapewnia, iż postanowienie ust. 1 zawarte będzie we wszystkich umowach zawieranych z podwykonawcami lub osobami zaangażowanymi w wykonywanie niniejszej umowy. </w:t>
      </w:r>
    </w:p>
    <w:p w14:paraId="212655C4" w14:textId="1B54EB77" w:rsidR="005053A9" w:rsidRPr="00E3727D" w:rsidRDefault="005053A9" w:rsidP="00B204C9">
      <w:pPr>
        <w:pStyle w:val="Akapitzlist"/>
        <w:numPr>
          <w:ilvl w:val="6"/>
          <w:numId w:val="13"/>
        </w:numPr>
        <w:tabs>
          <w:tab w:val="num" w:pos="426"/>
        </w:tabs>
        <w:spacing w:before="24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Naruszenie postanowień ust. 1 i 2 może w szczególności stanowić podstawę wypowiedzenia niniejszej umowy ze skutkiem natychmiastowym.</w:t>
      </w:r>
    </w:p>
    <w:p w14:paraId="1CC30AB6" w14:textId="24C11887" w:rsidR="002B47F6" w:rsidRPr="00E3727D" w:rsidRDefault="00B30BD7" w:rsidP="00D5406A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727D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6618F" w:rsidRPr="00E3727D">
        <w:rPr>
          <w:rFonts w:asciiTheme="minorHAnsi" w:hAnsiTheme="minorHAnsi" w:cstheme="minorHAnsi"/>
          <w:b/>
          <w:sz w:val="24"/>
          <w:szCs w:val="24"/>
        </w:rPr>
        <w:t>10</w:t>
      </w:r>
      <w:r w:rsidR="00F7669F" w:rsidRPr="00E372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C7D5F">
        <w:rPr>
          <w:rFonts w:asciiTheme="minorHAnsi" w:hAnsiTheme="minorHAnsi" w:cstheme="minorHAnsi"/>
          <w:b/>
          <w:sz w:val="24"/>
          <w:szCs w:val="24"/>
        </w:rPr>
        <w:t>Wypowiedzenie i odstąpienie</w:t>
      </w:r>
    </w:p>
    <w:p w14:paraId="017EB213" w14:textId="4ADA56DC" w:rsidR="002B47F6" w:rsidRPr="00E3727D" w:rsidRDefault="002B47F6" w:rsidP="00CF541B">
      <w:pPr>
        <w:pStyle w:val="Akapitzlist"/>
        <w:numPr>
          <w:ilvl w:val="0"/>
          <w:numId w:val="11"/>
        </w:numPr>
        <w:tabs>
          <w:tab w:val="clear" w:pos="360"/>
          <w:tab w:val="num" w:pos="927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Zamawiający zastrzega sobie prawo do wypowiedzenia umowy ze skutkiem natychmiastowym przy wystąpieniu następujących okoliczności:</w:t>
      </w:r>
    </w:p>
    <w:p w14:paraId="20BB5DB3" w14:textId="77777777" w:rsidR="006E5361" w:rsidRPr="00E3727D" w:rsidRDefault="002B47F6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Wykonawca oświadczył o braku gotowości do świadczenia usług stanowiących przedmiot umowy</w:t>
      </w:r>
      <w:r w:rsidR="00CF541B" w:rsidRPr="00E3727D">
        <w:rPr>
          <w:rFonts w:asciiTheme="minorHAnsi" w:hAnsiTheme="minorHAnsi" w:cstheme="minorHAnsi"/>
          <w:sz w:val="24"/>
          <w:szCs w:val="24"/>
        </w:rPr>
        <w:t xml:space="preserve"> lub</w:t>
      </w:r>
      <w:r w:rsidR="00CF541B" w:rsidRPr="00E3727D">
        <w:rPr>
          <w:rFonts w:asciiTheme="minorHAnsi" w:hAnsiTheme="minorHAnsi" w:cstheme="minorHAnsi"/>
          <w:bCs/>
          <w:sz w:val="24"/>
          <w:szCs w:val="24"/>
        </w:rPr>
        <w:t xml:space="preserve"> nie rozpoczął realizacji umowy</w:t>
      </w:r>
      <w:r w:rsidRPr="00E3727D">
        <w:rPr>
          <w:rFonts w:asciiTheme="minorHAnsi" w:hAnsiTheme="minorHAnsi" w:cstheme="minorHAnsi"/>
          <w:sz w:val="24"/>
          <w:szCs w:val="24"/>
        </w:rPr>
        <w:t>;</w:t>
      </w:r>
    </w:p>
    <w:p w14:paraId="43EF49D7" w14:textId="77777777" w:rsidR="006E5361" w:rsidRPr="00E3727D" w:rsidRDefault="006E5361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przerwania z winy Wykonawcy realizacji umowy i nierealizowania jej;</w:t>
      </w:r>
    </w:p>
    <w:p w14:paraId="789AB4BA" w14:textId="3567305B" w:rsidR="006E5361" w:rsidRPr="00E3727D" w:rsidRDefault="006E5361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 razie ogłoszenia upadłości Wykonawcy lub wszczęcia likwidacji Wykonawcy;</w:t>
      </w:r>
    </w:p>
    <w:p w14:paraId="4408066B" w14:textId="6EBDCFE4" w:rsidR="002B47F6" w:rsidRPr="00E3727D" w:rsidRDefault="002B47F6" w:rsidP="00CF541B">
      <w:pPr>
        <w:pStyle w:val="Akapitzlist"/>
        <w:numPr>
          <w:ilvl w:val="2"/>
          <w:numId w:val="16"/>
        </w:numPr>
        <w:tabs>
          <w:tab w:val="clear" w:pos="1080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Wykonawca naruszył postanowienia § </w:t>
      </w:r>
      <w:r w:rsidR="0060402C" w:rsidRPr="00E3727D">
        <w:rPr>
          <w:rFonts w:asciiTheme="minorHAnsi" w:hAnsiTheme="minorHAnsi" w:cstheme="minorHAnsi"/>
          <w:sz w:val="24"/>
          <w:szCs w:val="24"/>
        </w:rPr>
        <w:t>9</w:t>
      </w:r>
      <w:r w:rsidRPr="00E3727D">
        <w:rPr>
          <w:rFonts w:asciiTheme="minorHAnsi" w:hAnsiTheme="minorHAnsi" w:cstheme="minorHAnsi"/>
          <w:sz w:val="24"/>
          <w:szCs w:val="24"/>
        </w:rPr>
        <w:t>;</w:t>
      </w:r>
    </w:p>
    <w:p w14:paraId="030FE967" w14:textId="77777777" w:rsidR="006E5361" w:rsidRPr="00E3727D" w:rsidRDefault="002B47F6" w:rsidP="006E5361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Wykonawca realizuje przedmiot umowy w sposób wadliwy albo sprzeczny z umową</w:t>
      </w:r>
      <w:r w:rsidR="006E5361" w:rsidRPr="00E3727D">
        <w:rPr>
          <w:rFonts w:asciiTheme="minorHAnsi" w:hAnsiTheme="minorHAnsi" w:cstheme="minorHAnsi"/>
          <w:sz w:val="24"/>
          <w:szCs w:val="24"/>
        </w:rPr>
        <w:t xml:space="preserve"> lub</w:t>
      </w:r>
      <w:r w:rsidRPr="00E3727D">
        <w:rPr>
          <w:rFonts w:asciiTheme="minorHAnsi" w:hAnsiTheme="minorHAnsi" w:cstheme="minorHAnsi"/>
          <w:sz w:val="24"/>
          <w:szCs w:val="24"/>
        </w:rPr>
        <w:t xml:space="preserve"> nie wykonuje zobowiązań wynikających z umowy</w:t>
      </w:r>
      <w:r w:rsidR="006E5361" w:rsidRPr="00E3727D">
        <w:rPr>
          <w:rFonts w:asciiTheme="minorHAnsi" w:hAnsiTheme="minorHAnsi" w:cstheme="minorHAnsi"/>
          <w:sz w:val="24"/>
          <w:szCs w:val="24"/>
        </w:rPr>
        <w:t>,</w:t>
      </w:r>
      <w:r w:rsidRPr="00E3727D">
        <w:rPr>
          <w:rFonts w:asciiTheme="minorHAnsi" w:hAnsiTheme="minorHAnsi" w:cstheme="minorHAnsi"/>
          <w:sz w:val="24"/>
          <w:szCs w:val="24"/>
        </w:rPr>
        <w:t xml:space="preserve"> pomimo uprzedniego wezwania Zamawiającego</w:t>
      </w:r>
      <w:r w:rsidR="006E5361" w:rsidRPr="00E3727D">
        <w:rPr>
          <w:rFonts w:asciiTheme="minorHAnsi" w:hAnsiTheme="minorHAnsi" w:cstheme="minorHAnsi"/>
          <w:sz w:val="24"/>
          <w:szCs w:val="24"/>
        </w:rPr>
        <w:t>;</w:t>
      </w:r>
    </w:p>
    <w:p w14:paraId="52AE4382" w14:textId="77777777" w:rsidR="00D9540D" w:rsidRPr="00E3727D" w:rsidRDefault="006E5361" w:rsidP="00D9540D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 sytuacji, gdy wysokość kar umownych naliczonych Wykonawcy osiągnie 10 % łącznej kwoty wynagrodzenia brutto, określonego w § 7 ust. 1;</w:t>
      </w:r>
    </w:p>
    <w:p w14:paraId="556D6638" w14:textId="67977806" w:rsidR="00D9540D" w:rsidRPr="00E3727D" w:rsidRDefault="00D9540D" w:rsidP="003D6F6D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 nie podpisania przez Zamawiającego umowy z Wykonawcą robót, nad którymi nadzór stanowi przedmiot umowy;</w:t>
      </w:r>
    </w:p>
    <w:p w14:paraId="2F9E25B6" w14:textId="4DEE48A3" w:rsidR="002B47F6" w:rsidRPr="00E3727D" w:rsidRDefault="002B47F6" w:rsidP="00CF541B">
      <w:pPr>
        <w:pStyle w:val="Akapitzlist"/>
        <w:numPr>
          <w:ilvl w:val="2"/>
          <w:numId w:val="16"/>
        </w:numPr>
        <w:tabs>
          <w:tab w:val="clear" w:pos="1080"/>
          <w:tab w:val="num" w:pos="1647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rozwiązania umowy na roboty budowlane będących przedmiotem nadzoru inwestorskiego. </w:t>
      </w:r>
    </w:p>
    <w:p w14:paraId="61198EDB" w14:textId="3ED9E37A" w:rsidR="002B47F6" w:rsidRPr="00E3727D" w:rsidRDefault="00CF541B" w:rsidP="002A524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Zamawiającemu przysługuje prawo do odstąpienia od Umowy,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</w:t>
      </w:r>
    </w:p>
    <w:p w14:paraId="2C8A5C4C" w14:textId="764A8866" w:rsidR="002B47F6" w:rsidRPr="00E3727D" w:rsidRDefault="002B47F6" w:rsidP="00CF541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 przypadku odstąpienia od umowy/wypowiedzenia umowy, Wykonawca zobowiązuje się przerwać realizację przedmiotu umowy i dokonać w terminie 7 dni, z udziałem Zamawiającego:</w:t>
      </w:r>
    </w:p>
    <w:p w14:paraId="5303A94C" w14:textId="1DCFABD9" w:rsidR="002B47F6" w:rsidRPr="00E3727D" w:rsidRDefault="002B47F6" w:rsidP="006E5361">
      <w:pPr>
        <w:pStyle w:val="Akapitzlist"/>
        <w:numPr>
          <w:ilvl w:val="1"/>
          <w:numId w:val="12"/>
        </w:numPr>
        <w:tabs>
          <w:tab w:val="clear" w:pos="720"/>
          <w:tab w:val="left" w:pos="360"/>
        </w:tabs>
        <w:spacing w:after="0" w:line="360" w:lineRule="auto"/>
        <w:ind w:left="709" w:hanging="142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inwentaryzacji robót budowlanych wykonanych przez </w:t>
      </w:r>
      <w:r w:rsidR="00437798" w:rsidRPr="00E3727D">
        <w:rPr>
          <w:rFonts w:asciiTheme="minorHAnsi" w:hAnsiTheme="minorHAnsi" w:cstheme="minorHAnsi"/>
          <w:sz w:val="24"/>
          <w:szCs w:val="24"/>
        </w:rPr>
        <w:t>W</w:t>
      </w:r>
      <w:r w:rsidRPr="00E3727D">
        <w:rPr>
          <w:rFonts w:asciiTheme="minorHAnsi" w:hAnsiTheme="minorHAnsi" w:cstheme="minorHAnsi"/>
          <w:sz w:val="24"/>
          <w:szCs w:val="24"/>
        </w:rPr>
        <w:t>yk</w:t>
      </w:r>
      <w:r w:rsidR="004A0359" w:rsidRPr="00E3727D">
        <w:rPr>
          <w:rFonts w:asciiTheme="minorHAnsi" w:hAnsiTheme="minorHAnsi" w:cstheme="minorHAnsi"/>
          <w:sz w:val="24"/>
          <w:szCs w:val="24"/>
        </w:rPr>
        <w:t>onawcę robót i robót będących w </w:t>
      </w:r>
      <w:r w:rsidRPr="00E3727D">
        <w:rPr>
          <w:rFonts w:asciiTheme="minorHAnsi" w:hAnsiTheme="minorHAnsi" w:cstheme="minorHAnsi"/>
          <w:sz w:val="24"/>
          <w:szCs w:val="24"/>
        </w:rPr>
        <w:t>toku;</w:t>
      </w:r>
    </w:p>
    <w:p w14:paraId="4E82B2B5" w14:textId="77777777" w:rsidR="002B47F6" w:rsidRPr="00E3727D" w:rsidRDefault="002B47F6" w:rsidP="006E5361">
      <w:pPr>
        <w:pStyle w:val="Akapitzlist"/>
        <w:numPr>
          <w:ilvl w:val="1"/>
          <w:numId w:val="12"/>
        </w:numPr>
        <w:tabs>
          <w:tab w:val="clear" w:pos="720"/>
          <w:tab w:val="left" w:pos="360"/>
        </w:tabs>
        <w:spacing w:after="0" w:line="360" w:lineRule="auto"/>
        <w:ind w:left="709" w:hanging="142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lastRenderedPageBreak/>
        <w:t>skatalogowania posiadanej przez siebie dokumentacji związanej z przedmiotem umowy i niezwłocznego przekazania jej Zamawiającemu</w:t>
      </w:r>
    </w:p>
    <w:p w14:paraId="438B7242" w14:textId="6F3350C3" w:rsidR="006E5361" w:rsidRPr="00E3727D" w:rsidRDefault="006E5361" w:rsidP="006E536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W przypadku odstąpienia od Umowy lub jej wypowiedzenia na zasadach określonych </w:t>
      </w:r>
      <w:r w:rsidR="00633005">
        <w:rPr>
          <w:rFonts w:asciiTheme="minorHAnsi" w:hAnsiTheme="minorHAnsi" w:cstheme="minorHAnsi"/>
          <w:sz w:val="24"/>
          <w:szCs w:val="24"/>
        </w:rPr>
        <w:br/>
      </w:r>
      <w:r w:rsidRPr="00E3727D">
        <w:rPr>
          <w:rFonts w:asciiTheme="minorHAnsi" w:hAnsiTheme="minorHAnsi" w:cstheme="minorHAnsi"/>
          <w:sz w:val="24"/>
          <w:szCs w:val="24"/>
        </w:rPr>
        <w:t>w niniejszym paragrafie, Wykonawcy przysługuje wyłącznie wynagrodzenie</w:t>
      </w:r>
      <w:r w:rsidR="002B47F6" w:rsidRPr="00E3727D">
        <w:rPr>
          <w:rFonts w:asciiTheme="minorHAnsi" w:hAnsiTheme="minorHAnsi" w:cstheme="minorHAnsi"/>
          <w:sz w:val="24"/>
          <w:szCs w:val="24"/>
        </w:rPr>
        <w:t xml:space="preserve"> za wykonaną do dnia odstąpienia/wypowiedzenia należycie część umowy, pod warunkiem </w:t>
      </w:r>
      <w:r w:rsidR="00633005">
        <w:rPr>
          <w:rFonts w:asciiTheme="minorHAnsi" w:hAnsiTheme="minorHAnsi" w:cstheme="minorHAnsi"/>
          <w:sz w:val="24"/>
          <w:szCs w:val="24"/>
        </w:rPr>
        <w:br/>
      </w:r>
      <w:r w:rsidRPr="00E3727D">
        <w:rPr>
          <w:rFonts w:asciiTheme="minorHAnsi" w:hAnsiTheme="minorHAnsi" w:cstheme="minorHAnsi"/>
          <w:sz w:val="24"/>
          <w:szCs w:val="24"/>
        </w:rPr>
        <w:t>jej</w:t>
      </w:r>
      <w:r w:rsidR="002B47F6" w:rsidRPr="00E3727D">
        <w:rPr>
          <w:rFonts w:asciiTheme="minorHAnsi" w:hAnsiTheme="minorHAnsi" w:cstheme="minorHAnsi"/>
          <w:sz w:val="24"/>
          <w:szCs w:val="24"/>
        </w:rPr>
        <w:t xml:space="preserve"> prawidłowego wykonania potwierdzonego odpowiednim protokołem.</w:t>
      </w:r>
    </w:p>
    <w:p w14:paraId="756165BF" w14:textId="77777777" w:rsidR="006E5361" w:rsidRPr="00E3727D" w:rsidRDefault="006E5361" w:rsidP="006E536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Odstąpienie od Umowy lub jej wypowiedzenie nie ma wpływu na uprawnienia Zamawiającego wynikające z niewykonania lub nienależytego wykonania Umowy przez Wykonawcę, w tym roszczeń o zapłatę kar umownych, o odszkodowania lub zwrot kosztów wykonania zastępczego.</w:t>
      </w:r>
    </w:p>
    <w:p w14:paraId="26B571D9" w14:textId="2BF72C48" w:rsidR="006E5361" w:rsidRPr="00E3727D" w:rsidRDefault="006E5361" w:rsidP="006E5361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Odstąpienie od Umowy lub jej wypowiedzenie wymaga formy pisemnej pod rygorem nieważności. </w:t>
      </w:r>
    </w:p>
    <w:p w14:paraId="121FCB41" w14:textId="3287EDA5" w:rsidR="00B30BD7" w:rsidRPr="00E3727D" w:rsidRDefault="002B47F6" w:rsidP="007C2E54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727D" w:rsidDel="002B47F6">
        <w:rPr>
          <w:rFonts w:asciiTheme="minorHAnsi" w:hAnsiTheme="minorHAnsi" w:cstheme="minorHAnsi"/>
          <w:sz w:val="24"/>
          <w:szCs w:val="24"/>
        </w:rPr>
        <w:t xml:space="preserve"> </w:t>
      </w:r>
      <w:r w:rsidR="00B30BD7" w:rsidRPr="00E3727D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6618F" w:rsidRPr="00E3727D">
        <w:rPr>
          <w:rFonts w:asciiTheme="minorHAnsi" w:hAnsiTheme="minorHAnsi" w:cstheme="minorHAnsi"/>
          <w:b/>
          <w:sz w:val="24"/>
          <w:szCs w:val="24"/>
        </w:rPr>
        <w:t>11</w:t>
      </w:r>
      <w:r w:rsidR="00F7669F" w:rsidRPr="00E3727D">
        <w:rPr>
          <w:rFonts w:asciiTheme="minorHAnsi" w:hAnsiTheme="minorHAnsi" w:cstheme="minorHAnsi"/>
          <w:b/>
          <w:sz w:val="24"/>
          <w:szCs w:val="24"/>
        </w:rPr>
        <w:t xml:space="preserve"> Zmiany umowy</w:t>
      </w:r>
    </w:p>
    <w:p w14:paraId="478A9DC3" w14:textId="1EAE3770" w:rsidR="00823CD6" w:rsidRPr="00E3727D" w:rsidRDefault="00823CD6" w:rsidP="00AE7FB4">
      <w:pPr>
        <w:pStyle w:val="Akapitzlist"/>
        <w:numPr>
          <w:ilvl w:val="6"/>
          <w:numId w:val="4"/>
        </w:numPr>
        <w:tabs>
          <w:tab w:val="clear" w:pos="2520"/>
          <w:tab w:val="num" w:pos="0"/>
        </w:tabs>
        <w:autoSpaceDE w:val="0"/>
        <w:autoSpaceDN w:val="0"/>
        <w:spacing w:before="120"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Zmiana postanowień zawartej umowy może nastąpić za zgodą obu stron wyrażoną </w:t>
      </w:r>
      <w:r w:rsidR="00633005">
        <w:rPr>
          <w:rFonts w:asciiTheme="minorHAnsi" w:hAnsiTheme="minorHAnsi" w:cstheme="minorHAnsi"/>
          <w:sz w:val="24"/>
          <w:szCs w:val="24"/>
        </w:rPr>
        <w:br/>
      </w:r>
      <w:r w:rsidRPr="00E3727D">
        <w:rPr>
          <w:rFonts w:asciiTheme="minorHAnsi" w:hAnsiTheme="minorHAnsi" w:cstheme="minorHAnsi"/>
          <w:sz w:val="24"/>
          <w:szCs w:val="24"/>
        </w:rPr>
        <w:t>na</w:t>
      </w:r>
      <w:r w:rsidR="0060402C" w:rsidRPr="00E3727D">
        <w:rPr>
          <w:rFonts w:asciiTheme="minorHAnsi" w:hAnsiTheme="minorHAnsi" w:cstheme="minorHAnsi"/>
          <w:sz w:val="24"/>
          <w:szCs w:val="24"/>
        </w:rPr>
        <w:t xml:space="preserve"> piśmie pod rygorem nieważności.</w:t>
      </w:r>
    </w:p>
    <w:p w14:paraId="51482B1F" w14:textId="6F4B080A" w:rsidR="00823CD6" w:rsidRPr="00E3727D" w:rsidRDefault="0060402C" w:rsidP="00333D08">
      <w:pPr>
        <w:pStyle w:val="Akapitzlist"/>
        <w:numPr>
          <w:ilvl w:val="6"/>
          <w:numId w:val="4"/>
        </w:numPr>
        <w:tabs>
          <w:tab w:val="clear" w:pos="2520"/>
          <w:tab w:val="num" w:pos="0"/>
        </w:tabs>
        <w:autoSpaceDE w:val="0"/>
        <w:autoSpaceDN w:val="0"/>
        <w:spacing w:before="120"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Strony przewidują możliwość </w:t>
      </w:r>
      <w:r w:rsidR="00823CD6" w:rsidRPr="00E3727D">
        <w:rPr>
          <w:rFonts w:asciiTheme="minorHAnsi" w:hAnsiTheme="minorHAnsi" w:cstheme="minorHAnsi"/>
          <w:sz w:val="24"/>
          <w:szCs w:val="24"/>
        </w:rPr>
        <w:t>zmiany terminu realizacji i wynagrodzenia, jeśli wystąpi konieczność kontynuacji pełnienia nadzoru nad robotami w przypadku wystąpienia przesłanek przewidzianych w umowie na realizację robót nad którymi sprawowany jest nadzór, skutkujących koniecznością przedłużenia terminu zakończenia tych robót budowlanych poza umowny termin ich zakończenia</w:t>
      </w:r>
      <w:r w:rsidR="00E43E31" w:rsidRPr="00E3727D">
        <w:rPr>
          <w:rFonts w:asciiTheme="minorHAnsi" w:hAnsiTheme="minorHAnsi" w:cstheme="minorHAnsi"/>
          <w:sz w:val="24"/>
          <w:szCs w:val="24"/>
        </w:rPr>
        <w:t>,</w:t>
      </w:r>
      <w:r w:rsidR="007C4631" w:rsidRPr="00E3727D">
        <w:rPr>
          <w:rFonts w:asciiTheme="minorHAnsi" w:hAnsiTheme="minorHAnsi" w:cstheme="minorHAnsi"/>
          <w:sz w:val="24"/>
          <w:szCs w:val="24"/>
        </w:rPr>
        <w:t xml:space="preserve"> tj.</w:t>
      </w:r>
      <w:r w:rsidR="00BC6E63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F7688E" w:rsidRPr="00E3727D">
        <w:rPr>
          <w:rFonts w:asciiTheme="minorHAnsi" w:hAnsiTheme="minorHAnsi" w:cstheme="minorHAnsi"/>
          <w:sz w:val="24"/>
          <w:szCs w:val="24"/>
        </w:rPr>
        <w:t>80 dni od dnia podpisania umowy na roboty budowlane</w:t>
      </w:r>
      <w:r w:rsidR="00BC6E63" w:rsidRPr="00E3727D">
        <w:rPr>
          <w:rFonts w:asciiTheme="minorHAnsi" w:hAnsiTheme="minorHAnsi" w:cstheme="minorHAnsi"/>
          <w:sz w:val="24"/>
          <w:szCs w:val="24"/>
        </w:rPr>
        <w:t xml:space="preserve">. </w:t>
      </w:r>
      <w:r w:rsidR="00333D08" w:rsidRPr="00E3727D">
        <w:rPr>
          <w:rFonts w:asciiTheme="minorHAnsi" w:hAnsiTheme="minorHAnsi" w:cstheme="minorHAnsi"/>
          <w:sz w:val="24"/>
          <w:szCs w:val="24"/>
        </w:rPr>
        <w:t>P</w:t>
      </w:r>
      <w:r w:rsidR="00823CD6" w:rsidRPr="00E3727D">
        <w:rPr>
          <w:rFonts w:asciiTheme="minorHAnsi" w:hAnsiTheme="minorHAnsi" w:cstheme="minorHAnsi"/>
          <w:sz w:val="24"/>
          <w:szCs w:val="24"/>
        </w:rPr>
        <w:t xml:space="preserve">rzedłużenie umowy skutkować będzie zwiększeniem wynagrodzenia za wykonanie przedmiotu umowy </w:t>
      </w:r>
      <w:r w:rsidR="00333D08" w:rsidRPr="00E3727D">
        <w:rPr>
          <w:rFonts w:asciiTheme="minorHAnsi" w:hAnsiTheme="minorHAnsi" w:cstheme="minorHAnsi"/>
          <w:sz w:val="24"/>
          <w:szCs w:val="24"/>
        </w:rPr>
        <w:t xml:space="preserve">o wynagrodzenie </w:t>
      </w:r>
      <w:r w:rsidR="002B47F6" w:rsidRPr="00E3727D">
        <w:rPr>
          <w:rFonts w:asciiTheme="minorHAnsi" w:hAnsiTheme="minorHAnsi" w:cstheme="minorHAnsi"/>
          <w:sz w:val="24"/>
          <w:szCs w:val="24"/>
        </w:rPr>
        <w:t>za każdy</w:t>
      </w:r>
      <w:r w:rsidR="00823CD6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333D08" w:rsidRPr="00E3727D">
        <w:rPr>
          <w:rFonts w:asciiTheme="minorHAnsi" w:hAnsiTheme="minorHAnsi" w:cstheme="minorHAnsi"/>
          <w:sz w:val="24"/>
          <w:szCs w:val="24"/>
        </w:rPr>
        <w:t xml:space="preserve">dodatkowy </w:t>
      </w:r>
      <w:r w:rsidR="00081771" w:rsidRPr="00E3727D">
        <w:rPr>
          <w:rFonts w:asciiTheme="minorHAnsi" w:hAnsiTheme="minorHAnsi" w:cstheme="minorHAnsi"/>
          <w:sz w:val="24"/>
          <w:szCs w:val="24"/>
        </w:rPr>
        <w:t>dzień</w:t>
      </w:r>
      <w:r w:rsidR="00333D08" w:rsidRPr="00E3727D">
        <w:rPr>
          <w:rFonts w:asciiTheme="minorHAnsi" w:hAnsiTheme="minorHAnsi" w:cstheme="minorHAnsi"/>
          <w:sz w:val="24"/>
          <w:szCs w:val="24"/>
        </w:rPr>
        <w:t xml:space="preserve"> realizacji przedmiotu umowy</w:t>
      </w:r>
      <w:r w:rsidR="00081771" w:rsidRPr="00E3727D">
        <w:rPr>
          <w:rFonts w:asciiTheme="minorHAnsi" w:hAnsiTheme="minorHAnsi" w:cstheme="minorHAnsi"/>
          <w:sz w:val="24"/>
          <w:szCs w:val="24"/>
        </w:rPr>
        <w:t xml:space="preserve">, gdzie </w:t>
      </w:r>
      <w:r w:rsidR="00823CD6" w:rsidRPr="00E3727D">
        <w:rPr>
          <w:rFonts w:asciiTheme="minorHAnsi" w:hAnsiTheme="minorHAnsi" w:cstheme="minorHAnsi"/>
          <w:sz w:val="24"/>
          <w:szCs w:val="24"/>
        </w:rPr>
        <w:t xml:space="preserve">kwota </w:t>
      </w:r>
      <w:r w:rsidR="00333D08" w:rsidRPr="00E3727D">
        <w:rPr>
          <w:rFonts w:asciiTheme="minorHAnsi" w:hAnsiTheme="minorHAnsi" w:cstheme="minorHAnsi"/>
          <w:sz w:val="24"/>
          <w:szCs w:val="24"/>
        </w:rPr>
        <w:t xml:space="preserve">zwiększonego </w:t>
      </w:r>
      <w:r w:rsidR="00823CD6" w:rsidRPr="00E3727D">
        <w:rPr>
          <w:rFonts w:asciiTheme="minorHAnsi" w:hAnsiTheme="minorHAnsi" w:cstheme="minorHAnsi"/>
          <w:sz w:val="24"/>
          <w:szCs w:val="24"/>
        </w:rPr>
        <w:t xml:space="preserve">wynagrodzenia </w:t>
      </w:r>
      <w:r w:rsidR="00333D08" w:rsidRPr="00E3727D">
        <w:rPr>
          <w:rFonts w:asciiTheme="minorHAnsi" w:hAnsiTheme="minorHAnsi" w:cstheme="minorHAnsi"/>
          <w:sz w:val="24"/>
          <w:szCs w:val="24"/>
        </w:rPr>
        <w:br/>
      </w:r>
      <w:r w:rsidR="00823CD6" w:rsidRPr="00E3727D">
        <w:rPr>
          <w:rFonts w:asciiTheme="minorHAnsi" w:hAnsiTheme="minorHAnsi" w:cstheme="minorHAnsi"/>
          <w:sz w:val="24"/>
          <w:szCs w:val="24"/>
        </w:rPr>
        <w:t>za pełnienie nadzoru inwestorskiego stanowić będzie iloczyn dni</w:t>
      </w:r>
      <w:r w:rsidR="001A0A45" w:rsidRPr="00E3727D">
        <w:rPr>
          <w:rFonts w:asciiTheme="minorHAnsi" w:hAnsiTheme="minorHAnsi" w:cstheme="minorHAnsi"/>
          <w:sz w:val="24"/>
          <w:szCs w:val="24"/>
        </w:rPr>
        <w:t>,</w:t>
      </w:r>
      <w:r w:rsidR="00333D08" w:rsidRPr="00E3727D">
        <w:rPr>
          <w:rFonts w:asciiTheme="minorHAnsi" w:hAnsiTheme="minorHAnsi" w:cstheme="minorHAnsi"/>
          <w:sz w:val="24"/>
          <w:szCs w:val="24"/>
        </w:rPr>
        <w:t xml:space="preserve"> o które została przedłużona umowa </w:t>
      </w:r>
      <w:r w:rsidR="00823CD6" w:rsidRPr="00E3727D">
        <w:rPr>
          <w:rFonts w:asciiTheme="minorHAnsi" w:hAnsiTheme="minorHAnsi" w:cstheme="minorHAnsi"/>
          <w:sz w:val="24"/>
          <w:szCs w:val="24"/>
        </w:rPr>
        <w:t xml:space="preserve">i </w:t>
      </w:r>
      <w:r w:rsidR="001A0A45" w:rsidRPr="00E3727D">
        <w:rPr>
          <w:rFonts w:asciiTheme="minorHAnsi" w:hAnsiTheme="minorHAnsi" w:cstheme="minorHAnsi"/>
          <w:sz w:val="24"/>
          <w:szCs w:val="24"/>
        </w:rPr>
        <w:t>1/</w:t>
      </w:r>
      <w:r w:rsidR="00BC6E63" w:rsidRPr="00E3727D">
        <w:rPr>
          <w:rFonts w:asciiTheme="minorHAnsi" w:hAnsiTheme="minorHAnsi" w:cstheme="minorHAnsi"/>
          <w:sz w:val="24"/>
          <w:szCs w:val="24"/>
        </w:rPr>
        <w:t>80</w:t>
      </w:r>
      <w:r w:rsidR="001A0A45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333D08" w:rsidRPr="00E3727D">
        <w:rPr>
          <w:rFonts w:asciiTheme="minorHAnsi" w:hAnsiTheme="minorHAnsi" w:cstheme="minorHAnsi"/>
          <w:sz w:val="24"/>
          <w:szCs w:val="24"/>
        </w:rPr>
        <w:t>wynagrodzenia brutto określonego w § 7 ust. 1</w:t>
      </w:r>
      <w:r w:rsidR="00823CD6" w:rsidRPr="00E3727D">
        <w:rPr>
          <w:rFonts w:asciiTheme="minorHAnsi" w:hAnsiTheme="minorHAnsi" w:cstheme="minorHAnsi"/>
          <w:sz w:val="24"/>
          <w:szCs w:val="24"/>
        </w:rPr>
        <w:t>.</w:t>
      </w:r>
    </w:p>
    <w:p w14:paraId="573B6698" w14:textId="467F81F5" w:rsidR="00B30BD7" w:rsidRPr="00E3727D" w:rsidRDefault="00B30BD7" w:rsidP="007C2E54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727D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6618F" w:rsidRPr="00E3727D">
        <w:rPr>
          <w:rFonts w:asciiTheme="minorHAnsi" w:hAnsiTheme="minorHAnsi" w:cstheme="minorHAnsi"/>
          <w:b/>
          <w:sz w:val="24"/>
          <w:szCs w:val="24"/>
        </w:rPr>
        <w:t>12</w:t>
      </w:r>
      <w:r w:rsidR="00F7669F" w:rsidRPr="00E3727D">
        <w:rPr>
          <w:rFonts w:asciiTheme="minorHAnsi" w:hAnsiTheme="minorHAnsi" w:cstheme="minorHAnsi"/>
          <w:b/>
          <w:sz w:val="24"/>
          <w:szCs w:val="24"/>
        </w:rPr>
        <w:t xml:space="preserve"> Postanowienia końcowe</w:t>
      </w:r>
    </w:p>
    <w:p w14:paraId="72E2AAAD" w14:textId="77777777" w:rsidR="00823CD6" w:rsidRPr="00E3727D" w:rsidRDefault="00823CD6" w:rsidP="00AE7FB4">
      <w:pPr>
        <w:pStyle w:val="Akapitzlist"/>
        <w:numPr>
          <w:ilvl w:val="0"/>
          <w:numId w:val="9"/>
        </w:numPr>
        <w:spacing w:before="240"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Prawa i obowiązki wynikające z niniejszej umowy nie mogą być przeniesione na osoby trzecie bez zgody drugiej strony pod rygorem nieważności.</w:t>
      </w:r>
    </w:p>
    <w:p w14:paraId="7CBA992B" w14:textId="4F1AD680" w:rsidR="00823CD6" w:rsidRPr="00E3727D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Wszelkie spory powstałe w związku z realizacją niniejszej umowy strony będą załatwiać w</w:t>
      </w:r>
      <w:r w:rsidR="000239CD" w:rsidRPr="00E3727D">
        <w:rPr>
          <w:rFonts w:asciiTheme="minorHAnsi" w:hAnsiTheme="minorHAnsi" w:cstheme="minorHAnsi"/>
          <w:sz w:val="24"/>
          <w:szCs w:val="24"/>
        </w:rPr>
        <w:t> </w:t>
      </w:r>
      <w:r w:rsidRPr="00E3727D">
        <w:rPr>
          <w:rFonts w:asciiTheme="minorHAnsi" w:hAnsiTheme="minorHAnsi" w:cstheme="minorHAnsi"/>
          <w:sz w:val="24"/>
          <w:szCs w:val="24"/>
        </w:rPr>
        <w:t>pierwszej kolejności między sobą polubownie.</w:t>
      </w:r>
    </w:p>
    <w:p w14:paraId="1D92FD3C" w14:textId="1B438227" w:rsidR="00823CD6" w:rsidRPr="00E3727D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lastRenderedPageBreak/>
        <w:t xml:space="preserve">W przypadku zaistnienia sporu i nieosiągnięcia przez strony porozumienia w drodze negocjacji, właściwym będzie sąd powszechny właściwy </w:t>
      </w:r>
      <w:r w:rsidR="00333D08" w:rsidRPr="00E3727D">
        <w:rPr>
          <w:rFonts w:asciiTheme="minorHAnsi" w:hAnsiTheme="minorHAnsi" w:cstheme="minorHAnsi"/>
          <w:sz w:val="24"/>
          <w:szCs w:val="24"/>
        </w:rPr>
        <w:t xml:space="preserve">miejscowo </w:t>
      </w:r>
      <w:r w:rsidRPr="00E3727D">
        <w:rPr>
          <w:rFonts w:asciiTheme="minorHAnsi" w:hAnsiTheme="minorHAnsi" w:cstheme="minorHAnsi"/>
          <w:sz w:val="24"/>
          <w:szCs w:val="24"/>
        </w:rPr>
        <w:t>dla siedziby Zamawiającego.</w:t>
      </w:r>
    </w:p>
    <w:p w14:paraId="2B09AEF4" w14:textId="77777777" w:rsidR="00823CD6" w:rsidRPr="00E3727D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Wszelka korespondencja w sprawach związanych z umową prowadzona będzie pisemnie </w:t>
      </w:r>
      <w:r w:rsidRPr="00E3727D">
        <w:rPr>
          <w:rFonts w:asciiTheme="minorHAnsi" w:hAnsiTheme="minorHAnsi" w:cstheme="minorHAnsi"/>
          <w:sz w:val="24"/>
          <w:szCs w:val="24"/>
        </w:rPr>
        <w:br/>
        <w:t>w języku polskim i powinna być kierowana na niżej podane adresy:</w:t>
      </w:r>
    </w:p>
    <w:p w14:paraId="2D899D69" w14:textId="2899E055" w:rsidR="00823CD6" w:rsidRPr="00E3727D" w:rsidRDefault="00823CD6" w:rsidP="00333D08">
      <w:pPr>
        <w:pStyle w:val="Akapitzlist"/>
        <w:numPr>
          <w:ilvl w:val="1"/>
          <w:numId w:val="10"/>
        </w:numPr>
        <w:spacing w:after="0" w:line="360" w:lineRule="auto"/>
        <w:ind w:hanging="153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dla Zamawiającego: </w:t>
      </w:r>
      <w:r w:rsidR="00333D08" w:rsidRPr="00E3727D">
        <w:rPr>
          <w:rFonts w:asciiTheme="minorHAnsi" w:hAnsiTheme="minorHAnsi" w:cstheme="minorHAnsi"/>
          <w:sz w:val="24"/>
          <w:szCs w:val="24"/>
        </w:rPr>
        <w:t xml:space="preserve">Mazowiecki Urząd Wojewódzki w Warszawie </w:t>
      </w:r>
      <w:r w:rsidRPr="00E3727D">
        <w:rPr>
          <w:rFonts w:asciiTheme="minorHAnsi" w:hAnsiTheme="minorHAnsi" w:cstheme="minorHAnsi"/>
          <w:sz w:val="24"/>
          <w:szCs w:val="24"/>
        </w:rPr>
        <w:t xml:space="preserve">pl. Bankowy 3/5, </w:t>
      </w:r>
      <w:r w:rsidR="00E3727D">
        <w:rPr>
          <w:rFonts w:asciiTheme="minorHAnsi" w:hAnsiTheme="minorHAnsi" w:cstheme="minorHAnsi"/>
          <w:sz w:val="24"/>
          <w:szCs w:val="24"/>
        </w:rPr>
        <w:br/>
      </w:r>
      <w:r w:rsidRPr="00E3727D">
        <w:rPr>
          <w:rFonts w:asciiTheme="minorHAnsi" w:hAnsiTheme="minorHAnsi" w:cstheme="minorHAnsi"/>
          <w:sz w:val="24"/>
          <w:szCs w:val="24"/>
        </w:rPr>
        <w:t>00-950 Warszawa, email: b</w:t>
      </w:r>
      <w:r w:rsidR="00136B24" w:rsidRPr="00E3727D">
        <w:rPr>
          <w:rFonts w:asciiTheme="minorHAnsi" w:hAnsiTheme="minorHAnsi" w:cstheme="minorHAnsi"/>
          <w:sz w:val="24"/>
          <w:szCs w:val="24"/>
        </w:rPr>
        <w:t>ou</w:t>
      </w:r>
      <w:r w:rsidRPr="00E3727D">
        <w:rPr>
          <w:rFonts w:asciiTheme="minorHAnsi" w:hAnsiTheme="minorHAnsi" w:cstheme="minorHAnsi"/>
          <w:sz w:val="24"/>
          <w:szCs w:val="24"/>
        </w:rPr>
        <w:t>@mazowieckie.pl, do wiadomości:</w:t>
      </w:r>
      <w:r w:rsidR="00082D20" w:rsidRPr="00E3727D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E3727D" w:rsidRPr="00E567E8">
          <w:rPr>
            <w:rStyle w:val="Hipercze"/>
            <w:rFonts w:asciiTheme="minorHAnsi" w:hAnsiTheme="minorHAnsi" w:cstheme="minorHAnsi"/>
            <w:sz w:val="24"/>
            <w:szCs w:val="24"/>
          </w:rPr>
          <w:t>ababiarz@mazowieckie.pl</w:t>
        </w:r>
      </w:hyperlink>
      <w:r w:rsidR="00E3727D">
        <w:rPr>
          <w:rFonts w:asciiTheme="minorHAnsi" w:hAnsiTheme="minorHAnsi" w:cstheme="minorHAnsi"/>
          <w:sz w:val="24"/>
          <w:szCs w:val="24"/>
        </w:rPr>
        <w:t xml:space="preserve">, </w:t>
      </w:r>
      <w:hyperlink r:id="rId11" w:history="1">
        <w:r w:rsidR="00E3727D" w:rsidRPr="00E567E8">
          <w:rPr>
            <w:rStyle w:val="Hipercze"/>
            <w:rFonts w:asciiTheme="minorHAnsi" w:hAnsiTheme="minorHAnsi" w:cstheme="minorHAnsi"/>
            <w:sz w:val="24"/>
            <w:szCs w:val="24"/>
          </w:rPr>
          <w:t>a.marciniak@mazowieckie.pl</w:t>
        </w:r>
      </w:hyperlink>
      <w:r w:rsid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082D20" w:rsidRPr="00E3727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6885A9" w14:textId="2B256301" w:rsidR="00823CD6" w:rsidRPr="00E3727D" w:rsidRDefault="00823CD6" w:rsidP="00333D08">
      <w:pPr>
        <w:pStyle w:val="Akapitzlist"/>
        <w:numPr>
          <w:ilvl w:val="1"/>
          <w:numId w:val="10"/>
        </w:numPr>
        <w:spacing w:after="0" w:line="360" w:lineRule="auto"/>
        <w:ind w:hanging="153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dla Wykonawcy: </w:t>
      </w:r>
      <w:r w:rsidR="00870E3C" w:rsidRPr="00E3727D">
        <w:rPr>
          <w:rFonts w:asciiTheme="minorHAnsi" w:hAnsiTheme="minorHAnsi" w:cstheme="minorHAnsi"/>
          <w:sz w:val="24"/>
          <w:szCs w:val="24"/>
        </w:rPr>
        <w:t xml:space="preserve"> </w:t>
      </w:r>
      <w:r w:rsidR="005A6887" w:rsidRPr="00E3727D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2BDC66EF" w14:textId="77777777" w:rsidR="00823CD6" w:rsidRPr="00E3727D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 przypadku korespondencji kierowanej za pośrednictwem poczty elektronicznej, za datę doręczenia uznaje się datę wysłania wiadomości, natomiast za datę doręczenia korespondencji wysłanej w formie papierowej uznaje się datę wpływu do Mazowieckiego Urzędu Wojewódzkiego w Warszawie.</w:t>
      </w:r>
    </w:p>
    <w:p w14:paraId="41659DB0" w14:textId="77777777" w:rsidR="00823CD6" w:rsidRPr="00E3727D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Niedochowanie obowiązku zastosowania trybu określonego w ust. 4 będzie skutkowało nieważnością podejmowanych przez strony czynności, a zatem nie wywołają one skutków prawnych.</w:t>
      </w:r>
    </w:p>
    <w:p w14:paraId="4FF34B9B" w14:textId="323FE543" w:rsidR="00823CD6" w:rsidRPr="00E3727D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 przypadku niepowiadomienia Zamawiającego przez Wykonawcę o zmianie danych zawartych w umowie, wszelką korespondencję wysłaną przez Zamawiającego, zgodnie z posiadanymi przez niego danymi, strony uznają za doręczoną.</w:t>
      </w:r>
    </w:p>
    <w:p w14:paraId="4DD923B6" w14:textId="5A156F3B" w:rsidR="00823CD6" w:rsidRPr="00E3727D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W sprawach nieuregulowanych niniejszą umową zastosowanie mają przepisy obowiązującego prawa, w szczególności ustawy Kodeks cywilny.</w:t>
      </w:r>
    </w:p>
    <w:p w14:paraId="1E3BDE00" w14:textId="40E09D10" w:rsidR="00823CD6" w:rsidRPr="00E3727D" w:rsidRDefault="00823CD6" w:rsidP="00AE7FB4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 xml:space="preserve">Umowa niniejsza sporządzona została w </w:t>
      </w:r>
      <w:r w:rsidR="003B17F7" w:rsidRPr="00E3727D">
        <w:rPr>
          <w:rFonts w:asciiTheme="minorHAnsi" w:hAnsiTheme="minorHAnsi" w:cstheme="minorHAnsi"/>
          <w:sz w:val="24"/>
          <w:szCs w:val="24"/>
        </w:rPr>
        <w:t>dwóch</w:t>
      </w:r>
      <w:r w:rsidRPr="00E3727D">
        <w:rPr>
          <w:rFonts w:asciiTheme="minorHAnsi" w:hAnsiTheme="minorHAnsi" w:cstheme="minorHAnsi"/>
          <w:sz w:val="24"/>
          <w:szCs w:val="24"/>
        </w:rPr>
        <w:t xml:space="preserve"> jednobrzmiących egzemplarzach, </w:t>
      </w:r>
      <w:r w:rsidRPr="00E3727D">
        <w:rPr>
          <w:rFonts w:asciiTheme="minorHAnsi" w:hAnsiTheme="minorHAnsi" w:cstheme="minorHAnsi"/>
          <w:sz w:val="24"/>
          <w:szCs w:val="24"/>
        </w:rPr>
        <w:br/>
      </w:r>
      <w:r w:rsidR="00CF685E" w:rsidRPr="00E3727D">
        <w:rPr>
          <w:rFonts w:asciiTheme="minorHAnsi" w:hAnsiTheme="minorHAnsi" w:cstheme="minorHAnsi"/>
          <w:sz w:val="24"/>
          <w:szCs w:val="24"/>
        </w:rPr>
        <w:t>po jednym</w:t>
      </w:r>
      <w:r w:rsidR="003B17F7" w:rsidRPr="00E3727D">
        <w:rPr>
          <w:rFonts w:asciiTheme="minorHAnsi" w:hAnsiTheme="minorHAnsi" w:cstheme="minorHAnsi"/>
          <w:sz w:val="24"/>
          <w:szCs w:val="24"/>
        </w:rPr>
        <w:t xml:space="preserve"> dla każdej ze stron</w:t>
      </w:r>
      <w:r w:rsidR="007C0D29" w:rsidRPr="00E3727D">
        <w:rPr>
          <w:rFonts w:asciiTheme="minorHAnsi" w:hAnsiTheme="minorHAnsi" w:cstheme="minorHAnsi"/>
          <w:sz w:val="24"/>
          <w:szCs w:val="24"/>
        </w:rPr>
        <w:t xml:space="preserve"> z zastrzeżeniem przypadku, gdy umowa została zawarta w jednym egzemplarzu w formie elektronicznej podpisanej przez strony kwalifikowanymi podpisami elektronicznymi.</w:t>
      </w:r>
    </w:p>
    <w:p w14:paraId="773C00E1" w14:textId="5C13620D" w:rsidR="00B30BD7" w:rsidRDefault="00B30BD7" w:rsidP="007C2E5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ED34E7" w14:textId="6EA56848" w:rsidR="00DC09F8" w:rsidRDefault="00DC09F8" w:rsidP="007C2E5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9E9102" w14:textId="102DE780" w:rsidR="00DC09F8" w:rsidRDefault="00DC09F8" w:rsidP="007C2E5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16D0F2" w14:textId="225ABDA4" w:rsidR="00DC09F8" w:rsidRDefault="00DC09F8" w:rsidP="007C2E5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29FB5F" w14:textId="7B9D273A" w:rsidR="00DC09F8" w:rsidRDefault="00DC09F8" w:rsidP="007C2E5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F6D35B" w14:textId="77777777" w:rsidR="00DC09F8" w:rsidRPr="00E3727D" w:rsidRDefault="00DC09F8" w:rsidP="007C2E5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FAA13D" w14:textId="77777777" w:rsidR="00B30BD7" w:rsidRPr="00E3727D" w:rsidRDefault="00B30BD7" w:rsidP="007C2E54">
      <w:pPr>
        <w:spacing w:after="0" w:line="360" w:lineRule="auto"/>
        <w:ind w:firstLine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3727D">
        <w:rPr>
          <w:rFonts w:asciiTheme="minorHAnsi" w:hAnsiTheme="minorHAnsi" w:cstheme="minorHAnsi"/>
          <w:b/>
          <w:bCs/>
          <w:sz w:val="24"/>
          <w:szCs w:val="24"/>
        </w:rPr>
        <w:t xml:space="preserve">ZAMAWIAJĄCY </w:t>
      </w:r>
      <w:r w:rsidRPr="00E3727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3727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3727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3727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3727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3727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3727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3727D">
        <w:rPr>
          <w:rFonts w:asciiTheme="minorHAnsi" w:hAnsiTheme="minorHAnsi" w:cstheme="minorHAnsi"/>
          <w:b/>
          <w:bCs/>
          <w:sz w:val="24"/>
          <w:szCs w:val="24"/>
        </w:rPr>
        <w:tab/>
        <w:t>WYKONAWCA</w:t>
      </w:r>
    </w:p>
    <w:p w14:paraId="51087168" w14:textId="77777777" w:rsidR="00B30BD7" w:rsidRPr="00E3727D" w:rsidRDefault="00B30BD7" w:rsidP="007C2E5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F3913A" w14:textId="77777777" w:rsidR="00B30BD7" w:rsidRPr="00E3727D" w:rsidRDefault="00B30BD7" w:rsidP="007C2E5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172DDE" w14:textId="77777777" w:rsidR="00B30BD7" w:rsidRPr="00E3727D" w:rsidRDefault="00B30BD7" w:rsidP="007C2E5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4788A5" w14:textId="77777777" w:rsidR="00B30BD7" w:rsidRPr="00E3727D" w:rsidRDefault="00B30BD7" w:rsidP="007C2E5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499A60" w14:textId="54CC3179" w:rsidR="00A4574D" w:rsidRPr="00E3727D" w:rsidRDefault="00A4574D" w:rsidP="007C2E5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C0CE40" w14:textId="77777777" w:rsidR="00B30BD7" w:rsidRPr="00E3727D" w:rsidRDefault="00B30BD7" w:rsidP="000D69B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727D">
        <w:rPr>
          <w:rFonts w:asciiTheme="minorHAnsi" w:hAnsiTheme="minorHAnsi" w:cstheme="minorHAnsi"/>
          <w:sz w:val="24"/>
          <w:szCs w:val="24"/>
        </w:rPr>
        <w:t>Załączniki do umowy:</w:t>
      </w:r>
    </w:p>
    <w:p w14:paraId="20B5394E" w14:textId="7C3E0CAC" w:rsidR="00B30BD7" w:rsidRPr="00E3727D" w:rsidRDefault="00507535" w:rsidP="000D69B3">
      <w:pPr>
        <w:pStyle w:val="Akapitzlist"/>
        <w:numPr>
          <w:ilvl w:val="1"/>
          <w:numId w:val="9"/>
        </w:numPr>
        <w:tabs>
          <w:tab w:val="clear" w:pos="1287"/>
          <w:tab w:val="num" w:pos="993"/>
        </w:tabs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="00B30BD7"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serokopia upoważnienia </w:t>
      </w:r>
      <w:r w:rsidR="000239CD"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>Zamawiającego do podpisania umowy</w:t>
      </w:r>
      <w:r w:rsidR="008D4381"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6B96072" w14:textId="0AA47B22" w:rsidR="00507535" w:rsidRPr="00E3727D" w:rsidRDefault="00507535" w:rsidP="000D69B3">
      <w:pPr>
        <w:pStyle w:val="Akapitzlist"/>
        <w:numPr>
          <w:ilvl w:val="1"/>
          <w:numId w:val="9"/>
        </w:numPr>
        <w:tabs>
          <w:tab w:val="clear" w:pos="1287"/>
          <w:tab w:val="num" w:pos="993"/>
        </w:tabs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0B23E4"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>mowa</w:t>
      </w:r>
      <w:r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Wykonawcą robót z dnia ……………. r., nr ……………..;</w:t>
      </w:r>
    </w:p>
    <w:p w14:paraId="636426D2" w14:textId="45073224" w:rsidR="00B30BD7" w:rsidRPr="00E3727D" w:rsidRDefault="003D660C" w:rsidP="000D69B3">
      <w:pPr>
        <w:pStyle w:val="Akapitzlist"/>
        <w:numPr>
          <w:ilvl w:val="1"/>
          <w:numId w:val="9"/>
        </w:numPr>
        <w:tabs>
          <w:tab w:val="clear" w:pos="1287"/>
          <w:tab w:val="num" w:pos="993"/>
        </w:tabs>
        <w:spacing w:after="0" w:line="360" w:lineRule="auto"/>
        <w:ind w:left="567" w:hanging="14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proofErr w:type="spellStart"/>
      <w:r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>Funkcjonalno</w:t>
      </w:r>
      <w:proofErr w:type="spellEnd"/>
      <w:r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Użytkowy</w:t>
      </w:r>
      <w:r w:rsidR="0068265D"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realizację  robót i przygotowanie </w:t>
      </w:r>
      <w:r w:rsidR="00E33F65"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dokumentacji </w:t>
      </w:r>
      <w:r w:rsidR="0068265D"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>projekt</w:t>
      </w:r>
      <w:r w:rsidR="00E33F65"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>owej</w:t>
      </w:r>
      <w:r w:rsidR="008D4381"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2E5C5DC" w14:textId="27CC596B" w:rsidR="007C2E54" w:rsidRPr="00E3727D" w:rsidRDefault="00C05E26" w:rsidP="000D69B3">
      <w:pPr>
        <w:pStyle w:val="Akapitzlist"/>
        <w:numPr>
          <w:ilvl w:val="1"/>
          <w:numId w:val="9"/>
        </w:numPr>
        <w:tabs>
          <w:tab w:val="clear" w:pos="1287"/>
        </w:tabs>
        <w:spacing w:line="360" w:lineRule="auto"/>
        <w:ind w:left="567" w:hanging="14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>Klauzula informacyjna;</w:t>
      </w:r>
    </w:p>
    <w:p w14:paraId="119F8BC6" w14:textId="7CDE034B" w:rsidR="00C05E26" w:rsidRPr="00E3727D" w:rsidRDefault="00C05E26" w:rsidP="000D69B3">
      <w:pPr>
        <w:pStyle w:val="Akapitzlist"/>
        <w:numPr>
          <w:ilvl w:val="1"/>
          <w:numId w:val="9"/>
        </w:numPr>
        <w:tabs>
          <w:tab w:val="clear" w:pos="1287"/>
        </w:tabs>
        <w:spacing w:line="360" w:lineRule="auto"/>
        <w:ind w:left="567" w:hanging="14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3727D">
        <w:rPr>
          <w:rFonts w:asciiTheme="minorHAnsi" w:hAnsiTheme="minorHAnsi" w:cstheme="minorHAnsi"/>
          <w:color w:val="000000" w:themeColor="text1"/>
          <w:sz w:val="24"/>
          <w:szCs w:val="24"/>
        </w:rPr>
        <w:t>Wydruk z KRS.</w:t>
      </w:r>
    </w:p>
    <w:p w14:paraId="6C316202" w14:textId="55D59538" w:rsidR="003D660C" w:rsidRPr="00E3727D" w:rsidRDefault="003D660C" w:rsidP="00BC6E63">
      <w:pPr>
        <w:pStyle w:val="Akapitzlist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3D660C" w:rsidRPr="00E3727D" w:rsidSect="00001DE1">
      <w:footerReference w:type="default" r:id="rId12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73F54" w14:textId="77777777" w:rsidR="003B53CB" w:rsidRDefault="003B53CB" w:rsidP="00D34A97">
      <w:pPr>
        <w:spacing w:after="0" w:line="240" w:lineRule="auto"/>
      </w:pPr>
      <w:r>
        <w:separator/>
      </w:r>
    </w:p>
  </w:endnote>
  <w:endnote w:type="continuationSeparator" w:id="0">
    <w:p w14:paraId="4D82D6C2" w14:textId="77777777" w:rsidR="003B53CB" w:rsidRDefault="003B53CB" w:rsidP="00D3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16435" w14:textId="40232076" w:rsidR="00B30BD7" w:rsidRDefault="00675BA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D3092">
      <w:rPr>
        <w:noProof/>
      </w:rPr>
      <w:t>12</w:t>
    </w:r>
    <w:r>
      <w:rPr>
        <w:noProof/>
      </w:rPr>
      <w:fldChar w:fldCharType="end"/>
    </w:r>
  </w:p>
  <w:p w14:paraId="751E05FD" w14:textId="77777777" w:rsidR="00B30BD7" w:rsidRDefault="00B30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FE713" w14:textId="77777777" w:rsidR="003B53CB" w:rsidRDefault="003B53CB" w:rsidP="00D34A97">
      <w:pPr>
        <w:spacing w:after="0" w:line="240" w:lineRule="auto"/>
      </w:pPr>
      <w:r>
        <w:separator/>
      </w:r>
    </w:p>
  </w:footnote>
  <w:footnote w:type="continuationSeparator" w:id="0">
    <w:p w14:paraId="4BF171E3" w14:textId="77777777" w:rsidR="003B53CB" w:rsidRDefault="003B53CB" w:rsidP="00D3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C65"/>
    <w:multiLevelType w:val="multilevel"/>
    <w:tmpl w:val="943060E0"/>
    <w:styleLink w:val="Styl1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isLgl/>
      <w:lvlText w:val="%1.%2."/>
      <w:lvlJc w:val="left"/>
      <w:pPr>
        <w:ind w:left="1111" w:hanging="408"/>
      </w:pPr>
    </w:lvl>
    <w:lvl w:ilvl="2">
      <w:start w:val="1"/>
      <w:numFmt w:val="decimal"/>
      <w:isLgl/>
      <w:lvlText w:val="%1.%2.%3."/>
      <w:lvlJc w:val="left"/>
      <w:pPr>
        <w:ind w:left="1483" w:hanging="720"/>
      </w:pPr>
    </w:lvl>
    <w:lvl w:ilvl="3">
      <w:start w:val="1"/>
      <w:numFmt w:val="decimal"/>
      <w:isLgl/>
      <w:lvlText w:val="%1.%2.%3.%4."/>
      <w:lvlJc w:val="left"/>
      <w:pPr>
        <w:ind w:left="1543" w:hanging="720"/>
      </w:pPr>
    </w:lvl>
    <w:lvl w:ilvl="4">
      <w:start w:val="1"/>
      <w:numFmt w:val="decimal"/>
      <w:isLgl/>
      <w:lvlText w:val="%1.%2.%3.%4.%5."/>
      <w:lvlJc w:val="left"/>
      <w:pPr>
        <w:ind w:left="1963" w:hanging="1080"/>
      </w:pPr>
    </w:lvl>
    <w:lvl w:ilvl="5">
      <w:start w:val="1"/>
      <w:numFmt w:val="decimal"/>
      <w:isLgl/>
      <w:lvlText w:val="%1.%2.%3.%4.%5.%6."/>
      <w:lvlJc w:val="left"/>
      <w:pPr>
        <w:ind w:left="2023" w:hanging="1080"/>
      </w:pPr>
    </w:lvl>
    <w:lvl w:ilvl="6">
      <w:start w:val="1"/>
      <w:numFmt w:val="decimal"/>
      <w:isLgl/>
      <w:lvlText w:val="%1.%2.%3.%4.%5.%6.%7."/>
      <w:lvlJc w:val="left"/>
      <w:pPr>
        <w:ind w:left="2443" w:hanging="1440"/>
      </w:pPr>
    </w:lvl>
    <w:lvl w:ilvl="7">
      <w:start w:val="1"/>
      <w:numFmt w:val="decimal"/>
      <w:isLgl/>
      <w:lvlText w:val="%1.%2.%3.%4.%5.%6.%7.%8."/>
      <w:lvlJc w:val="left"/>
      <w:pPr>
        <w:ind w:left="2503" w:hanging="1440"/>
      </w:pPr>
    </w:lvl>
    <w:lvl w:ilvl="8">
      <w:start w:val="1"/>
      <w:numFmt w:val="decimal"/>
      <w:isLgl/>
      <w:lvlText w:val="%1.%2.%3.%4.%5.%6.%7.%8.%9."/>
      <w:lvlJc w:val="left"/>
      <w:pPr>
        <w:ind w:left="2923" w:hanging="1800"/>
      </w:pPr>
    </w:lvl>
  </w:abstractNum>
  <w:abstractNum w:abstractNumId="1" w15:restartNumberingAfterBreak="0">
    <w:nsid w:val="04E91E97"/>
    <w:multiLevelType w:val="multilevel"/>
    <w:tmpl w:val="9C84F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6615739"/>
    <w:multiLevelType w:val="multilevel"/>
    <w:tmpl w:val="DEAAC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4F6472C"/>
    <w:multiLevelType w:val="hybridMultilevel"/>
    <w:tmpl w:val="774C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241B"/>
    <w:multiLevelType w:val="hybridMultilevel"/>
    <w:tmpl w:val="9E7EB2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D1025"/>
    <w:multiLevelType w:val="multilevel"/>
    <w:tmpl w:val="88325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 w:themeColor="text1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25A025C"/>
    <w:multiLevelType w:val="hybridMultilevel"/>
    <w:tmpl w:val="D9B22CD0"/>
    <w:lvl w:ilvl="0" w:tplc="8ED86F3A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B5731B"/>
    <w:multiLevelType w:val="multilevel"/>
    <w:tmpl w:val="4A7E2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2CF622F0"/>
    <w:multiLevelType w:val="multilevel"/>
    <w:tmpl w:val="EF74C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3310238C"/>
    <w:multiLevelType w:val="multilevel"/>
    <w:tmpl w:val="701EA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351E74D3"/>
    <w:multiLevelType w:val="multilevel"/>
    <w:tmpl w:val="47EA7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375D2A49"/>
    <w:multiLevelType w:val="multilevel"/>
    <w:tmpl w:val="B534FC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3FC66373"/>
    <w:multiLevelType w:val="multilevel"/>
    <w:tmpl w:val="C4B039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435A0A61"/>
    <w:multiLevelType w:val="hybridMultilevel"/>
    <w:tmpl w:val="DC0A025A"/>
    <w:lvl w:ilvl="0" w:tplc="E23462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C5065"/>
    <w:multiLevelType w:val="multilevel"/>
    <w:tmpl w:val="1388935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783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29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23" w:hanging="1440"/>
      </w:pPr>
      <w:rPr>
        <w:rFonts w:hint="default"/>
      </w:rPr>
    </w:lvl>
  </w:abstractNum>
  <w:abstractNum w:abstractNumId="15" w15:restartNumberingAfterBreak="0">
    <w:nsid w:val="5E105616"/>
    <w:multiLevelType w:val="multilevel"/>
    <w:tmpl w:val="2A602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67DC3447"/>
    <w:multiLevelType w:val="multilevel"/>
    <w:tmpl w:val="7C2AC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684625F3"/>
    <w:multiLevelType w:val="multilevel"/>
    <w:tmpl w:val="88325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 w:themeColor="text1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68DE5861"/>
    <w:multiLevelType w:val="multilevel"/>
    <w:tmpl w:val="B5E6A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713B2BB6"/>
    <w:multiLevelType w:val="multilevel"/>
    <w:tmpl w:val="533E02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1287"/>
        </w:tabs>
        <w:ind w:left="1287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/>
      </w:rPr>
    </w:lvl>
  </w:abstractNum>
  <w:abstractNum w:abstractNumId="20" w15:restartNumberingAfterBreak="0">
    <w:nsid w:val="788D16BD"/>
    <w:multiLevelType w:val="multilevel"/>
    <w:tmpl w:val="F5D6AE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7BDA1D06"/>
    <w:multiLevelType w:val="multilevel"/>
    <w:tmpl w:val="49829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8"/>
  </w:num>
  <w:num w:numId="5">
    <w:abstractNumId w:val="21"/>
  </w:num>
  <w:num w:numId="6">
    <w:abstractNumId w:val="10"/>
  </w:num>
  <w:num w:numId="7">
    <w:abstractNumId w:val="6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2"/>
  </w:num>
  <w:num w:numId="17">
    <w:abstractNumId w:val="4"/>
  </w:num>
  <w:num w:numId="18">
    <w:abstractNumId w:val="11"/>
  </w:num>
  <w:num w:numId="19">
    <w:abstractNumId w:val="3"/>
  </w:num>
  <w:num w:numId="20">
    <w:abstractNumId w:val="12"/>
  </w:num>
  <w:num w:numId="21">
    <w:abstractNumId w:val="17"/>
  </w:num>
  <w:num w:numId="22">
    <w:abstractNumId w:val="20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2E"/>
    <w:rsid w:val="00001DE1"/>
    <w:rsid w:val="000239CD"/>
    <w:rsid w:val="000263DA"/>
    <w:rsid w:val="00027F7C"/>
    <w:rsid w:val="000335DE"/>
    <w:rsid w:val="000360CB"/>
    <w:rsid w:val="00042CBA"/>
    <w:rsid w:val="000472E3"/>
    <w:rsid w:val="0005158D"/>
    <w:rsid w:val="00066B47"/>
    <w:rsid w:val="000802B8"/>
    <w:rsid w:val="00081771"/>
    <w:rsid w:val="00082D20"/>
    <w:rsid w:val="00083046"/>
    <w:rsid w:val="00091029"/>
    <w:rsid w:val="00095E97"/>
    <w:rsid w:val="0009795A"/>
    <w:rsid w:val="000B23E4"/>
    <w:rsid w:val="000C4971"/>
    <w:rsid w:val="000C604E"/>
    <w:rsid w:val="000C7153"/>
    <w:rsid w:val="000C79D8"/>
    <w:rsid w:val="000D69B3"/>
    <w:rsid w:val="000E2946"/>
    <w:rsid w:val="000E423F"/>
    <w:rsid w:val="000F22FF"/>
    <w:rsid w:val="00116BF4"/>
    <w:rsid w:val="0011707A"/>
    <w:rsid w:val="00120111"/>
    <w:rsid w:val="0012771D"/>
    <w:rsid w:val="00132A05"/>
    <w:rsid w:val="00136B24"/>
    <w:rsid w:val="00143149"/>
    <w:rsid w:val="00150CF9"/>
    <w:rsid w:val="001519C9"/>
    <w:rsid w:val="00156D66"/>
    <w:rsid w:val="0015720A"/>
    <w:rsid w:val="001634CF"/>
    <w:rsid w:val="001710CA"/>
    <w:rsid w:val="0018061E"/>
    <w:rsid w:val="00180689"/>
    <w:rsid w:val="00182F7D"/>
    <w:rsid w:val="00185514"/>
    <w:rsid w:val="0019121A"/>
    <w:rsid w:val="001A0A45"/>
    <w:rsid w:val="001B3C58"/>
    <w:rsid w:val="001B65C0"/>
    <w:rsid w:val="001B7050"/>
    <w:rsid w:val="001C0242"/>
    <w:rsid w:val="001C259D"/>
    <w:rsid w:val="001C6414"/>
    <w:rsid w:val="001C7A7D"/>
    <w:rsid w:val="001D7542"/>
    <w:rsid w:val="001E0902"/>
    <w:rsid w:val="001E4427"/>
    <w:rsid w:val="001F62D5"/>
    <w:rsid w:val="002059B6"/>
    <w:rsid w:val="00213F26"/>
    <w:rsid w:val="002147F0"/>
    <w:rsid w:val="002153A6"/>
    <w:rsid w:val="00215AFA"/>
    <w:rsid w:val="0023027D"/>
    <w:rsid w:val="00243EC5"/>
    <w:rsid w:val="00246BF9"/>
    <w:rsid w:val="0024725F"/>
    <w:rsid w:val="0025354C"/>
    <w:rsid w:val="002566CC"/>
    <w:rsid w:val="00261BAF"/>
    <w:rsid w:val="0026613A"/>
    <w:rsid w:val="00285FC1"/>
    <w:rsid w:val="002A3185"/>
    <w:rsid w:val="002A5246"/>
    <w:rsid w:val="002B47F6"/>
    <w:rsid w:val="002B509C"/>
    <w:rsid w:val="002C447A"/>
    <w:rsid w:val="002C7D5F"/>
    <w:rsid w:val="002D2121"/>
    <w:rsid w:val="002E3A9F"/>
    <w:rsid w:val="00326B81"/>
    <w:rsid w:val="00333D08"/>
    <w:rsid w:val="00334701"/>
    <w:rsid w:val="00343141"/>
    <w:rsid w:val="003553DA"/>
    <w:rsid w:val="0036260F"/>
    <w:rsid w:val="0036618F"/>
    <w:rsid w:val="0037360C"/>
    <w:rsid w:val="003851B8"/>
    <w:rsid w:val="0038723B"/>
    <w:rsid w:val="0039431E"/>
    <w:rsid w:val="003952B5"/>
    <w:rsid w:val="003A312D"/>
    <w:rsid w:val="003A5390"/>
    <w:rsid w:val="003B17F7"/>
    <w:rsid w:val="003B53CB"/>
    <w:rsid w:val="003B7087"/>
    <w:rsid w:val="003B7279"/>
    <w:rsid w:val="003C2A9D"/>
    <w:rsid w:val="003D0924"/>
    <w:rsid w:val="003D660C"/>
    <w:rsid w:val="003D7AD2"/>
    <w:rsid w:val="00401CFE"/>
    <w:rsid w:val="0040407A"/>
    <w:rsid w:val="004069BC"/>
    <w:rsid w:val="00423CB2"/>
    <w:rsid w:val="00432DD8"/>
    <w:rsid w:val="00437798"/>
    <w:rsid w:val="00447407"/>
    <w:rsid w:val="004532D2"/>
    <w:rsid w:val="00454D7D"/>
    <w:rsid w:val="00482766"/>
    <w:rsid w:val="00483218"/>
    <w:rsid w:val="00483619"/>
    <w:rsid w:val="00484EDB"/>
    <w:rsid w:val="00486788"/>
    <w:rsid w:val="004A0359"/>
    <w:rsid w:val="004A1C31"/>
    <w:rsid w:val="004A3345"/>
    <w:rsid w:val="004A4E09"/>
    <w:rsid w:val="004B3A2E"/>
    <w:rsid w:val="004B5E22"/>
    <w:rsid w:val="004C1A0B"/>
    <w:rsid w:val="004D5B30"/>
    <w:rsid w:val="004F4775"/>
    <w:rsid w:val="004F4EAE"/>
    <w:rsid w:val="004F7001"/>
    <w:rsid w:val="005053A9"/>
    <w:rsid w:val="00507535"/>
    <w:rsid w:val="005118C7"/>
    <w:rsid w:val="00512346"/>
    <w:rsid w:val="0052243C"/>
    <w:rsid w:val="00524EB7"/>
    <w:rsid w:val="005419BE"/>
    <w:rsid w:val="005461BA"/>
    <w:rsid w:val="0055234E"/>
    <w:rsid w:val="00565A31"/>
    <w:rsid w:val="005722CB"/>
    <w:rsid w:val="00573201"/>
    <w:rsid w:val="005946D6"/>
    <w:rsid w:val="00594AC4"/>
    <w:rsid w:val="00597B58"/>
    <w:rsid w:val="005A6887"/>
    <w:rsid w:val="005D15F4"/>
    <w:rsid w:val="005D3D7E"/>
    <w:rsid w:val="005D7E4D"/>
    <w:rsid w:val="005E1B75"/>
    <w:rsid w:val="005E60BD"/>
    <w:rsid w:val="005E6D5C"/>
    <w:rsid w:val="005E7A61"/>
    <w:rsid w:val="005F31F0"/>
    <w:rsid w:val="005F71DC"/>
    <w:rsid w:val="00600243"/>
    <w:rsid w:val="0060402C"/>
    <w:rsid w:val="0060787B"/>
    <w:rsid w:val="006122D6"/>
    <w:rsid w:val="006156D4"/>
    <w:rsid w:val="00616613"/>
    <w:rsid w:val="00627D65"/>
    <w:rsid w:val="00633005"/>
    <w:rsid w:val="00634AA2"/>
    <w:rsid w:val="006356CE"/>
    <w:rsid w:val="00646505"/>
    <w:rsid w:val="00675BAF"/>
    <w:rsid w:val="006779F8"/>
    <w:rsid w:val="00680D82"/>
    <w:rsid w:val="0068265D"/>
    <w:rsid w:val="006916B0"/>
    <w:rsid w:val="00692078"/>
    <w:rsid w:val="00696421"/>
    <w:rsid w:val="006A3A8B"/>
    <w:rsid w:val="006A6158"/>
    <w:rsid w:val="006C3940"/>
    <w:rsid w:val="006D08F2"/>
    <w:rsid w:val="006D16D7"/>
    <w:rsid w:val="006E4221"/>
    <w:rsid w:val="006E5361"/>
    <w:rsid w:val="006F32E0"/>
    <w:rsid w:val="0070132F"/>
    <w:rsid w:val="00702353"/>
    <w:rsid w:val="00704C13"/>
    <w:rsid w:val="007115BD"/>
    <w:rsid w:val="0072099D"/>
    <w:rsid w:val="007225A8"/>
    <w:rsid w:val="00725C7E"/>
    <w:rsid w:val="00726A0B"/>
    <w:rsid w:val="00755A24"/>
    <w:rsid w:val="0076619C"/>
    <w:rsid w:val="00777D7E"/>
    <w:rsid w:val="00781378"/>
    <w:rsid w:val="00782E0E"/>
    <w:rsid w:val="00785EB8"/>
    <w:rsid w:val="00790863"/>
    <w:rsid w:val="00791F71"/>
    <w:rsid w:val="007B09A8"/>
    <w:rsid w:val="007C0D29"/>
    <w:rsid w:val="007C2003"/>
    <w:rsid w:val="007C2E54"/>
    <w:rsid w:val="007C4631"/>
    <w:rsid w:val="007D00FB"/>
    <w:rsid w:val="007D32D6"/>
    <w:rsid w:val="007D796F"/>
    <w:rsid w:val="00802981"/>
    <w:rsid w:val="00804D53"/>
    <w:rsid w:val="00812079"/>
    <w:rsid w:val="00812EA9"/>
    <w:rsid w:val="00820FA0"/>
    <w:rsid w:val="00823CD6"/>
    <w:rsid w:val="00824D50"/>
    <w:rsid w:val="008301AD"/>
    <w:rsid w:val="0083050A"/>
    <w:rsid w:val="00833E98"/>
    <w:rsid w:val="0084649E"/>
    <w:rsid w:val="0085496A"/>
    <w:rsid w:val="00854B24"/>
    <w:rsid w:val="008608F9"/>
    <w:rsid w:val="00863B25"/>
    <w:rsid w:val="00870E3C"/>
    <w:rsid w:val="008750E4"/>
    <w:rsid w:val="008870A0"/>
    <w:rsid w:val="00892D7F"/>
    <w:rsid w:val="008A0D95"/>
    <w:rsid w:val="008A1901"/>
    <w:rsid w:val="008A1908"/>
    <w:rsid w:val="008A4000"/>
    <w:rsid w:val="008D4381"/>
    <w:rsid w:val="008D6C38"/>
    <w:rsid w:val="008F06D3"/>
    <w:rsid w:val="008F62D5"/>
    <w:rsid w:val="009068ED"/>
    <w:rsid w:val="0090718D"/>
    <w:rsid w:val="0091394C"/>
    <w:rsid w:val="00924731"/>
    <w:rsid w:val="00926318"/>
    <w:rsid w:val="009405ED"/>
    <w:rsid w:val="00951D6B"/>
    <w:rsid w:val="0095339E"/>
    <w:rsid w:val="0095414E"/>
    <w:rsid w:val="009718FF"/>
    <w:rsid w:val="0097294B"/>
    <w:rsid w:val="00991B1B"/>
    <w:rsid w:val="00995D5A"/>
    <w:rsid w:val="009977A9"/>
    <w:rsid w:val="009B2C45"/>
    <w:rsid w:val="009B6F85"/>
    <w:rsid w:val="009B73C2"/>
    <w:rsid w:val="009D24F9"/>
    <w:rsid w:val="009E3DD7"/>
    <w:rsid w:val="009F31FA"/>
    <w:rsid w:val="00A2535F"/>
    <w:rsid w:val="00A3204A"/>
    <w:rsid w:val="00A368BB"/>
    <w:rsid w:val="00A37107"/>
    <w:rsid w:val="00A4335E"/>
    <w:rsid w:val="00A4574D"/>
    <w:rsid w:val="00A525D0"/>
    <w:rsid w:val="00A534F6"/>
    <w:rsid w:val="00A5536A"/>
    <w:rsid w:val="00A60AA2"/>
    <w:rsid w:val="00A721CC"/>
    <w:rsid w:val="00A754BD"/>
    <w:rsid w:val="00A76776"/>
    <w:rsid w:val="00A77783"/>
    <w:rsid w:val="00A77EE8"/>
    <w:rsid w:val="00A81916"/>
    <w:rsid w:val="00A83A30"/>
    <w:rsid w:val="00A85A55"/>
    <w:rsid w:val="00AB2F57"/>
    <w:rsid w:val="00AB59D4"/>
    <w:rsid w:val="00AB72B4"/>
    <w:rsid w:val="00AC43E3"/>
    <w:rsid w:val="00AD618B"/>
    <w:rsid w:val="00AE17EF"/>
    <w:rsid w:val="00AE2626"/>
    <w:rsid w:val="00AE44FE"/>
    <w:rsid w:val="00AE6059"/>
    <w:rsid w:val="00AE6EFF"/>
    <w:rsid w:val="00AE7FB4"/>
    <w:rsid w:val="00B040F5"/>
    <w:rsid w:val="00B06AB1"/>
    <w:rsid w:val="00B072DF"/>
    <w:rsid w:val="00B11C58"/>
    <w:rsid w:val="00B204C9"/>
    <w:rsid w:val="00B24130"/>
    <w:rsid w:val="00B25B1E"/>
    <w:rsid w:val="00B30BD7"/>
    <w:rsid w:val="00B33E9F"/>
    <w:rsid w:val="00B34792"/>
    <w:rsid w:val="00B3488F"/>
    <w:rsid w:val="00B44647"/>
    <w:rsid w:val="00B601C5"/>
    <w:rsid w:val="00B728C0"/>
    <w:rsid w:val="00BA20CD"/>
    <w:rsid w:val="00BA6E7C"/>
    <w:rsid w:val="00BC5B17"/>
    <w:rsid w:val="00BC6E63"/>
    <w:rsid w:val="00BD20D6"/>
    <w:rsid w:val="00BD3069"/>
    <w:rsid w:val="00BE1F88"/>
    <w:rsid w:val="00BF60C6"/>
    <w:rsid w:val="00C0259F"/>
    <w:rsid w:val="00C04144"/>
    <w:rsid w:val="00C05E26"/>
    <w:rsid w:val="00C11821"/>
    <w:rsid w:val="00C11968"/>
    <w:rsid w:val="00C13D56"/>
    <w:rsid w:val="00C257DF"/>
    <w:rsid w:val="00C25B96"/>
    <w:rsid w:val="00C31114"/>
    <w:rsid w:val="00C35313"/>
    <w:rsid w:val="00C368AE"/>
    <w:rsid w:val="00C4557B"/>
    <w:rsid w:val="00C46EDF"/>
    <w:rsid w:val="00C544B5"/>
    <w:rsid w:val="00C56BF9"/>
    <w:rsid w:val="00C81ACF"/>
    <w:rsid w:val="00C877D7"/>
    <w:rsid w:val="00C92FC8"/>
    <w:rsid w:val="00CA0AFC"/>
    <w:rsid w:val="00CB568D"/>
    <w:rsid w:val="00CD20CC"/>
    <w:rsid w:val="00CD2BD5"/>
    <w:rsid w:val="00CE6348"/>
    <w:rsid w:val="00CE6843"/>
    <w:rsid w:val="00CE6FFA"/>
    <w:rsid w:val="00CF202D"/>
    <w:rsid w:val="00CF35AA"/>
    <w:rsid w:val="00CF541B"/>
    <w:rsid w:val="00CF5560"/>
    <w:rsid w:val="00CF66D0"/>
    <w:rsid w:val="00CF685E"/>
    <w:rsid w:val="00D02FA4"/>
    <w:rsid w:val="00D06419"/>
    <w:rsid w:val="00D10E68"/>
    <w:rsid w:val="00D20293"/>
    <w:rsid w:val="00D3080F"/>
    <w:rsid w:val="00D324B3"/>
    <w:rsid w:val="00D34014"/>
    <w:rsid w:val="00D34A97"/>
    <w:rsid w:val="00D46B70"/>
    <w:rsid w:val="00D5406A"/>
    <w:rsid w:val="00D62BD6"/>
    <w:rsid w:val="00D65175"/>
    <w:rsid w:val="00D674AB"/>
    <w:rsid w:val="00D9540D"/>
    <w:rsid w:val="00DA2187"/>
    <w:rsid w:val="00DC09F8"/>
    <w:rsid w:val="00DC177A"/>
    <w:rsid w:val="00DC454C"/>
    <w:rsid w:val="00DC60CA"/>
    <w:rsid w:val="00DC660B"/>
    <w:rsid w:val="00DD3092"/>
    <w:rsid w:val="00DD3381"/>
    <w:rsid w:val="00DD3EFF"/>
    <w:rsid w:val="00DE4CFB"/>
    <w:rsid w:val="00E00AB4"/>
    <w:rsid w:val="00E0203A"/>
    <w:rsid w:val="00E121E1"/>
    <w:rsid w:val="00E16B9E"/>
    <w:rsid w:val="00E17329"/>
    <w:rsid w:val="00E173C9"/>
    <w:rsid w:val="00E216DE"/>
    <w:rsid w:val="00E23763"/>
    <w:rsid w:val="00E30933"/>
    <w:rsid w:val="00E33F65"/>
    <w:rsid w:val="00E367D9"/>
    <w:rsid w:val="00E3727D"/>
    <w:rsid w:val="00E4268A"/>
    <w:rsid w:val="00E43E31"/>
    <w:rsid w:val="00E71CFE"/>
    <w:rsid w:val="00E77DFD"/>
    <w:rsid w:val="00E80BA3"/>
    <w:rsid w:val="00E83CE7"/>
    <w:rsid w:val="00E91907"/>
    <w:rsid w:val="00EC4D1B"/>
    <w:rsid w:val="00EC71E6"/>
    <w:rsid w:val="00ED6B2D"/>
    <w:rsid w:val="00ED6E2F"/>
    <w:rsid w:val="00EF003D"/>
    <w:rsid w:val="00EF46C1"/>
    <w:rsid w:val="00EF51FF"/>
    <w:rsid w:val="00EF5CE5"/>
    <w:rsid w:val="00EF64B6"/>
    <w:rsid w:val="00EF701C"/>
    <w:rsid w:val="00F003E3"/>
    <w:rsid w:val="00F00759"/>
    <w:rsid w:val="00F00927"/>
    <w:rsid w:val="00F025D4"/>
    <w:rsid w:val="00F03A59"/>
    <w:rsid w:val="00F15360"/>
    <w:rsid w:val="00F26C10"/>
    <w:rsid w:val="00F3070B"/>
    <w:rsid w:val="00F372B0"/>
    <w:rsid w:val="00F41D32"/>
    <w:rsid w:val="00F52BA5"/>
    <w:rsid w:val="00F55C38"/>
    <w:rsid w:val="00F62BBB"/>
    <w:rsid w:val="00F7669F"/>
    <w:rsid w:val="00F7688E"/>
    <w:rsid w:val="00F87C9A"/>
    <w:rsid w:val="00F938E5"/>
    <w:rsid w:val="00F9692B"/>
    <w:rsid w:val="00F97A1F"/>
    <w:rsid w:val="00FA0ED1"/>
    <w:rsid w:val="00FA0EE6"/>
    <w:rsid w:val="00FA45CA"/>
    <w:rsid w:val="00FA5FF7"/>
    <w:rsid w:val="00FB3326"/>
    <w:rsid w:val="00FB3773"/>
    <w:rsid w:val="00FC0D72"/>
    <w:rsid w:val="00FE0640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AEE91"/>
  <w15:docId w15:val="{14F79728-0CA8-42D2-A271-D24D6579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18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"/>
    <w:basedOn w:val="Normalny"/>
    <w:link w:val="AkapitzlistZnak"/>
    <w:uiPriority w:val="34"/>
    <w:qFormat/>
    <w:rsid w:val="00401C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3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34A9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3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4A9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3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4A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DE4CF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4C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E2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4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E2B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68265D"/>
    <w:rPr>
      <w:color w:val="0000FF" w:themeColor="hyperlink"/>
      <w:u w:val="single"/>
    </w:rPr>
  </w:style>
  <w:style w:type="numbering" w:customStyle="1" w:styleId="Styl1">
    <w:name w:val="Styl1"/>
    <w:rsid w:val="00823CD6"/>
    <w:pPr>
      <w:numPr>
        <w:numId w:val="8"/>
      </w:numPr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locked/>
    <w:rsid w:val="00823CD6"/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C4631"/>
    <w:rPr>
      <w:color w:val="808080"/>
    </w:rPr>
  </w:style>
  <w:style w:type="paragraph" w:styleId="Poprawka">
    <w:name w:val="Revision"/>
    <w:hidden/>
    <w:uiPriority w:val="99"/>
    <w:semiHidden/>
    <w:rsid w:val="00702353"/>
    <w:rPr>
      <w:lang w:eastAsia="en-US"/>
    </w:rPr>
  </w:style>
  <w:style w:type="character" w:customStyle="1" w:styleId="alb">
    <w:name w:val="a_lb"/>
    <w:basedOn w:val="Domylnaczcionkaakapitu"/>
    <w:rsid w:val="00702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7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biarz@mazowiec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ciniak@mazowieck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abiarz@mazowiec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arciniak@mazowiec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DF50-D5AC-49FF-8604-2F650BEA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4015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nr……</vt:lpstr>
    </vt:vector>
  </TitlesOfParts>
  <Company>Oddział Inwestycyjno-Gospodarczy BA</Company>
  <LinksUpToDate>false</LinksUpToDate>
  <CharactersWithSpaces>28052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nr……</dc:title>
  <dc:subject/>
  <dc:creator>Zenon Wąsak</dc:creator>
  <cp:keywords/>
  <dc:description/>
  <cp:lastModifiedBy>Marta Gilewska-Kamińska</cp:lastModifiedBy>
  <cp:revision>2</cp:revision>
  <cp:lastPrinted>2020-05-22T09:55:00Z</cp:lastPrinted>
  <dcterms:created xsi:type="dcterms:W3CDTF">2024-12-30T07:58:00Z</dcterms:created>
  <dcterms:modified xsi:type="dcterms:W3CDTF">2024-12-30T07:58:00Z</dcterms:modified>
</cp:coreProperties>
</file>